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66" w:rsidRDefault="00126DB1" w:rsidP="001E3166">
      <w:pPr>
        <w:tabs>
          <w:tab w:val="center" w:pos="3899"/>
        </w:tabs>
        <w:spacing w:after="0" w:line="240" w:lineRule="auto"/>
        <w:rPr>
          <w:rFonts w:ascii="Matura MT Script Capitals" w:hAnsi="Matura MT Script Capitals"/>
          <w:i/>
          <w:sz w:val="56"/>
          <w:szCs w:val="56"/>
        </w:rPr>
      </w:pPr>
      <w:r w:rsidRPr="008B31B5">
        <w:rPr>
          <w:rFonts w:ascii="Times New Roman" w:hAnsi="Times New Roman" w:cs="Times New Roman"/>
          <w:b/>
          <w:noProof/>
          <w:sz w:val="24"/>
          <w:szCs w:val="24"/>
          <w:lang w:val="id-ID" w:eastAsia="id-ID"/>
        </w:rPr>
        <w:drawing>
          <wp:anchor distT="0" distB="0" distL="114300" distR="114300" simplePos="0" relativeHeight="251667456" behindDoc="0" locked="0" layoutInCell="1" allowOverlap="1" wp14:anchorId="15C83823" wp14:editId="3D1E471E">
            <wp:simplePos x="0" y="0"/>
            <wp:positionH relativeFrom="margin">
              <wp:posOffset>4909820</wp:posOffset>
            </wp:positionH>
            <wp:positionV relativeFrom="margin">
              <wp:posOffset>59690</wp:posOffset>
            </wp:positionV>
            <wp:extent cx="1057275" cy="1115695"/>
            <wp:effectExtent l="0" t="0" r="9525" b="8255"/>
            <wp:wrapSquare wrapText="bothSides"/>
            <wp:docPr id="8" name="Picture 8" descr="C:\Users\LENOVO\Downloads\WhatsApp Image 2019-05-02 at 12.0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19-05-02 at 12.03.1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81617"/>
                    <a:stretch/>
                  </pic:blipFill>
                  <pic:spPr bwMode="auto">
                    <a:xfrm>
                      <a:off x="0" y="0"/>
                      <a:ext cx="1057275" cy="1115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31B5">
        <w:rPr>
          <w:rFonts w:ascii="Times New Roman" w:hAnsi="Times New Roman" w:cs="Times New Roman"/>
          <w:b/>
          <w:noProof/>
          <w:color w:val="4F81BD" w:themeColor="accent1"/>
          <w:sz w:val="28"/>
          <w:szCs w:val="28"/>
          <w:lang w:val="id-ID" w:eastAsia="id-ID"/>
        </w:rPr>
        <mc:AlternateContent>
          <mc:Choice Requires="wps">
            <w:drawing>
              <wp:anchor distT="0" distB="0" distL="114300" distR="114300" simplePos="0" relativeHeight="251668480" behindDoc="0" locked="0" layoutInCell="1" allowOverlap="1" wp14:anchorId="6B15C8D8" wp14:editId="3DC6FC42">
                <wp:simplePos x="0" y="0"/>
                <wp:positionH relativeFrom="column">
                  <wp:posOffset>-158446</wp:posOffset>
                </wp:positionH>
                <wp:positionV relativeFrom="paragraph">
                  <wp:posOffset>48260</wp:posOffset>
                </wp:positionV>
                <wp:extent cx="6106160" cy="0"/>
                <wp:effectExtent l="0" t="0" r="27940" b="19050"/>
                <wp:wrapNone/>
                <wp:docPr id="9" name="Straight Connector 9"/>
                <wp:cNvGraphicFramePr/>
                <a:graphic xmlns:a="http://schemas.openxmlformats.org/drawingml/2006/main">
                  <a:graphicData uri="http://schemas.microsoft.com/office/word/2010/wordprocessingShape">
                    <wps:wsp>
                      <wps:cNvCnPr/>
                      <wps:spPr>
                        <a:xfrm flipV="1">
                          <a:off x="0" y="0"/>
                          <a:ext cx="6106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92B1B4"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3.8pt" to="468.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" strokecolor="windowText" strokeweight=".5pt">
                <v:stroke joinstyle="miter"/>
              </v:line>
            </w:pict>
          </mc:Fallback>
        </mc:AlternateContent>
      </w:r>
      <w:r w:rsidR="001E3166" w:rsidRPr="008B31B5">
        <w:rPr>
          <w:rFonts w:ascii="Matura MT Script Capitals" w:hAnsi="Matura MT Script Capitals"/>
          <w:i/>
          <w:sz w:val="56"/>
          <w:szCs w:val="56"/>
        </w:rPr>
        <w:t>Gorontalo</w:t>
      </w:r>
      <w:r w:rsidR="001E3166" w:rsidRPr="008B31B5">
        <w:rPr>
          <w:rFonts w:ascii="Matura MT Script Capitals" w:hAnsi="Matura MT Script Capitals"/>
          <w:i/>
          <w:sz w:val="56"/>
          <w:szCs w:val="56"/>
        </w:rPr>
        <w:tab/>
      </w:r>
    </w:p>
    <w:p w:rsidR="001E3166" w:rsidRDefault="001E3166" w:rsidP="001E3166">
      <w:pPr>
        <w:tabs>
          <w:tab w:val="center" w:pos="3899"/>
        </w:tabs>
        <w:spacing w:after="0" w:line="240" w:lineRule="auto"/>
        <w:rPr>
          <w:rFonts w:ascii="Times New Roman" w:hAnsi="Times New Roman" w:cs="Times New Roman"/>
          <w:b/>
          <w:i/>
          <w:color w:val="000000" w:themeColor="text1"/>
          <w:sz w:val="36"/>
          <w:szCs w:val="36"/>
        </w:rPr>
      </w:pPr>
      <w:r w:rsidRPr="008B31B5">
        <w:rPr>
          <w:i/>
        </w:rPr>
        <w:t xml:space="preserve">           </w:t>
      </w:r>
      <w:r w:rsidRPr="008B31B5">
        <w:rPr>
          <w:rFonts w:ascii="Times New Roman" w:hAnsi="Times New Roman" w:cs="Times New Roman"/>
          <w:b/>
          <w:i/>
          <w:color w:val="000000" w:themeColor="text1"/>
          <w:sz w:val="36"/>
          <w:szCs w:val="36"/>
        </w:rPr>
        <w:t>FISHERIES JOURNAL</w:t>
      </w:r>
    </w:p>
    <w:p w:rsidR="001E3166" w:rsidRPr="00DC430B" w:rsidRDefault="001E3166" w:rsidP="001E3166">
      <w:pPr>
        <w:spacing w:after="0" w:line="240" w:lineRule="auto"/>
        <w:rPr>
          <w:rFonts w:ascii="Times New Roman" w:hAnsi="Times New Roman" w:cs="Times New Roman"/>
          <w:b/>
          <w:color w:val="FF0000"/>
          <w:sz w:val="28"/>
          <w:szCs w:val="28"/>
        </w:rPr>
      </w:pPr>
      <w:r w:rsidRPr="00DC430B">
        <w:rPr>
          <w:rFonts w:ascii="Times New Roman" w:hAnsi="Times New Roman" w:cs="Times New Roman"/>
          <w:b/>
          <w:color w:val="FF0000"/>
          <w:sz w:val="28"/>
          <w:szCs w:val="28"/>
        </w:rPr>
        <w:t>Volume - 4 No. 1 - April 2021</w:t>
      </w:r>
    </w:p>
    <w:p w:rsidR="001E3166" w:rsidRPr="00DC430B" w:rsidRDefault="001E3166" w:rsidP="001E3166">
      <w:pPr>
        <w:spacing w:after="0" w:line="240" w:lineRule="auto"/>
        <w:rPr>
          <w:rFonts w:ascii="Times New Roman" w:hAnsi="Times New Roman" w:cs="Times New Roman"/>
          <w:b/>
          <w:bCs/>
          <w:color w:val="FF0000"/>
          <w:sz w:val="24"/>
          <w:szCs w:val="24"/>
          <w:lang w:val="fi-FI"/>
        </w:rPr>
      </w:pPr>
      <w:r w:rsidRPr="00DC430B">
        <w:rPr>
          <w:rFonts w:ascii="Times New Roman" w:hAnsi="Times New Roman" w:cs="Times New Roman"/>
          <w:b/>
          <w:color w:val="FF0000"/>
          <w:sz w:val="28"/>
          <w:szCs w:val="28"/>
          <w:lang w:val="fi-FI"/>
        </w:rPr>
        <w:t xml:space="preserve">P - ISSN </w:t>
      </w:r>
      <w:r w:rsidR="008857B2" w:rsidRPr="00DC430B">
        <w:rPr>
          <w:rFonts w:ascii="Times New Roman" w:hAnsi="Times New Roman" w:cs="Times New Roman"/>
          <w:b/>
          <w:color w:val="FF0000"/>
          <w:sz w:val="28"/>
          <w:szCs w:val="28"/>
          <w:lang w:val="fi-FI"/>
        </w:rPr>
        <w:t>: 2614 - 1132, E - ISSN : 2614 -</w:t>
      </w:r>
      <w:r w:rsidRPr="00DC430B">
        <w:rPr>
          <w:rFonts w:ascii="Times New Roman" w:hAnsi="Times New Roman" w:cs="Times New Roman"/>
          <w:b/>
          <w:color w:val="FF0000"/>
          <w:sz w:val="28"/>
          <w:szCs w:val="28"/>
          <w:lang w:val="fi-FI"/>
        </w:rPr>
        <w:t xml:space="preserve"> 2856</w:t>
      </w:r>
    </w:p>
    <w:p w:rsidR="001E3166" w:rsidRPr="00434A0E" w:rsidRDefault="001E3166" w:rsidP="001E3166">
      <w:pPr>
        <w:pStyle w:val="NoSpacing"/>
        <w:rPr>
          <w:lang w:val="fi-FI"/>
        </w:rPr>
      </w:pPr>
      <w:r w:rsidRPr="00A91799">
        <w:rPr>
          <w:rFonts w:ascii="Times New Roman" w:hAnsi="Times New Roman" w:cs="Times New Roman"/>
          <w:b/>
          <w:noProof/>
          <w:color w:val="244061" w:themeColor="accent1" w:themeShade="80"/>
          <w:sz w:val="28"/>
          <w:szCs w:val="28"/>
          <w:lang w:val="id-ID" w:eastAsia="id-ID"/>
        </w:rPr>
        <mc:AlternateContent>
          <mc:Choice Requires="wps">
            <w:drawing>
              <wp:anchor distT="0" distB="0" distL="114300" distR="114300" simplePos="0" relativeHeight="251666432" behindDoc="0" locked="0" layoutInCell="1" allowOverlap="1" wp14:anchorId="68A50C8C" wp14:editId="1EDF54E4">
                <wp:simplePos x="0" y="0"/>
                <wp:positionH relativeFrom="column">
                  <wp:posOffset>-148894</wp:posOffset>
                </wp:positionH>
                <wp:positionV relativeFrom="paragraph">
                  <wp:posOffset>32385</wp:posOffset>
                </wp:positionV>
                <wp:extent cx="6106160" cy="0"/>
                <wp:effectExtent l="0" t="0" r="27940" b="19050"/>
                <wp:wrapNone/>
                <wp:docPr id="634" name="Straight Connector 634"/>
                <wp:cNvGraphicFramePr/>
                <a:graphic xmlns:a="http://schemas.openxmlformats.org/drawingml/2006/main">
                  <a:graphicData uri="http://schemas.microsoft.com/office/word/2010/wordprocessingShape">
                    <wps:wsp>
                      <wps:cNvCnPr/>
                      <wps:spPr>
                        <a:xfrm>
                          <a:off x="0" y="0"/>
                          <a:ext cx="6106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17DADFF" id="Straight Connector 63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pt,2.55pt" to="469.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" strokecolor="windowText" strokeweight=".5pt">
                <v:stroke joinstyle="miter"/>
              </v:line>
            </w:pict>
          </mc:Fallback>
        </mc:AlternateContent>
      </w:r>
    </w:p>
    <w:p w:rsidR="00434A0E" w:rsidRPr="00434A0E" w:rsidRDefault="00434A0E" w:rsidP="001A541C">
      <w:pPr>
        <w:spacing w:after="0"/>
        <w:jc w:val="center"/>
        <w:rPr>
          <w:rFonts w:ascii="Bookman Old Style" w:hAnsi="Bookman Old Style" w:cs="Arial"/>
          <w:b/>
          <w:sz w:val="28"/>
          <w:szCs w:val="28"/>
          <w:lang w:val="id-ID"/>
        </w:rPr>
      </w:pPr>
      <w:r w:rsidRPr="00434A0E">
        <w:rPr>
          <w:rFonts w:ascii="Bookman Old Style" w:hAnsi="Bookman Old Style" w:cs="Arial"/>
          <w:b/>
          <w:sz w:val="28"/>
          <w:szCs w:val="28"/>
          <w:lang w:val="id-ID"/>
        </w:rPr>
        <w:t>Analisis Capain Penerimaan Negara Bukan Pajak (PNPB) Di Pelabuhan Perikanan Nusantara Kwandang Tahun Anggaran 2016 – 2020</w:t>
      </w:r>
    </w:p>
    <w:p w:rsidR="00434A0E" w:rsidRDefault="00434A0E" w:rsidP="001A541C">
      <w:pPr>
        <w:spacing w:after="0"/>
        <w:jc w:val="center"/>
        <w:rPr>
          <w:rFonts w:ascii="Bookman Old Style" w:hAnsi="Bookman Old Style" w:cs="Arial"/>
          <w:b/>
          <w:sz w:val="28"/>
          <w:szCs w:val="28"/>
          <w:lang w:val="id-ID"/>
        </w:rPr>
      </w:pPr>
    </w:p>
    <w:p w:rsidR="00434A0E" w:rsidRPr="00434A0E" w:rsidRDefault="00434A0E" w:rsidP="001A541C">
      <w:pPr>
        <w:spacing w:after="0"/>
        <w:jc w:val="center"/>
        <w:rPr>
          <w:rFonts w:ascii="Bookman Old Style" w:hAnsi="Bookman Old Style" w:cs="Arial"/>
          <w:b/>
          <w:i/>
          <w:sz w:val="28"/>
          <w:szCs w:val="28"/>
          <w:lang w:val="id-ID"/>
        </w:rPr>
      </w:pPr>
      <w:r w:rsidRPr="00434A0E">
        <w:rPr>
          <w:rFonts w:ascii="Bookman Old Style" w:hAnsi="Bookman Old Style" w:cs="Arial"/>
          <w:b/>
          <w:i/>
          <w:sz w:val="28"/>
          <w:szCs w:val="28"/>
          <w:lang w:val="id-ID"/>
        </w:rPr>
        <w:t>Analysis Of The Achievement Of Non-Tax State Revenue (PNBP) In Kwandang Nusantara Fishery Port Budget Year 2016 – 2020</w:t>
      </w:r>
    </w:p>
    <w:p w:rsidR="00434A0E" w:rsidRPr="00434A0E" w:rsidRDefault="00434A0E" w:rsidP="0024350A">
      <w:pPr>
        <w:spacing w:after="0" w:line="240" w:lineRule="auto"/>
        <w:jc w:val="center"/>
        <w:rPr>
          <w:rFonts w:ascii="Bookman Old Style" w:hAnsi="Bookman Old Style" w:cs="Arial"/>
          <w:b/>
          <w:sz w:val="28"/>
          <w:szCs w:val="28"/>
          <w:lang w:val="id-ID"/>
        </w:rPr>
      </w:pPr>
    </w:p>
    <w:p w:rsidR="001D3FB2" w:rsidRPr="00434A0E" w:rsidRDefault="00B5001D" w:rsidP="001415D3">
      <w:pPr>
        <w:spacing w:after="0"/>
        <w:jc w:val="center"/>
        <w:rPr>
          <w:rFonts w:ascii="Bookman Old Style" w:hAnsi="Bookman Old Style" w:cs="Arial"/>
          <w:b/>
          <w:sz w:val="26"/>
          <w:szCs w:val="26"/>
          <w:vertAlign w:val="superscript"/>
          <w:lang w:val="id-ID"/>
        </w:rPr>
      </w:pPr>
      <w:r w:rsidRPr="00434A0E">
        <w:rPr>
          <w:rFonts w:ascii="Bookman Old Style" w:hAnsi="Bookman Old Style" w:cs="Arial"/>
          <w:b/>
          <w:sz w:val="26"/>
          <w:szCs w:val="26"/>
          <w:lang w:val="id-ID"/>
        </w:rPr>
        <w:t>Muhammad Tahrulloh</w:t>
      </w:r>
      <w:r w:rsidRPr="00434A0E">
        <w:rPr>
          <w:rFonts w:ascii="Bookman Old Style" w:hAnsi="Bookman Old Style" w:cs="Arial"/>
          <w:b/>
          <w:sz w:val="26"/>
          <w:szCs w:val="26"/>
          <w:vertAlign w:val="superscript"/>
          <w:lang w:val="id-ID"/>
        </w:rPr>
        <w:t>1</w:t>
      </w:r>
      <w:r w:rsidR="001D3FB2" w:rsidRPr="00434A0E">
        <w:rPr>
          <w:rFonts w:ascii="Bookman Old Style" w:hAnsi="Bookman Old Style" w:cs="Arial"/>
          <w:b/>
          <w:sz w:val="26"/>
          <w:szCs w:val="26"/>
          <w:lang w:val="id-ID"/>
        </w:rPr>
        <w:t>,</w:t>
      </w:r>
      <w:r w:rsidR="00350CC5" w:rsidRPr="00434A0E">
        <w:rPr>
          <w:rFonts w:ascii="Bookman Old Style" w:hAnsi="Bookman Old Style" w:cs="Arial"/>
          <w:b/>
          <w:sz w:val="26"/>
          <w:szCs w:val="26"/>
          <w:lang w:val="id-ID"/>
        </w:rPr>
        <w:t xml:space="preserve"> </w:t>
      </w:r>
      <w:r w:rsidR="00FF27E2" w:rsidRPr="00434A0E">
        <w:rPr>
          <w:rFonts w:ascii="Bookman Old Style" w:hAnsi="Bookman Old Style" w:cs="Arial"/>
          <w:b/>
          <w:sz w:val="26"/>
          <w:szCs w:val="26"/>
          <w:lang w:val="id-ID"/>
        </w:rPr>
        <w:t>Asniati Ningsi</w:t>
      </w:r>
      <w:r w:rsidR="00FF27E2" w:rsidRPr="00434A0E">
        <w:rPr>
          <w:rFonts w:ascii="Bookman Old Style" w:hAnsi="Bookman Old Style" w:cs="Arial"/>
          <w:b/>
          <w:sz w:val="26"/>
          <w:szCs w:val="26"/>
          <w:vertAlign w:val="superscript"/>
          <w:lang w:val="id-ID"/>
        </w:rPr>
        <w:t>2</w:t>
      </w:r>
      <w:r w:rsidR="00FF27E2" w:rsidRPr="00434A0E">
        <w:rPr>
          <w:rFonts w:ascii="Bookman Old Style" w:hAnsi="Bookman Old Style" w:cs="Arial"/>
          <w:b/>
          <w:sz w:val="26"/>
          <w:szCs w:val="26"/>
          <w:lang w:val="id-ID"/>
        </w:rPr>
        <w:t>,</w:t>
      </w:r>
      <w:r w:rsidR="001D3FB2" w:rsidRPr="00434A0E">
        <w:rPr>
          <w:rFonts w:ascii="Bookman Old Style" w:hAnsi="Bookman Old Style" w:cs="Arial"/>
          <w:b/>
          <w:sz w:val="26"/>
          <w:szCs w:val="26"/>
          <w:lang w:val="id-ID"/>
        </w:rPr>
        <w:t xml:space="preserve"> Zakri Y. Labadjo</w:t>
      </w:r>
      <w:r w:rsidR="00FF27E2" w:rsidRPr="00434A0E">
        <w:rPr>
          <w:rFonts w:ascii="Bookman Old Style" w:hAnsi="Bookman Old Style" w:cs="Arial"/>
          <w:b/>
          <w:sz w:val="26"/>
          <w:szCs w:val="26"/>
          <w:vertAlign w:val="superscript"/>
          <w:lang w:val="id-ID"/>
        </w:rPr>
        <w:t>3</w:t>
      </w:r>
    </w:p>
    <w:p w:rsidR="00BC0A71" w:rsidRPr="00434A0E" w:rsidRDefault="00BC0A71" w:rsidP="0024350A">
      <w:pPr>
        <w:spacing w:after="0" w:line="240" w:lineRule="auto"/>
        <w:jc w:val="center"/>
        <w:rPr>
          <w:rFonts w:ascii="Bookman Old Style" w:hAnsi="Bookman Old Style" w:cs="Arial"/>
          <w:b/>
          <w:sz w:val="26"/>
          <w:szCs w:val="26"/>
          <w:lang w:val="id-ID"/>
        </w:rPr>
      </w:pPr>
    </w:p>
    <w:p w:rsidR="0058502C" w:rsidRPr="00434A0E" w:rsidRDefault="0024350A" w:rsidP="0024350A">
      <w:pPr>
        <w:spacing w:after="0" w:line="240" w:lineRule="auto"/>
        <w:ind w:left="142" w:hanging="142"/>
        <w:jc w:val="center"/>
        <w:rPr>
          <w:rFonts w:ascii="Bookman Old Style" w:hAnsi="Bookman Old Style" w:cs="Arial"/>
          <w:i/>
          <w:sz w:val="20"/>
          <w:szCs w:val="20"/>
          <w:lang w:val="fi-FI"/>
        </w:rPr>
      </w:pPr>
      <w:r>
        <w:rPr>
          <w:rFonts w:ascii="Bookman Old Style" w:hAnsi="Bookman Old Style" w:cs="Arial"/>
          <w:i/>
          <w:sz w:val="20"/>
          <w:szCs w:val="20"/>
          <w:vertAlign w:val="superscript"/>
          <w:lang w:val="id-ID"/>
        </w:rPr>
        <w:t>1</w:t>
      </w:r>
      <w:r w:rsidR="001D3FB2" w:rsidRPr="00434A0E">
        <w:rPr>
          <w:rFonts w:ascii="Bookman Old Style" w:hAnsi="Bookman Old Style" w:cs="Arial"/>
          <w:i/>
          <w:sz w:val="20"/>
          <w:szCs w:val="20"/>
          <w:lang w:val="fi-FI"/>
        </w:rPr>
        <w:t>Asisten Pengelola Produksi Perikanan Tangkap Pemula P</w:t>
      </w:r>
      <w:r w:rsidR="004A22B4" w:rsidRPr="00434A0E">
        <w:rPr>
          <w:rFonts w:ascii="Bookman Old Style" w:hAnsi="Bookman Old Style" w:cs="Arial"/>
          <w:i/>
          <w:sz w:val="20"/>
          <w:szCs w:val="20"/>
          <w:lang w:val="fi-FI"/>
        </w:rPr>
        <w:t xml:space="preserve">elabuhan </w:t>
      </w:r>
      <w:r w:rsidR="001D3FB2" w:rsidRPr="00434A0E">
        <w:rPr>
          <w:rFonts w:ascii="Bookman Old Style" w:hAnsi="Bookman Old Style" w:cs="Arial"/>
          <w:i/>
          <w:sz w:val="20"/>
          <w:szCs w:val="20"/>
          <w:lang w:val="fi-FI"/>
        </w:rPr>
        <w:t>P</w:t>
      </w:r>
      <w:r w:rsidR="004A22B4" w:rsidRPr="00434A0E">
        <w:rPr>
          <w:rFonts w:ascii="Bookman Old Style" w:hAnsi="Bookman Old Style" w:cs="Arial"/>
          <w:i/>
          <w:sz w:val="20"/>
          <w:szCs w:val="20"/>
          <w:lang w:val="fi-FI"/>
        </w:rPr>
        <w:t xml:space="preserve">erikanan </w:t>
      </w:r>
      <w:r w:rsidR="001D3FB2" w:rsidRPr="00434A0E">
        <w:rPr>
          <w:rFonts w:ascii="Bookman Old Style" w:hAnsi="Bookman Old Style" w:cs="Arial"/>
          <w:i/>
          <w:sz w:val="20"/>
          <w:szCs w:val="20"/>
          <w:lang w:val="fi-FI"/>
        </w:rPr>
        <w:t>N</w:t>
      </w:r>
      <w:r w:rsidR="004A22B4" w:rsidRPr="00434A0E">
        <w:rPr>
          <w:rFonts w:ascii="Bookman Old Style" w:hAnsi="Bookman Old Style" w:cs="Arial"/>
          <w:i/>
          <w:sz w:val="20"/>
          <w:szCs w:val="20"/>
          <w:lang w:val="fi-FI"/>
        </w:rPr>
        <w:t>usantara</w:t>
      </w:r>
      <w:r w:rsidR="001D3FB2" w:rsidRPr="00434A0E">
        <w:rPr>
          <w:rFonts w:ascii="Bookman Old Style" w:hAnsi="Bookman Old Style" w:cs="Arial"/>
          <w:i/>
          <w:sz w:val="20"/>
          <w:szCs w:val="20"/>
          <w:lang w:val="fi-FI"/>
        </w:rPr>
        <w:t xml:space="preserve"> Kwandang</w:t>
      </w:r>
      <w:r w:rsidR="004A22B4" w:rsidRPr="00434A0E">
        <w:rPr>
          <w:rFonts w:ascii="Bookman Old Style" w:hAnsi="Bookman Old Style" w:cs="Arial"/>
          <w:i/>
          <w:sz w:val="20"/>
          <w:szCs w:val="20"/>
          <w:lang w:val="fi-FI"/>
        </w:rPr>
        <w:t>, Kabupaten Gorontalo Utara, Provinsi Gorontalo, Indonesia</w:t>
      </w:r>
    </w:p>
    <w:p w:rsidR="0070279A" w:rsidRDefault="00FF27E2" w:rsidP="0024350A">
      <w:pPr>
        <w:spacing w:after="0" w:line="240" w:lineRule="auto"/>
        <w:ind w:left="142" w:hanging="142"/>
        <w:jc w:val="center"/>
        <w:rPr>
          <w:rFonts w:ascii="Bookman Old Style" w:hAnsi="Bookman Old Style" w:cs="Arial"/>
          <w:i/>
          <w:sz w:val="20"/>
          <w:szCs w:val="20"/>
        </w:rPr>
      </w:pPr>
      <w:r w:rsidRPr="00434A0E">
        <w:rPr>
          <w:rFonts w:ascii="Bookman Old Style" w:hAnsi="Bookman Old Style" w:cs="Arial"/>
          <w:i/>
          <w:sz w:val="20"/>
          <w:szCs w:val="20"/>
          <w:vertAlign w:val="superscript"/>
        </w:rPr>
        <w:t>2</w:t>
      </w:r>
      <w:r w:rsidR="00F006A2" w:rsidRPr="00434A0E">
        <w:rPr>
          <w:rFonts w:ascii="Bookman Old Style" w:hAnsi="Bookman Old Style" w:cs="Arial"/>
          <w:i/>
          <w:sz w:val="20"/>
          <w:szCs w:val="20"/>
        </w:rPr>
        <w:t>Program Studi Perikanan dan Kelautan</w:t>
      </w:r>
      <w:r w:rsidR="00FA7951" w:rsidRPr="00434A0E">
        <w:rPr>
          <w:rFonts w:ascii="Bookman Old Style" w:hAnsi="Bookman Old Style" w:cs="Arial"/>
          <w:i/>
          <w:sz w:val="20"/>
          <w:szCs w:val="20"/>
        </w:rPr>
        <w:t>,</w:t>
      </w:r>
      <w:r w:rsidR="0070279A">
        <w:rPr>
          <w:rFonts w:ascii="Bookman Old Style" w:hAnsi="Bookman Old Style" w:cs="Arial"/>
          <w:i/>
          <w:sz w:val="20"/>
          <w:szCs w:val="20"/>
          <w:lang w:val="id-ID"/>
        </w:rPr>
        <w:t xml:space="preserve"> Fakultas Pertanian,</w:t>
      </w:r>
      <w:r w:rsidR="0070279A">
        <w:rPr>
          <w:rFonts w:ascii="Bookman Old Style" w:hAnsi="Bookman Old Style" w:cs="Arial"/>
          <w:i/>
          <w:sz w:val="20"/>
          <w:szCs w:val="20"/>
        </w:rPr>
        <w:t xml:space="preserve"> Universitas Gorontalo</w:t>
      </w:r>
    </w:p>
    <w:p w:rsidR="00FF27E2" w:rsidRPr="00434A0E" w:rsidRDefault="00752BE8" w:rsidP="0024350A">
      <w:pPr>
        <w:spacing w:after="0" w:line="240" w:lineRule="auto"/>
        <w:ind w:left="142" w:hanging="142"/>
        <w:jc w:val="center"/>
        <w:rPr>
          <w:rFonts w:ascii="Bookman Old Style" w:hAnsi="Bookman Old Style" w:cs="Arial"/>
          <w:i/>
          <w:sz w:val="20"/>
          <w:szCs w:val="20"/>
        </w:rPr>
      </w:pPr>
      <w:r>
        <w:rPr>
          <w:rFonts w:ascii="Bookman Old Style" w:hAnsi="Bookman Old Style" w:cs="Arial"/>
          <w:i/>
          <w:sz w:val="20"/>
          <w:szCs w:val="20"/>
          <w:lang w:val="id-ID"/>
        </w:rPr>
        <w:t xml:space="preserve"> </w:t>
      </w:r>
      <w:r w:rsidR="00FA7951" w:rsidRPr="00434A0E">
        <w:rPr>
          <w:rFonts w:ascii="Bookman Old Style" w:hAnsi="Bookman Old Style" w:cs="Arial"/>
          <w:i/>
          <w:sz w:val="20"/>
          <w:szCs w:val="20"/>
        </w:rPr>
        <w:t xml:space="preserve">, Provinsi Gorontalo, Indonesia </w:t>
      </w:r>
      <w:r w:rsidR="00F006A2" w:rsidRPr="00434A0E">
        <w:rPr>
          <w:rFonts w:ascii="Bookman Old Style" w:hAnsi="Bookman Old Style" w:cs="Arial"/>
          <w:i/>
          <w:sz w:val="20"/>
          <w:szCs w:val="20"/>
        </w:rPr>
        <w:t xml:space="preserve"> </w:t>
      </w:r>
    </w:p>
    <w:p w:rsidR="00BF0D7E" w:rsidRPr="00434A0E" w:rsidRDefault="00FA7951" w:rsidP="0024350A">
      <w:pPr>
        <w:spacing w:after="0" w:line="240" w:lineRule="auto"/>
        <w:jc w:val="center"/>
        <w:rPr>
          <w:rFonts w:ascii="Bookman Old Style" w:hAnsi="Bookman Old Style" w:cs="Arial"/>
          <w:i/>
          <w:sz w:val="20"/>
          <w:szCs w:val="20"/>
          <w:lang w:val="fi-FI"/>
        </w:rPr>
      </w:pPr>
      <w:r w:rsidRPr="00434A0E">
        <w:rPr>
          <w:rFonts w:ascii="Bookman Old Style" w:hAnsi="Bookman Old Style" w:cs="Arial"/>
          <w:i/>
          <w:sz w:val="20"/>
          <w:szCs w:val="20"/>
          <w:vertAlign w:val="superscript"/>
          <w:lang w:val="fi-FI"/>
        </w:rPr>
        <w:t>3</w:t>
      </w:r>
      <w:r w:rsidR="004A22B4" w:rsidRPr="00434A0E">
        <w:rPr>
          <w:rFonts w:ascii="Bookman Old Style" w:hAnsi="Bookman Old Style" w:cs="Arial"/>
          <w:i/>
          <w:sz w:val="20"/>
          <w:szCs w:val="20"/>
          <w:lang w:val="fi-FI"/>
        </w:rPr>
        <w:t>Staf Kantor Pelabuhan Perikanan Nusantara Kwandang, Kabupaten Gorontalo Utara, Provinsi Gorontalo, Indonesia</w:t>
      </w:r>
    </w:p>
    <w:p w:rsidR="001415D3" w:rsidRPr="00434A0E" w:rsidRDefault="00BB55DE" w:rsidP="0024350A">
      <w:pPr>
        <w:spacing w:after="0" w:line="240" w:lineRule="auto"/>
        <w:jc w:val="center"/>
        <w:rPr>
          <w:rStyle w:val="Hyperlink"/>
          <w:rFonts w:ascii="Bookman Old Style" w:hAnsi="Bookman Old Style" w:cs="Arial"/>
          <w:i/>
          <w:color w:val="auto"/>
          <w:sz w:val="20"/>
          <w:szCs w:val="20"/>
        </w:rPr>
      </w:pPr>
      <w:r w:rsidRPr="00434A0E">
        <w:rPr>
          <w:rFonts w:ascii="Bookman Old Style" w:hAnsi="Bookman Old Style" w:cs="Arial"/>
          <w:i/>
          <w:sz w:val="20"/>
          <w:szCs w:val="20"/>
        </w:rPr>
        <w:t>Email</w:t>
      </w:r>
      <w:r w:rsidR="00BF0D7E" w:rsidRPr="00434A0E">
        <w:rPr>
          <w:rFonts w:ascii="Bookman Old Style" w:hAnsi="Bookman Old Style" w:cs="Arial"/>
          <w:i/>
          <w:sz w:val="20"/>
          <w:szCs w:val="20"/>
        </w:rPr>
        <w:t xml:space="preserve">: </w:t>
      </w:r>
      <w:hyperlink r:id="rId9" w:history="1">
        <w:r w:rsidR="00BF0D7E" w:rsidRPr="00434A0E">
          <w:rPr>
            <w:rStyle w:val="Hyperlink"/>
            <w:rFonts w:ascii="Bookman Old Style" w:hAnsi="Bookman Old Style" w:cs="Arial"/>
            <w:i/>
            <w:color w:val="auto"/>
            <w:sz w:val="20"/>
            <w:szCs w:val="20"/>
          </w:rPr>
          <w:t>tahrul300394@gmail.com</w:t>
        </w:r>
      </w:hyperlink>
    </w:p>
    <w:p w:rsidR="00BC0A71" w:rsidRPr="00BC0A71" w:rsidRDefault="00BC0A71" w:rsidP="00BC0A71">
      <w:pPr>
        <w:spacing w:after="0"/>
        <w:jc w:val="center"/>
        <w:rPr>
          <w:rFonts w:ascii="Arial" w:hAnsi="Arial" w:cs="Arial"/>
          <w:i/>
          <w:sz w:val="20"/>
          <w:szCs w:val="20"/>
        </w:rPr>
      </w:pPr>
    </w:p>
    <w:p w:rsidR="0058502C" w:rsidRPr="0024350A" w:rsidRDefault="00BF0D7E" w:rsidP="0024350A">
      <w:pPr>
        <w:spacing w:after="0" w:line="240" w:lineRule="auto"/>
        <w:jc w:val="center"/>
        <w:rPr>
          <w:rFonts w:ascii="Bookman Old Style" w:hAnsi="Bookman Old Style" w:cs="Arial"/>
          <w:b/>
          <w:sz w:val="20"/>
          <w:szCs w:val="20"/>
        </w:rPr>
      </w:pPr>
      <w:r w:rsidRPr="0024350A">
        <w:rPr>
          <w:rFonts w:ascii="Bookman Old Style" w:hAnsi="Bookman Old Style" w:cs="Arial"/>
          <w:b/>
          <w:sz w:val="20"/>
          <w:szCs w:val="20"/>
        </w:rPr>
        <w:t>Abstrak</w:t>
      </w:r>
    </w:p>
    <w:p w:rsidR="009E06AD" w:rsidRPr="0024350A" w:rsidRDefault="009E06AD" w:rsidP="0024350A">
      <w:pPr>
        <w:spacing w:after="0" w:line="240" w:lineRule="auto"/>
        <w:jc w:val="center"/>
        <w:rPr>
          <w:rFonts w:ascii="Bookman Old Style" w:hAnsi="Bookman Old Style" w:cs="Arial"/>
          <w:b/>
          <w:sz w:val="20"/>
          <w:szCs w:val="20"/>
        </w:rPr>
      </w:pPr>
    </w:p>
    <w:p w:rsidR="00BC0A71" w:rsidRDefault="00BF0D7E" w:rsidP="0024350A">
      <w:pPr>
        <w:spacing w:after="0" w:line="240" w:lineRule="auto"/>
        <w:jc w:val="both"/>
        <w:rPr>
          <w:rFonts w:ascii="Bookman Old Style" w:hAnsi="Bookman Old Style" w:cs="Arial"/>
          <w:b/>
          <w:sz w:val="20"/>
          <w:szCs w:val="20"/>
        </w:rPr>
      </w:pPr>
      <w:r w:rsidRPr="0024350A">
        <w:rPr>
          <w:rFonts w:ascii="Bookman Old Style" w:hAnsi="Bookman Old Style" w:cs="Arial"/>
          <w:b/>
          <w:sz w:val="20"/>
          <w:szCs w:val="20"/>
        </w:rPr>
        <w:t xml:space="preserve">Penelitian tentang </w:t>
      </w:r>
      <w:r w:rsidR="0092709B" w:rsidRPr="0024350A">
        <w:rPr>
          <w:rFonts w:ascii="Bookman Old Style" w:hAnsi="Bookman Old Style" w:cs="Arial"/>
          <w:b/>
          <w:sz w:val="20"/>
          <w:szCs w:val="20"/>
        </w:rPr>
        <w:t>Analisis C</w:t>
      </w:r>
      <w:r w:rsidRPr="0024350A">
        <w:rPr>
          <w:rFonts w:ascii="Bookman Old Style" w:hAnsi="Bookman Old Style" w:cs="Arial"/>
          <w:b/>
          <w:sz w:val="20"/>
          <w:szCs w:val="20"/>
        </w:rPr>
        <w:t>apaian Penerimaan Negara Bukan Pajak (PNBP) di Pelabuhan Perikanan Nusan</w:t>
      </w:r>
      <w:r w:rsidR="00D06CD2" w:rsidRPr="0024350A">
        <w:rPr>
          <w:rFonts w:ascii="Bookman Old Style" w:hAnsi="Bookman Old Style" w:cs="Arial"/>
          <w:b/>
          <w:sz w:val="20"/>
          <w:szCs w:val="20"/>
        </w:rPr>
        <w:t>tara</w:t>
      </w:r>
      <w:r w:rsidR="00CB47BE" w:rsidRPr="0024350A">
        <w:rPr>
          <w:rFonts w:ascii="Bookman Old Style" w:hAnsi="Bookman Old Style" w:cs="Arial"/>
          <w:b/>
          <w:sz w:val="20"/>
          <w:szCs w:val="20"/>
        </w:rPr>
        <w:t xml:space="preserve"> </w:t>
      </w:r>
      <w:r w:rsidR="00D06CD2" w:rsidRPr="0024350A">
        <w:rPr>
          <w:rFonts w:ascii="Bookman Old Style" w:hAnsi="Bookman Old Style" w:cs="Arial"/>
          <w:b/>
          <w:sz w:val="20"/>
          <w:szCs w:val="20"/>
        </w:rPr>
        <w:t xml:space="preserve">Kwandang dilaksanakan dari </w:t>
      </w:r>
      <w:r w:rsidR="0092709B" w:rsidRPr="0024350A">
        <w:rPr>
          <w:rFonts w:ascii="Bookman Old Style" w:hAnsi="Bookman Old Style" w:cs="Arial"/>
          <w:b/>
          <w:sz w:val="20"/>
          <w:szCs w:val="20"/>
        </w:rPr>
        <w:t>bulan Oktober -</w:t>
      </w:r>
      <w:r w:rsidR="002C3D9F" w:rsidRPr="0024350A">
        <w:rPr>
          <w:rFonts w:ascii="Bookman Old Style" w:hAnsi="Bookman Old Style" w:cs="Arial"/>
          <w:b/>
          <w:sz w:val="20"/>
          <w:szCs w:val="20"/>
        </w:rPr>
        <w:t xml:space="preserve"> </w:t>
      </w:r>
      <w:r w:rsidR="00BA1E11" w:rsidRPr="0024350A">
        <w:rPr>
          <w:rFonts w:ascii="Bookman Old Style" w:hAnsi="Bookman Old Style" w:cs="Arial"/>
          <w:b/>
          <w:sz w:val="20"/>
          <w:szCs w:val="20"/>
        </w:rPr>
        <w:t>Desember</w:t>
      </w:r>
      <w:r w:rsidR="00C217A4" w:rsidRPr="0024350A">
        <w:rPr>
          <w:rFonts w:ascii="Bookman Old Style" w:hAnsi="Bookman Old Style" w:cs="Arial"/>
          <w:b/>
          <w:sz w:val="20"/>
          <w:szCs w:val="20"/>
        </w:rPr>
        <w:t xml:space="preserve"> 2020.</w:t>
      </w:r>
      <w:r w:rsidR="00E7528F" w:rsidRPr="0024350A">
        <w:rPr>
          <w:rFonts w:ascii="Bookman Old Style" w:hAnsi="Bookman Old Style" w:cs="Arial"/>
          <w:b/>
          <w:sz w:val="20"/>
          <w:szCs w:val="20"/>
        </w:rPr>
        <w:t xml:space="preserve"> </w:t>
      </w:r>
      <w:r w:rsidR="004331B0" w:rsidRPr="0024350A">
        <w:rPr>
          <w:rFonts w:ascii="Bookman Old Style" w:hAnsi="Bookman Old Style" w:cs="Arial"/>
          <w:b/>
          <w:sz w:val="20"/>
          <w:szCs w:val="20"/>
        </w:rPr>
        <w:t xml:space="preserve">Tujuan dari penelitian ini </w:t>
      </w:r>
      <w:r w:rsidR="00BA1E11" w:rsidRPr="0024350A">
        <w:rPr>
          <w:rFonts w:ascii="Bookman Old Style" w:hAnsi="Bookman Old Style" w:cs="Arial"/>
          <w:b/>
          <w:sz w:val="20"/>
          <w:szCs w:val="20"/>
        </w:rPr>
        <w:t xml:space="preserve">adalah </w:t>
      </w:r>
      <w:r w:rsidR="004331B0" w:rsidRPr="0024350A">
        <w:rPr>
          <w:rFonts w:ascii="Bookman Old Style" w:hAnsi="Bookman Old Style" w:cs="Arial"/>
          <w:b/>
          <w:sz w:val="20"/>
          <w:szCs w:val="20"/>
        </w:rPr>
        <w:t>untuk meng</w:t>
      </w:r>
      <w:r w:rsidR="00BA1E11" w:rsidRPr="0024350A">
        <w:rPr>
          <w:rFonts w:ascii="Bookman Old Style" w:hAnsi="Bookman Old Style" w:cs="Arial"/>
          <w:b/>
          <w:sz w:val="20"/>
          <w:szCs w:val="20"/>
        </w:rPr>
        <w:t>analisa tingkat intensifnya</w:t>
      </w:r>
      <w:r w:rsidR="004331B0" w:rsidRPr="0024350A">
        <w:rPr>
          <w:rFonts w:ascii="Bookman Old Style" w:hAnsi="Bookman Old Style" w:cs="Arial"/>
          <w:b/>
          <w:sz w:val="20"/>
          <w:szCs w:val="20"/>
        </w:rPr>
        <w:t xml:space="preserve"> </w:t>
      </w:r>
      <w:r w:rsidR="00E7528F" w:rsidRPr="0024350A">
        <w:rPr>
          <w:rFonts w:ascii="Bookman Old Style" w:hAnsi="Bookman Old Style" w:cs="Arial"/>
          <w:b/>
          <w:sz w:val="20"/>
          <w:szCs w:val="20"/>
        </w:rPr>
        <w:t>capaian Penerimaa</w:t>
      </w:r>
      <w:r w:rsidR="00432AB1" w:rsidRPr="0024350A">
        <w:rPr>
          <w:rFonts w:ascii="Bookman Old Style" w:hAnsi="Bookman Old Style" w:cs="Arial"/>
          <w:b/>
          <w:sz w:val="20"/>
          <w:szCs w:val="20"/>
        </w:rPr>
        <w:t>n Negara Bukan Pajak (PNBP) di</w:t>
      </w:r>
      <w:r w:rsidR="00E7528F" w:rsidRPr="0024350A">
        <w:rPr>
          <w:rFonts w:ascii="Bookman Old Style" w:hAnsi="Bookman Old Style" w:cs="Arial"/>
          <w:b/>
          <w:sz w:val="20"/>
          <w:szCs w:val="20"/>
        </w:rPr>
        <w:t xml:space="preserve"> Pelabuhan Perikanan Nusantara</w:t>
      </w:r>
      <w:r w:rsidR="00CB47BE" w:rsidRPr="0024350A">
        <w:rPr>
          <w:rFonts w:ascii="Bookman Old Style" w:hAnsi="Bookman Old Style" w:cs="Arial"/>
          <w:b/>
          <w:sz w:val="20"/>
          <w:szCs w:val="20"/>
        </w:rPr>
        <w:t xml:space="preserve"> </w:t>
      </w:r>
      <w:r w:rsidR="00E7528F" w:rsidRPr="0024350A">
        <w:rPr>
          <w:rFonts w:ascii="Bookman Old Style" w:hAnsi="Bookman Old Style" w:cs="Arial"/>
          <w:b/>
          <w:sz w:val="20"/>
          <w:szCs w:val="20"/>
        </w:rPr>
        <w:t>Kwandang</w:t>
      </w:r>
      <w:r w:rsidR="004331B0" w:rsidRPr="0024350A">
        <w:rPr>
          <w:rFonts w:ascii="Bookman Old Style" w:hAnsi="Bookman Old Style" w:cs="Arial"/>
          <w:b/>
          <w:sz w:val="20"/>
          <w:szCs w:val="20"/>
        </w:rPr>
        <w:t xml:space="preserve"> dalam kurun waktu</w:t>
      </w:r>
      <w:r w:rsidR="00E7528F" w:rsidRPr="0024350A">
        <w:rPr>
          <w:rFonts w:ascii="Bookman Old Style" w:hAnsi="Bookman Old Style" w:cs="Arial"/>
          <w:b/>
          <w:sz w:val="20"/>
          <w:szCs w:val="20"/>
        </w:rPr>
        <w:t xml:space="preserve"> </w:t>
      </w:r>
      <w:r w:rsidR="004331B0" w:rsidRPr="0024350A">
        <w:rPr>
          <w:rFonts w:ascii="Bookman Old Style" w:hAnsi="Bookman Old Style" w:cs="Arial"/>
          <w:b/>
          <w:sz w:val="20"/>
          <w:szCs w:val="20"/>
        </w:rPr>
        <w:t xml:space="preserve">5 </w:t>
      </w:r>
      <w:r w:rsidR="00BA1E11" w:rsidRPr="0024350A">
        <w:rPr>
          <w:rFonts w:ascii="Bookman Old Style" w:hAnsi="Bookman Old Style" w:cs="Arial"/>
          <w:b/>
          <w:sz w:val="20"/>
          <w:szCs w:val="20"/>
        </w:rPr>
        <w:t>(</w:t>
      </w:r>
      <w:proofErr w:type="gramStart"/>
      <w:r w:rsidR="00BA1E11" w:rsidRPr="0024350A">
        <w:rPr>
          <w:rFonts w:ascii="Bookman Old Style" w:hAnsi="Bookman Old Style" w:cs="Arial"/>
          <w:b/>
          <w:sz w:val="20"/>
          <w:szCs w:val="20"/>
        </w:rPr>
        <w:t>lima</w:t>
      </w:r>
      <w:proofErr w:type="gramEnd"/>
      <w:r w:rsidR="00BA1E11" w:rsidRPr="0024350A">
        <w:rPr>
          <w:rFonts w:ascii="Bookman Old Style" w:hAnsi="Bookman Old Style" w:cs="Arial"/>
          <w:b/>
          <w:sz w:val="20"/>
          <w:szCs w:val="20"/>
        </w:rPr>
        <w:t>) tahun terakhir dari Tahun Anggaran</w:t>
      </w:r>
      <w:r w:rsidR="004331B0" w:rsidRPr="0024350A">
        <w:rPr>
          <w:rFonts w:ascii="Bookman Old Style" w:hAnsi="Bookman Old Style" w:cs="Arial"/>
          <w:b/>
          <w:sz w:val="20"/>
          <w:szCs w:val="20"/>
        </w:rPr>
        <w:t xml:space="preserve"> 2016 - 2020</w:t>
      </w:r>
      <w:r w:rsidR="00E7528F" w:rsidRPr="0024350A">
        <w:rPr>
          <w:rFonts w:ascii="Bookman Old Style" w:hAnsi="Bookman Old Style" w:cs="Arial"/>
          <w:b/>
          <w:sz w:val="20"/>
          <w:szCs w:val="20"/>
        </w:rPr>
        <w:t>. Penelitian ini dilakukan dengan metode pendekatan deskriptif kualitatif. Hasil penelitian</w:t>
      </w:r>
      <w:r w:rsidR="00D06CD2" w:rsidRPr="0024350A">
        <w:rPr>
          <w:rFonts w:ascii="Bookman Old Style" w:hAnsi="Bookman Old Style" w:cs="Arial"/>
          <w:b/>
          <w:sz w:val="20"/>
          <w:szCs w:val="20"/>
        </w:rPr>
        <w:t xml:space="preserve"> dapat disimpulkan bahwa</w:t>
      </w:r>
      <w:r w:rsidR="00E7528F" w:rsidRPr="0024350A">
        <w:rPr>
          <w:rFonts w:ascii="Bookman Old Style" w:hAnsi="Bookman Old Style" w:cs="Arial"/>
          <w:b/>
          <w:sz w:val="20"/>
          <w:szCs w:val="20"/>
        </w:rPr>
        <w:t xml:space="preserve"> </w:t>
      </w:r>
      <w:r w:rsidR="0092709B" w:rsidRPr="0024350A">
        <w:rPr>
          <w:rFonts w:ascii="Bookman Old Style" w:hAnsi="Bookman Old Style" w:cs="Arial"/>
          <w:b/>
          <w:sz w:val="20"/>
          <w:szCs w:val="20"/>
        </w:rPr>
        <w:t>tingkat</w:t>
      </w:r>
      <w:r w:rsidR="008857B2" w:rsidRPr="0024350A">
        <w:rPr>
          <w:rFonts w:ascii="Bookman Old Style" w:hAnsi="Bookman Old Style" w:cs="Arial"/>
          <w:b/>
          <w:sz w:val="20"/>
          <w:szCs w:val="20"/>
        </w:rPr>
        <w:t xml:space="preserve"> </w:t>
      </w:r>
      <w:r w:rsidR="00491724" w:rsidRPr="0024350A">
        <w:rPr>
          <w:rFonts w:ascii="Bookman Old Style" w:hAnsi="Bookman Old Style" w:cs="Arial"/>
          <w:b/>
          <w:sz w:val="20"/>
          <w:szCs w:val="20"/>
        </w:rPr>
        <w:t>intensif</w:t>
      </w:r>
      <w:r w:rsidR="008857B2" w:rsidRPr="0024350A">
        <w:rPr>
          <w:rFonts w:ascii="Bookman Old Style" w:hAnsi="Bookman Old Style" w:cs="Arial"/>
          <w:b/>
          <w:sz w:val="20"/>
          <w:szCs w:val="20"/>
        </w:rPr>
        <w:t>ikasi dari</w:t>
      </w:r>
      <w:r w:rsidR="0092709B" w:rsidRPr="0024350A">
        <w:rPr>
          <w:rFonts w:ascii="Bookman Old Style" w:hAnsi="Bookman Old Style" w:cs="Arial"/>
          <w:b/>
          <w:sz w:val="20"/>
          <w:szCs w:val="20"/>
        </w:rPr>
        <w:t xml:space="preserve"> capaian Penerimaan Negara Bukan Pajak (PNBP) </w:t>
      </w:r>
      <w:r w:rsidR="00491724" w:rsidRPr="0024350A">
        <w:rPr>
          <w:rFonts w:ascii="Bookman Old Style" w:hAnsi="Bookman Old Style" w:cs="Arial"/>
          <w:b/>
          <w:sz w:val="20"/>
          <w:szCs w:val="20"/>
        </w:rPr>
        <w:t>selama 5 tahun dari</w:t>
      </w:r>
      <w:r w:rsidR="008857B2" w:rsidRPr="0024350A">
        <w:rPr>
          <w:rFonts w:ascii="Bookman Old Style" w:hAnsi="Bookman Old Style" w:cs="Arial"/>
          <w:b/>
          <w:sz w:val="20"/>
          <w:szCs w:val="20"/>
        </w:rPr>
        <w:t xml:space="preserve"> Tahun Anggaran</w:t>
      </w:r>
      <w:r w:rsidR="00491724" w:rsidRPr="0024350A">
        <w:rPr>
          <w:rFonts w:ascii="Bookman Old Style" w:hAnsi="Bookman Old Style" w:cs="Arial"/>
          <w:b/>
          <w:sz w:val="20"/>
          <w:szCs w:val="20"/>
        </w:rPr>
        <w:t xml:space="preserve"> 2016</w:t>
      </w:r>
      <w:r w:rsidR="00D06CD2" w:rsidRPr="0024350A">
        <w:rPr>
          <w:rFonts w:ascii="Bookman Old Style" w:hAnsi="Bookman Old Style" w:cs="Arial"/>
          <w:b/>
          <w:sz w:val="20"/>
          <w:szCs w:val="20"/>
        </w:rPr>
        <w:t xml:space="preserve"> </w:t>
      </w:r>
      <w:r w:rsidR="00062A84" w:rsidRPr="0024350A">
        <w:rPr>
          <w:rFonts w:ascii="Bookman Old Style" w:hAnsi="Bookman Old Style" w:cs="Arial"/>
          <w:b/>
          <w:sz w:val="20"/>
          <w:szCs w:val="20"/>
        </w:rPr>
        <w:t>-</w:t>
      </w:r>
      <w:r w:rsidR="00D06CD2" w:rsidRPr="0024350A">
        <w:rPr>
          <w:rFonts w:ascii="Bookman Old Style" w:hAnsi="Bookman Old Style" w:cs="Arial"/>
          <w:b/>
          <w:sz w:val="20"/>
          <w:szCs w:val="20"/>
        </w:rPr>
        <w:t xml:space="preserve"> 2020</w:t>
      </w:r>
      <w:r w:rsidR="00062A84" w:rsidRPr="0024350A">
        <w:rPr>
          <w:rFonts w:ascii="Bookman Old Style" w:hAnsi="Bookman Old Style" w:cs="Arial"/>
          <w:b/>
          <w:sz w:val="20"/>
          <w:szCs w:val="20"/>
        </w:rPr>
        <w:t xml:space="preserve"> sangat baik</w:t>
      </w:r>
      <w:r w:rsidR="000922AB" w:rsidRPr="0024350A">
        <w:rPr>
          <w:rFonts w:ascii="Bookman Old Style" w:hAnsi="Bookman Old Style" w:cs="Arial"/>
          <w:b/>
          <w:sz w:val="20"/>
          <w:szCs w:val="20"/>
        </w:rPr>
        <w:t>,</w:t>
      </w:r>
      <w:r w:rsidR="00062A84" w:rsidRPr="0024350A">
        <w:rPr>
          <w:rFonts w:ascii="Bookman Old Style" w:hAnsi="Bookman Old Style" w:cs="Arial"/>
          <w:b/>
          <w:sz w:val="20"/>
          <w:szCs w:val="20"/>
        </w:rPr>
        <w:t xml:space="preserve"> hal tersebut dapat dilihat </w:t>
      </w:r>
      <w:r w:rsidR="00CA0F5D" w:rsidRPr="0024350A">
        <w:rPr>
          <w:rFonts w:ascii="Bookman Old Style" w:hAnsi="Bookman Old Style" w:cs="Arial"/>
          <w:b/>
          <w:sz w:val="20"/>
          <w:szCs w:val="20"/>
        </w:rPr>
        <w:t>dalam</w:t>
      </w:r>
      <w:r w:rsidR="00491724" w:rsidRPr="0024350A">
        <w:rPr>
          <w:rFonts w:ascii="Bookman Old Style" w:hAnsi="Bookman Old Style" w:cs="Arial"/>
          <w:b/>
          <w:sz w:val="20"/>
          <w:szCs w:val="20"/>
        </w:rPr>
        <w:t xml:space="preserve"> </w:t>
      </w:r>
      <w:r w:rsidR="00432AB1" w:rsidRPr="0024350A">
        <w:rPr>
          <w:rFonts w:ascii="Bookman Old Style" w:hAnsi="Bookman Old Style" w:cs="Arial"/>
          <w:b/>
          <w:sz w:val="20"/>
          <w:szCs w:val="20"/>
        </w:rPr>
        <w:t>setiap tahunnya di</w:t>
      </w:r>
      <w:r w:rsidR="0092709B" w:rsidRPr="0024350A">
        <w:rPr>
          <w:rFonts w:ascii="Bookman Old Style" w:hAnsi="Bookman Old Style" w:cs="Arial"/>
          <w:b/>
          <w:sz w:val="20"/>
          <w:szCs w:val="20"/>
        </w:rPr>
        <w:t xml:space="preserve"> Pelabuhan Perikanan Nusantara</w:t>
      </w:r>
      <w:r w:rsidR="00062A84" w:rsidRPr="0024350A">
        <w:rPr>
          <w:rFonts w:ascii="Bookman Old Style" w:hAnsi="Bookman Old Style" w:cs="Arial"/>
          <w:b/>
          <w:sz w:val="20"/>
          <w:szCs w:val="20"/>
        </w:rPr>
        <w:t xml:space="preserve"> </w:t>
      </w:r>
      <w:r w:rsidR="0092709B" w:rsidRPr="0024350A">
        <w:rPr>
          <w:rFonts w:ascii="Bookman Old Style" w:hAnsi="Bookman Old Style" w:cs="Arial"/>
          <w:b/>
          <w:sz w:val="20"/>
          <w:szCs w:val="20"/>
        </w:rPr>
        <w:t>Kwandang</w:t>
      </w:r>
      <w:r w:rsidR="000922AB" w:rsidRPr="0024350A">
        <w:rPr>
          <w:rFonts w:ascii="Bookman Old Style" w:hAnsi="Bookman Old Style" w:cs="Arial"/>
          <w:b/>
          <w:sz w:val="20"/>
          <w:szCs w:val="20"/>
        </w:rPr>
        <w:t xml:space="preserve"> selalu</w:t>
      </w:r>
      <w:r w:rsidR="0092709B" w:rsidRPr="0024350A">
        <w:rPr>
          <w:rFonts w:ascii="Bookman Old Style" w:hAnsi="Bookman Old Style" w:cs="Arial"/>
          <w:b/>
          <w:sz w:val="20"/>
          <w:szCs w:val="20"/>
        </w:rPr>
        <w:t xml:space="preserve"> mengalami peningkatan</w:t>
      </w:r>
      <w:r w:rsidR="000922AB" w:rsidRPr="0024350A">
        <w:rPr>
          <w:rFonts w:ascii="Bookman Old Style" w:hAnsi="Bookman Old Style" w:cs="Arial"/>
          <w:b/>
          <w:sz w:val="20"/>
          <w:szCs w:val="20"/>
        </w:rPr>
        <w:t xml:space="preserve"> realisasi</w:t>
      </w:r>
      <w:r w:rsidR="00AB0EE1" w:rsidRPr="0024350A">
        <w:rPr>
          <w:rFonts w:ascii="Bookman Old Style" w:hAnsi="Bookman Old Style" w:cs="Arial"/>
          <w:b/>
          <w:sz w:val="20"/>
          <w:szCs w:val="20"/>
        </w:rPr>
        <w:t xml:space="preserve"> dari target yang </w:t>
      </w:r>
      <w:r w:rsidR="00CA0F5D" w:rsidRPr="0024350A">
        <w:rPr>
          <w:rFonts w:ascii="Bookman Old Style" w:hAnsi="Bookman Old Style" w:cs="Arial"/>
          <w:b/>
          <w:sz w:val="20"/>
          <w:szCs w:val="20"/>
        </w:rPr>
        <w:t>telah ditetapkan</w:t>
      </w:r>
      <w:r w:rsidR="00AB0EE1" w:rsidRPr="0024350A">
        <w:rPr>
          <w:rFonts w:ascii="Bookman Old Style" w:hAnsi="Bookman Old Style" w:cs="Arial"/>
          <w:b/>
          <w:sz w:val="20"/>
          <w:szCs w:val="20"/>
        </w:rPr>
        <w:t>.</w:t>
      </w:r>
      <w:r w:rsidR="0092709B" w:rsidRPr="0024350A">
        <w:rPr>
          <w:rFonts w:ascii="Bookman Old Style" w:hAnsi="Bookman Old Style" w:cs="Arial"/>
          <w:b/>
          <w:sz w:val="20"/>
          <w:szCs w:val="20"/>
        </w:rPr>
        <w:t xml:space="preserve"> </w:t>
      </w:r>
      <w:r w:rsidR="00457AB6" w:rsidRPr="0024350A">
        <w:rPr>
          <w:rFonts w:ascii="Bookman Old Style" w:hAnsi="Bookman Old Style" w:cs="Arial"/>
          <w:b/>
          <w:sz w:val="20"/>
          <w:szCs w:val="20"/>
        </w:rPr>
        <w:t xml:space="preserve">Hal ini </w:t>
      </w:r>
      <w:r w:rsidR="00B7563D" w:rsidRPr="0024350A">
        <w:rPr>
          <w:rFonts w:ascii="Bookman Old Style" w:hAnsi="Bookman Old Style" w:cs="Arial"/>
          <w:b/>
          <w:sz w:val="20"/>
          <w:szCs w:val="20"/>
        </w:rPr>
        <w:t xml:space="preserve">dikarenakan adanya intensifikasi mulai dari penambahan dan peningkatan kompetensi Sumber Daya Manusia (SDM) di Pelabuhan Perikanan Nusantara Kwandang sesuai bidang pekerjaannya, ada penambahan aset Barang Milik Negara (BMN) dalam hal ini Pabrik Es pada tahun 2019 dan </w:t>
      </w:r>
      <w:r w:rsidR="00B7563D" w:rsidRPr="0024350A">
        <w:rPr>
          <w:rFonts w:ascii="Bookman Old Style" w:hAnsi="Bookman Old Style" w:cs="Arial"/>
          <w:b/>
          <w:i/>
          <w:sz w:val="20"/>
          <w:szCs w:val="20"/>
        </w:rPr>
        <w:t>Cold Storage</w:t>
      </w:r>
      <w:r w:rsidR="00B7563D" w:rsidRPr="0024350A">
        <w:rPr>
          <w:rFonts w:ascii="Bookman Old Style" w:hAnsi="Bookman Old Style" w:cs="Arial"/>
          <w:b/>
          <w:sz w:val="20"/>
          <w:szCs w:val="20"/>
        </w:rPr>
        <w:t xml:space="preserve"> pada tahun 2020 yang menghasilkan Penerimaan Negara Bukan Pajak (PNBP), selanjutnya ada peningkatan kedatangan kapal dari luar daerah setiap tahunnya sehingga penerimaan dari sektor pelayanan Tambat Labuh dan pelayanan Jasa Pengadaan Es menjadi signifikan, kemudian dari perubahan mekanisme Standar Operasional Prosedur (SOP) serta penambahan jam operasional pelayanan seperti yang ada di Jasa Pas Masuk</w:t>
      </w:r>
      <w:r w:rsidR="00DF696A" w:rsidRPr="0024350A">
        <w:rPr>
          <w:rFonts w:ascii="Bookman Old Style" w:hAnsi="Bookman Old Style" w:cs="Arial"/>
          <w:b/>
          <w:sz w:val="20"/>
          <w:szCs w:val="20"/>
        </w:rPr>
        <w:t>.</w:t>
      </w:r>
      <w:r w:rsidR="00491724" w:rsidRPr="0024350A">
        <w:rPr>
          <w:rFonts w:ascii="Bookman Old Style" w:hAnsi="Bookman Old Style" w:cs="Arial"/>
          <w:b/>
          <w:sz w:val="20"/>
          <w:szCs w:val="20"/>
        </w:rPr>
        <w:t xml:space="preserve"> </w:t>
      </w:r>
      <w:r w:rsidR="00A45ACF" w:rsidRPr="0024350A">
        <w:rPr>
          <w:rFonts w:ascii="Bookman Old Style" w:hAnsi="Bookman Old Style" w:cs="Arial"/>
          <w:b/>
          <w:sz w:val="20"/>
          <w:szCs w:val="20"/>
        </w:rPr>
        <w:t>Pemungutan Penerimaan Negara Bukan Pajak (PNBP) telah dilaksanakan sesuai dengan aturan yang berlaku yaitu Peraturan Pemerintah Nomor 75 Tahun 2015</w:t>
      </w:r>
      <w:r w:rsidR="00E76A02" w:rsidRPr="0024350A">
        <w:rPr>
          <w:rFonts w:ascii="Bookman Old Style" w:hAnsi="Bookman Old Style" w:cs="Arial"/>
          <w:b/>
          <w:sz w:val="20"/>
          <w:szCs w:val="20"/>
        </w:rPr>
        <w:t xml:space="preserve"> tentang Jenis dan Tarif atas Jenis Penerimaan Negara Bukan Pajak yang berlaku pada Kementerian Kelautan dan Perikanan</w:t>
      </w:r>
      <w:r w:rsidR="00A45ACF" w:rsidRPr="0024350A">
        <w:rPr>
          <w:rFonts w:ascii="Bookman Old Style" w:hAnsi="Bookman Old Style" w:cs="Arial"/>
          <w:b/>
          <w:sz w:val="20"/>
          <w:szCs w:val="20"/>
        </w:rPr>
        <w:t>.</w:t>
      </w:r>
    </w:p>
    <w:p w:rsidR="0024350A" w:rsidRPr="0024350A" w:rsidRDefault="0024350A" w:rsidP="0024350A">
      <w:pPr>
        <w:spacing w:after="0" w:line="240" w:lineRule="auto"/>
        <w:jc w:val="both"/>
        <w:rPr>
          <w:rFonts w:ascii="Bookman Old Style" w:hAnsi="Bookman Old Style" w:cs="Arial"/>
          <w:b/>
          <w:color w:val="FF0000"/>
          <w:sz w:val="20"/>
          <w:szCs w:val="20"/>
        </w:rPr>
      </w:pPr>
    </w:p>
    <w:p w:rsidR="00993508" w:rsidRPr="0024350A" w:rsidRDefault="00171DC7" w:rsidP="00BC0A71">
      <w:pPr>
        <w:spacing w:after="0"/>
        <w:jc w:val="both"/>
        <w:rPr>
          <w:rFonts w:ascii="Bookman Old Style" w:hAnsi="Bookman Old Style" w:cs="Arial"/>
          <w:b/>
          <w:sz w:val="20"/>
          <w:szCs w:val="20"/>
          <w:lang w:val="fi-FI"/>
        </w:rPr>
      </w:pPr>
      <w:r w:rsidRPr="0024350A">
        <w:rPr>
          <w:rFonts w:ascii="Bookman Old Style" w:hAnsi="Bookman Old Style" w:cs="Arial"/>
          <w:b/>
          <w:sz w:val="20"/>
          <w:szCs w:val="20"/>
          <w:lang w:val="fi-FI"/>
        </w:rPr>
        <w:t>Kata K</w:t>
      </w:r>
      <w:r w:rsidR="009E06AD" w:rsidRPr="0024350A">
        <w:rPr>
          <w:rFonts w:ascii="Bookman Old Style" w:hAnsi="Bookman Old Style" w:cs="Arial"/>
          <w:b/>
          <w:sz w:val="20"/>
          <w:szCs w:val="20"/>
          <w:lang w:val="fi-FI"/>
        </w:rPr>
        <w:t>unci: Capaian PNBP, Pelabuhan Perikanan Nusantara Kwandang</w:t>
      </w:r>
      <w:r w:rsidR="00C10D40" w:rsidRPr="0024350A">
        <w:rPr>
          <w:rFonts w:ascii="Bookman Old Style" w:hAnsi="Bookman Old Style" w:cs="Arial"/>
          <w:b/>
          <w:sz w:val="20"/>
          <w:szCs w:val="20"/>
          <w:lang w:val="fi-FI"/>
        </w:rPr>
        <w:t xml:space="preserve"> </w:t>
      </w:r>
    </w:p>
    <w:p w:rsidR="00AA57F9" w:rsidRPr="0024350A" w:rsidRDefault="00AA57F9" w:rsidP="00993508">
      <w:pPr>
        <w:spacing w:after="0" w:line="240" w:lineRule="auto"/>
        <w:jc w:val="center"/>
        <w:rPr>
          <w:rFonts w:ascii="Bookman Old Style" w:hAnsi="Bookman Old Style" w:cs="Arial"/>
          <w:b/>
          <w:i/>
          <w:sz w:val="20"/>
          <w:szCs w:val="20"/>
        </w:rPr>
      </w:pPr>
      <w:r w:rsidRPr="0024350A">
        <w:rPr>
          <w:rFonts w:ascii="Bookman Old Style" w:hAnsi="Bookman Old Style" w:cs="Arial"/>
          <w:b/>
          <w:i/>
          <w:sz w:val="20"/>
          <w:szCs w:val="20"/>
        </w:rPr>
        <w:lastRenderedPageBreak/>
        <w:t>Abstract</w:t>
      </w:r>
      <w:bookmarkStart w:id="0" w:name="_GoBack"/>
      <w:bookmarkEnd w:id="0"/>
    </w:p>
    <w:p w:rsidR="00AA57F9" w:rsidRPr="0024350A" w:rsidRDefault="00AA57F9" w:rsidP="00AA57F9">
      <w:pPr>
        <w:spacing w:after="0" w:line="240" w:lineRule="auto"/>
        <w:jc w:val="center"/>
        <w:rPr>
          <w:rFonts w:ascii="Bookman Old Style" w:hAnsi="Bookman Old Style" w:cs="Arial"/>
          <w:b/>
          <w:i/>
          <w:sz w:val="20"/>
          <w:szCs w:val="20"/>
        </w:rPr>
      </w:pPr>
    </w:p>
    <w:p w:rsidR="009E06AD" w:rsidRPr="0024350A" w:rsidRDefault="00B7563D" w:rsidP="00B7563D">
      <w:pPr>
        <w:spacing w:after="0" w:line="240" w:lineRule="auto"/>
        <w:jc w:val="both"/>
        <w:rPr>
          <w:rFonts w:ascii="Bookman Old Style" w:hAnsi="Bookman Old Style" w:cs="Arial"/>
          <w:b/>
          <w:i/>
          <w:sz w:val="20"/>
          <w:szCs w:val="20"/>
        </w:rPr>
      </w:pPr>
      <w:r w:rsidRPr="0024350A">
        <w:rPr>
          <w:rFonts w:ascii="Bookman Old Style" w:hAnsi="Bookman Old Style" w:cs="Arial"/>
          <w:b/>
          <w:i/>
          <w:sz w:val="20"/>
          <w:szCs w:val="20"/>
        </w:rPr>
        <w:t>Research on the Analysis of the Achievement of Non-Tax State Revenue (PNBP) at the Nusantara Kwandang Fishery Port was carried out from October - December 2020. The purpose of this study is to analyze the level of intensively the achievement of Non-Tax State Revenue (PNBP) at the Kwandang Nusantara Fishery Port in the period of 5 (five) last years from the 2016-2020 Fiscal Year. This research was conducted using a qualitative descriptive approach. The results of the study can be concluded that the level of intensification of the achievement of Non-Tax State Revenue (PNBP) for 5 years from the 2016-2020 Fiscal Year is very good, it can be seen that every year at the Kwandang Fisheries Port, there is always an increase in the realization of the targets that have been set. This is due to intensification starting from the addition and improvement of the competence of Human Resources (HR) at the Nusantara Kwandang Fishery Port according to their field of work, there is an addition of State Property (BMN) assets in this case the Ice Factory in 2019 and Cold Storage in 2020 which generate Non-Tax State Revenue (PNBP), then there is an increase in ship arrivals from outside the region every year so that the revenue from the Mooring and Anchoring service sector becomes significant, then from changes to the Standard Operating Procedure (SOP) mechanism and the addition of service operational hours such as which is in the Entrance Pass Service. Collection of Non-Tax State Revenues (PNBP) has been implemented in accordance with the applicable regulations, namely Government Regulation Number 75 of 2015 concerning Types and Rates of Types of Non-Tax State Revenues that apply to the Ministry of Marine Affairs and Fisheries.</w:t>
      </w:r>
    </w:p>
    <w:p w:rsidR="00BC0A71" w:rsidRPr="0024350A" w:rsidRDefault="00BC0A71" w:rsidP="009E06AD">
      <w:pPr>
        <w:spacing w:after="0"/>
        <w:jc w:val="both"/>
        <w:rPr>
          <w:rFonts w:ascii="Bookman Old Style" w:hAnsi="Bookman Old Style" w:cs="Arial"/>
          <w:b/>
          <w:sz w:val="20"/>
          <w:szCs w:val="20"/>
        </w:rPr>
      </w:pPr>
    </w:p>
    <w:p w:rsidR="00EB7BE9" w:rsidRPr="00825B84" w:rsidRDefault="00825B84" w:rsidP="009E06AD">
      <w:pPr>
        <w:spacing w:after="0"/>
        <w:jc w:val="both"/>
        <w:rPr>
          <w:rFonts w:ascii="Arial" w:hAnsi="Arial" w:cs="Arial"/>
          <w:b/>
          <w:i/>
        </w:rPr>
      </w:pPr>
      <w:r w:rsidRPr="0024350A">
        <w:rPr>
          <w:rFonts w:ascii="Bookman Old Style" w:hAnsi="Bookman Old Style" w:cs="Arial"/>
          <w:b/>
          <w:i/>
          <w:noProof/>
          <w:sz w:val="20"/>
          <w:szCs w:val="20"/>
          <w:lang w:val="id-ID" w:eastAsia="id-ID"/>
        </w:rPr>
        <w:t>Keywords: PNBP Achievement, Kwandang Nusantara Fishery Port</w:t>
      </w:r>
      <w:r w:rsidR="009E06AD" w:rsidRPr="00825B84">
        <w:rPr>
          <w:rFonts w:ascii="Arial" w:hAnsi="Arial" w:cs="Arial"/>
          <w:b/>
          <w:i/>
        </w:rPr>
        <w:tab/>
      </w:r>
    </w:p>
    <w:p w:rsidR="00EB7BE9" w:rsidRDefault="00EB7BE9"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993508" w:rsidRDefault="00993508" w:rsidP="009E06AD">
      <w:pPr>
        <w:spacing w:after="0" w:line="240" w:lineRule="auto"/>
        <w:ind w:firstLine="567"/>
        <w:rPr>
          <w:rFonts w:ascii="Arial" w:hAnsi="Arial" w:cs="Arial"/>
          <w:b/>
        </w:rPr>
      </w:pPr>
    </w:p>
    <w:p w:rsidR="00BC0A71" w:rsidRPr="00AA57F9" w:rsidRDefault="00BC0A71" w:rsidP="00D610F3">
      <w:pPr>
        <w:spacing w:after="0" w:line="240" w:lineRule="auto"/>
        <w:rPr>
          <w:rFonts w:ascii="Arial" w:hAnsi="Arial" w:cs="Arial"/>
          <w:b/>
        </w:rPr>
      </w:pPr>
    </w:p>
    <w:p w:rsidR="00C7300B" w:rsidRPr="0024350A" w:rsidRDefault="001415D3" w:rsidP="00993508">
      <w:pPr>
        <w:pStyle w:val="ListParagraph"/>
        <w:spacing w:after="0" w:line="360" w:lineRule="auto"/>
        <w:ind w:left="850" w:hanging="850"/>
        <w:rPr>
          <w:rFonts w:ascii="Bookman Old Style" w:hAnsi="Bookman Old Style" w:cs="Arial"/>
          <w:b/>
        </w:rPr>
      </w:pPr>
      <w:r w:rsidRPr="0024350A">
        <w:rPr>
          <w:rFonts w:ascii="Bookman Old Style" w:hAnsi="Bookman Old Style" w:cs="Arial"/>
          <w:b/>
        </w:rPr>
        <w:lastRenderedPageBreak/>
        <w:t>PENDAHULUAN</w:t>
      </w:r>
    </w:p>
    <w:p w:rsidR="00B817CC" w:rsidRPr="0024350A" w:rsidRDefault="00B817CC" w:rsidP="0024350A">
      <w:pPr>
        <w:pStyle w:val="NormalWeb"/>
        <w:shd w:val="clear" w:color="auto" w:fill="FFFFFF"/>
        <w:spacing w:before="0" w:beforeAutospacing="0" w:after="0" w:afterAutospacing="0" w:line="360" w:lineRule="auto"/>
        <w:ind w:firstLine="284"/>
        <w:jc w:val="both"/>
        <w:rPr>
          <w:rFonts w:ascii="Bookman Old Style" w:hAnsi="Bookman Old Style" w:cs="Arial"/>
          <w:sz w:val="22"/>
          <w:szCs w:val="22"/>
          <w:lang w:val="id-ID"/>
        </w:rPr>
      </w:pPr>
      <w:r w:rsidRPr="0024350A">
        <w:rPr>
          <w:rFonts w:ascii="Bookman Old Style" w:hAnsi="Bookman Old Style" w:cs="Arial"/>
          <w:sz w:val="22"/>
          <w:szCs w:val="22"/>
        </w:rPr>
        <w:t>Pelabuhan perikanan adalah tempat yang terdiri atas daratan dan perairan di sekitarnya dengan batas-batas tertentu sebagai tempat kegiatan pemerintahan dan kegiatan sistem bisnis perikanan yang digunakan sebagai tempat kapal perikanan bersandar, berlabuh, dan/atau bongkar muat ikan yang dilengkapi dengan fasilitas keselamatan pelayaran dan kegiatan penunjang perikanan.</w:t>
      </w:r>
    </w:p>
    <w:p w:rsidR="00F73D80" w:rsidRPr="0024350A" w:rsidRDefault="000F7AA7" w:rsidP="0024350A">
      <w:pPr>
        <w:pStyle w:val="NormalWeb"/>
        <w:shd w:val="clear" w:color="auto" w:fill="FFFFFF"/>
        <w:spacing w:before="0" w:beforeAutospacing="0" w:after="0" w:afterAutospacing="0" w:line="360" w:lineRule="auto"/>
        <w:ind w:firstLine="284"/>
        <w:jc w:val="both"/>
        <w:rPr>
          <w:rFonts w:ascii="Bookman Old Style" w:hAnsi="Bookman Old Style" w:cs="Arial"/>
          <w:sz w:val="22"/>
          <w:szCs w:val="22"/>
          <w:lang w:val="id-ID"/>
        </w:rPr>
      </w:pPr>
      <w:r w:rsidRPr="0024350A">
        <w:rPr>
          <w:rFonts w:ascii="Bookman Old Style" w:hAnsi="Bookman Old Style" w:cs="Arial"/>
          <w:sz w:val="22"/>
          <w:szCs w:val="22"/>
          <w:lang w:val="id-ID"/>
        </w:rPr>
        <w:t xml:space="preserve">Adapun </w:t>
      </w:r>
      <w:r w:rsidR="00D026D2" w:rsidRPr="0024350A">
        <w:rPr>
          <w:rFonts w:ascii="Bookman Old Style" w:hAnsi="Bookman Old Style" w:cs="Arial"/>
          <w:sz w:val="22"/>
          <w:szCs w:val="22"/>
          <w:lang w:val="id-ID"/>
        </w:rPr>
        <w:t>Pelabuhan Perikanan Nusantara</w:t>
      </w:r>
      <w:r w:rsidR="00CB47BE" w:rsidRPr="0024350A">
        <w:rPr>
          <w:rFonts w:ascii="Bookman Old Style" w:hAnsi="Bookman Old Style" w:cs="Arial"/>
          <w:sz w:val="22"/>
          <w:szCs w:val="22"/>
          <w:lang w:val="id-ID"/>
        </w:rPr>
        <w:t xml:space="preserve"> </w:t>
      </w:r>
      <w:r w:rsidR="00D026D2" w:rsidRPr="0024350A">
        <w:rPr>
          <w:rFonts w:ascii="Bookman Old Style" w:hAnsi="Bookman Old Style" w:cs="Arial"/>
          <w:sz w:val="22"/>
          <w:szCs w:val="22"/>
          <w:lang w:val="id-ID"/>
        </w:rPr>
        <w:t>Kwandang merupakan Unit Pelaksana Teknis (UPT) dibidang pelabuhan perikanan yang berada dibawah dan bertanggung jawab kepada Direktorat Jenderal Perikanan Tangkap, Kementerian Kelautan dan Perikanan</w:t>
      </w:r>
      <w:r w:rsidRPr="0024350A">
        <w:rPr>
          <w:rFonts w:ascii="Bookman Old Style" w:hAnsi="Bookman Old Style" w:cs="Arial"/>
          <w:sz w:val="22"/>
          <w:szCs w:val="22"/>
          <w:lang w:val="id-ID"/>
        </w:rPr>
        <w:t xml:space="preserve"> </w:t>
      </w:r>
      <w:r w:rsidR="00B979EA" w:rsidRPr="0024350A">
        <w:rPr>
          <w:rFonts w:ascii="Bookman Old Style" w:hAnsi="Bookman Old Style" w:cs="Arial"/>
          <w:sz w:val="22"/>
          <w:szCs w:val="22"/>
          <w:lang w:val="id-ID"/>
        </w:rPr>
        <w:t>(KKP)</w:t>
      </w:r>
      <w:r w:rsidR="00D026D2" w:rsidRPr="0024350A">
        <w:rPr>
          <w:rFonts w:ascii="Bookman Old Style" w:hAnsi="Bookman Old Style" w:cs="Arial"/>
          <w:sz w:val="22"/>
          <w:szCs w:val="22"/>
          <w:lang w:val="id-ID"/>
        </w:rPr>
        <w:t xml:space="preserve">. </w:t>
      </w:r>
      <w:r w:rsidRPr="0024350A">
        <w:rPr>
          <w:rFonts w:ascii="Bookman Old Style" w:hAnsi="Bookman Old Style" w:cs="Arial"/>
          <w:sz w:val="22"/>
          <w:szCs w:val="22"/>
          <w:lang w:val="id-ID"/>
        </w:rPr>
        <w:t xml:space="preserve">Kementerian Kelautan dan Perikanan (KKP) melalui </w:t>
      </w:r>
      <w:r w:rsidR="00F73D80" w:rsidRPr="0024350A">
        <w:rPr>
          <w:rFonts w:ascii="Bookman Old Style" w:hAnsi="Bookman Old Style" w:cs="Arial"/>
          <w:sz w:val="22"/>
          <w:szCs w:val="22"/>
          <w:lang w:val="id-ID"/>
        </w:rPr>
        <w:t xml:space="preserve">Pelabuhan Perikanan </w:t>
      </w:r>
      <w:r w:rsidR="00CB47BE" w:rsidRPr="0024350A">
        <w:rPr>
          <w:rFonts w:ascii="Bookman Old Style" w:hAnsi="Bookman Old Style" w:cs="Arial"/>
          <w:sz w:val="22"/>
          <w:szCs w:val="22"/>
          <w:lang w:val="id-ID"/>
        </w:rPr>
        <w:t xml:space="preserve">Nusantara </w:t>
      </w:r>
      <w:r w:rsidR="00F73D80" w:rsidRPr="0024350A">
        <w:rPr>
          <w:rFonts w:ascii="Bookman Old Style" w:hAnsi="Bookman Old Style" w:cs="Arial"/>
          <w:sz w:val="22"/>
          <w:szCs w:val="22"/>
          <w:lang w:val="id-ID"/>
        </w:rPr>
        <w:t>K</w:t>
      </w:r>
      <w:r w:rsidR="00CB47BE" w:rsidRPr="0024350A">
        <w:rPr>
          <w:rFonts w:ascii="Bookman Old Style" w:hAnsi="Bookman Old Style" w:cs="Arial"/>
          <w:sz w:val="22"/>
          <w:szCs w:val="22"/>
          <w:lang w:val="id-ID"/>
        </w:rPr>
        <w:t>wandang</w:t>
      </w:r>
      <w:r w:rsidR="00F73D80" w:rsidRPr="0024350A">
        <w:rPr>
          <w:rFonts w:ascii="Bookman Old Style" w:hAnsi="Bookman Old Style" w:cs="Arial"/>
          <w:sz w:val="22"/>
          <w:szCs w:val="22"/>
          <w:lang w:val="id-ID"/>
        </w:rPr>
        <w:t xml:space="preserve"> </w:t>
      </w:r>
      <w:r w:rsidR="00B306CE" w:rsidRPr="0024350A">
        <w:rPr>
          <w:rFonts w:ascii="Bookman Old Style" w:hAnsi="Bookman Old Style" w:cs="Arial"/>
          <w:sz w:val="22"/>
          <w:szCs w:val="22"/>
          <w:lang w:val="id-ID"/>
        </w:rPr>
        <w:t>untuk</w:t>
      </w:r>
      <w:r w:rsidR="00CB47BE" w:rsidRPr="0024350A">
        <w:rPr>
          <w:rFonts w:ascii="Bookman Old Style" w:hAnsi="Bookman Old Style" w:cs="Arial"/>
          <w:sz w:val="22"/>
          <w:szCs w:val="22"/>
          <w:lang w:val="id-ID"/>
        </w:rPr>
        <w:t xml:space="preserve"> m</w:t>
      </w:r>
      <w:r w:rsidR="00B306CE" w:rsidRPr="0024350A">
        <w:rPr>
          <w:rFonts w:ascii="Bookman Old Style" w:hAnsi="Bookman Old Style" w:cs="Arial"/>
          <w:sz w:val="22"/>
          <w:szCs w:val="22"/>
          <w:lang w:val="id-ID"/>
        </w:rPr>
        <w:t>enunjang pembangunan Nasional, melakukan p</w:t>
      </w:r>
      <w:r w:rsidR="00F73D80" w:rsidRPr="0024350A">
        <w:rPr>
          <w:rFonts w:ascii="Bookman Old Style" w:hAnsi="Bookman Old Style" w:cs="Arial"/>
          <w:sz w:val="22"/>
          <w:szCs w:val="22"/>
          <w:lang w:val="id-ID"/>
        </w:rPr>
        <w:t>engelola</w:t>
      </w:r>
      <w:r w:rsidR="00B306CE" w:rsidRPr="0024350A">
        <w:rPr>
          <w:rFonts w:ascii="Bookman Old Style" w:hAnsi="Bookman Old Style" w:cs="Arial"/>
          <w:sz w:val="22"/>
          <w:szCs w:val="22"/>
          <w:lang w:val="id-ID"/>
        </w:rPr>
        <w:t>an dan pemanfaatan</w:t>
      </w:r>
      <w:r w:rsidR="00F73D80" w:rsidRPr="0024350A">
        <w:rPr>
          <w:rFonts w:ascii="Bookman Old Style" w:hAnsi="Bookman Old Style" w:cs="Arial"/>
          <w:sz w:val="22"/>
          <w:szCs w:val="22"/>
          <w:lang w:val="id-ID"/>
        </w:rPr>
        <w:t xml:space="preserve"> </w:t>
      </w:r>
      <w:r w:rsidR="00B306CE" w:rsidRPr="0024350A">
        <w:rPr>
          <w:rFonts w:ascii="Bookman Old Style" w:hAnsi="Bookman Old Style" w:cs="Arial"/>
          <w:sz w:val="22"/>
          <w:szCs w:val="22"/>
          <w:lang w:val="id-ID"/>
        </w:rPr>
        <w:t xml:space="preserve">salah satunya dari </w:t>
      </w:r>
      <w:r w:rsidR="00F73D80" w:rsidRPr="0024350A">
        <w:rPr>
          <w:rFonts w:ascii="Bookman Old Style" w:hAnsi="Bookman Old Style" w:cs="Arial"/>
          <w:sz w:val="22"/>
          <w:szCs w:val="22"/>
          <w:lang w:val="id-ID"/>
        </w:rPr>
        <w:t>Penerimaan Negara Bukan Pajak (PNBP) untuk peningkatan pelayanan kepada masyarakat.</w:t>
      </w:r>
    </w:p>
    <w:p w:rsidR="006E24DA" w:rsidRPr="0024350A" w:rsidRDefault="00CB47BE" w:rsidP="0024350A">
      <w:pPr>
        <w:pStyle w:val="NormalWeb"/>
        <w:shd w:val="clear" w:color="auto" w:fill="FFFFFF"/>
        <w:spacing w:before="0" w:beforeAutospacing="0" w:after="0" w:afterAutospacing="0" w:line="360" w:lineRule="auto"/>
        <w:ind w:firstLine="284"/>
        <w:jc w:val="both"/>
        <w:rPr>
          <w:rFonts w:ascii="Bookman Old Style" w:hAnsi="Bookman Old Style" w:cs="Arial"/>
          <w:sz w:val="22"/>
          <w:szCs w:val="22"/>
          <w:lang w:val="id-ID"/>
        </w:rPr>
      </w:pPr>
      <w:r w:rsidRPr="0024350A">
        <w:rPr>
          <w:rFonts w:ascii="Bookman Old Style" w:hAnsi="Bookman Old Style" w:cs="Arial"/>
          <w:sz w:val="22"/>
          <w:szCs w:val="22"/>
          <w:lang w:val="id-ID"/>
        </w:rPr>
        <w:t xml:space="preserve">Berdasarkan PP </w:t>
      </w:r>
      <w:r w:rsidR="00F73D80" w:rsidRPr="0024350A">
        <w:rPr>
          <w:rFonts w:ascii="Bookman Old Style" w:hAnsi="Bookman Old Style" w:cs="Arial"/>
          <w:sz w:val="22"/>
          <w:szCs w:val="22"/>
          <w:lang w:val="id-ID"/>
        </w:rPr>
        <w:t>No</w:t>
      </w:r>
      <w:r w:rsidRPr="0024350A">
        <w:rPr>
          <w:rFonts w:ascii="Bookman Old Style" w:hAnsi="Bookman Old Style" w:cs="Arial"/>
          <w:sz w:val="22"/>
          <w:szCs w:val="22"/>
          <w:lang w:val="id-ID"/>
        </w:rPr>
        <w:t>.</w:t>
      </w:r>
      <w:r w:rsidR="00F73D80" w:rsidRPr="0024350A">
        <w:rPr>
          <w:rFonts w:ascii="Bookman Old Style" w:hAnsi="Bookman Old Style" w:cs="Arial"/>
          <w:sz w:val="22"/>
          <w:szCs w:val="22"/>
          <w:lang w:val="id-ID"/>
        </w:rPr>
        <w:t xml:space="preserve"> 75 Tahun 2015 te</w:t>
      </w:r>
      <w:r w:rsidRPr="0024350A">
        <w:rPr>
          <w:rFonts w:ascii="Bookman Old Style" w:hAnsi="Bookman Old Style" w:cs="Arial"/>
          <w:sz w:val="22"/>
          <w:szCs w:val="22"/>
          <w:lang w:val="id-ID"/>
        </w:rPr>
        <w:t>n</w:t>
      </w:r>
      <w:r w:rsidR="00F73D80" w:rsidRPr="0024350A">
        <w:rPr>
          <w:rFonts w:ascii="Bookman Old Style" w:hAnsi="Bookman Old Style" w:cs="Arial"/>
          <w:sz w:val="22"/>
          <w:szCs w:val="22"/>
          <w:lang w:val="id-ID"/>
        </w:rPr>
        <w:t>tang Jenis dan Tarif atas jenis Penerimaan Negara Bukan Pajak (PNBP) yang berlaku di Kemente</w:t>
      </w:r>
      <w:r w:rsidRPr="0024350A">
        <w:rPr>
          <w:rFonts w:ascii="Bookman Old Style" w:hAnsi="Bookman Old Style" w:cs="Arial"/>
          <w:sz w:val="22"/>
          <w:szCs w:val="22"/>
          <w:lang w:val="id-ID"/>
        </w:rPr>
        <w:t>rian Kelautan dan Perikanan</w:t>
      </w:r>
      <w:r w:rsidR="00B979EA" w:rsidRPr="0024350A">
        <w:rPr>
          <w:rFonts w:ascii="Bookman Old Style" w:hAnsi="Bookman Old Style" w:cs="Arial"/>
          <w:sz w:val="22"/>
          <w:szCs w:val="22"/>
          <w:lang w:val="id-ID"/>
        </w:rPr>
        <w:t xml:space="preserve"> (KKP)</w:t>
      </w:r>
      <w:r w:rsidRPr="0024350A">
        <w:rPr>
          <w:rFonts w:ascii="Bookman Old Style" w:hAnsi="Bookman Old Style" w:cs="Arial"/>
          <w:sz w:val="22"/>
          <w:szCs w:val="22"/>
          <w:lang w:val="id-ID"/>
        </w:rPr>
        <w:t>, Pelabuhan Perikanan Nusantara (PPN)</w:t>
      </w:r>
      <w:r w:rsidR="00F73D80" w:rsidRPr="0024350A">
        <w:rPr>
          <w:rFonts w:ascii="Bookman Old Style" w:hAnsi="Bookman Old Style" w:cs="Arial"/>
          <w:sz w:val="22"/>
          <w:szCs w:val="22"/>
          <w:lang w:val="id-ID"/>
        </w:rPr>
        <w:t xml:space="preserve"> K</w:t>
      </w:r>
      <w:r w:rsidRPr="0024350A">
        <w:rPr>
          <w:rFonts w:ascii="Bookman Old Style" w:hAnsi="Bookman Old Style" w:cs="Arial"/>
          <w:sz w:val="22"/>
          <w:szCs w:val="22"/>
          <w:lang w:val="id-ID"/>
        </w:rPr>
        <w:t>wandang</w:t>
      </w:r>
      <w:r w:rsidR="00A47E08" w:rsidRPr="0024350A">
        <w:rPr>
          <w:rFonts w:ascii="Bookman Old Style" w:hAnsi="Bookman Old Style" w:cs="Arial"/>
          <w:sz w:val="22"/>
          <w:szCs w:val="22"/>
          <w:lang w:val="id-ID"/>
        </w:rPr>
        <w:t xml:space="preserve"> memiliki 9 (sembilan) </w:t>
      </w:r>
      <w:r w:rsidR="00F73D80" w:rsidRPr="0024350A">
        <w:rPr>
          <w:rFonts w:ascii="Bookman Old Style" w:hAnsi="Bookman Old Style" w:cs="Arial"/>
          <w:sz w:val="22"/>
          <w:szCs w:val="22"/>
          <w:lang w:val="id-ID"/>
        </w:rPr>
        <w:t>jenis penerimaan antara lain (1) Jasa Tambat Labuh; (2) Jasa Pengadaan Es</w:t>
      </w:r>
      <w:r w:rsidRPr="0024350A">
        <w:rPr>
          <w:rFonts w:ascii="Bookman Old Style" w:hAnsi="Bookman Old Style" w:cs="Arial"/>
          <w:sz w:val="22"/>
          <w:szCs w:val="22"/>
          <w:lang w:val="id-ID"/>
        </w:rPr>
        <w:t>; (3) Jasa Penggunaan Unit Pendingin</w:t>
      </w:r>
      <w:r w:rsidR="00EF2B56" w:rsidRPr="0024350A">
        <w:rPr>
          <w:rFonts w:ascii="Bookman Old Style" w:hAnsi="Bookman Old Style" w:cs="Arial"/>
          <w:sz w:val="22"/>
          <w:szCs w:val="22"/>
          <w:lang w:val="id-ID"/>
        </w:rPr>
        <w:t xml:space="preserve"> (Cold Storage)</w:t>
      </w:r>
      <w:r w:rsidRPr="0024350A">
        <w:rPr>
          <w:rFonts w:ascii="Bookman Old Style" w:hAnsi="Bookman Old Style" w:cs="Arial"/>
          <w:sz w:val="22"/>
          <w:szCs w:val="22"/>
          <w:lang w:val="id-ID"/>
        </w:rPr>
        <w:t>; (4</w:t>
      </w:r>
      <w:r w:rsidR="00F73D80" w:rsidRPr="0024350A">
        <w:rPr>
          <w:rFonts w:ascii="Bookman Old Style" w:hAnsi="Bookman Old Style" w:cs="Arial"/>
          <w:sz w:val="22"/>
          <w:szCs w:val="22"/>
          <w:lang w:val="id-ID"/>
        </w:rPr>
        <w:t>) Jasa P</w:t>
      </w:r>
      <w:r w:rsidRPr="0024350A">
        <w:rPr>
          <w:rFonts w:ascii="Bookman Old Style" w:hAnsi="Bookman Old Style" w:cs="Arial"/>
          <w:sz w:val="22"/>
          <w:szCs w:val="22"/>
          <w:lang w:val="id-ID"/>
        </w:rPr>
        <w:t>enggunaan Tanah dan Bangunan; (5) Jasa Pas Masuk; (6</w:t>
      </w:r>
      <w:r w:rsidR="00715E38" w:rsidRPr="0024350A">
        <w:rPr>
          <w:rFonts w:ascii="Bookman Old Style" w:hAnsi="Bookman Old Style" w:cs="Arial"/>
          <w:sz w:val="22"/>
          <w:szCs w:val="22"/>
          <w:lang w:val="id-ID"/>
        </w:rPr>
        <w:t xml:space="preserve">) Jasa Kebersihan Pelabuhan; (7) </w:t>
      </w:r>
      <w:r w:rsidR="00EF2B56" w:rsidRPr="0024350A">
        <w:rPr>
          <w:rFonts w:ascii="Bookman Old Style" w:hAnsi="Bookman Old Style" w:cs="Arial"/>
          <w:sz w:val="22"/>
          <w:szCs w:val="22"/>
          <w:lang w:val="id-ID"/>
        </w:rPr>
        <w:t xml:space="preserve">Jasa Pelayanan Bengkel; </w:t>
      </w:r>
      <w:r w:rsidR="00A47E08" w:rsidRPr="0024350A">
        <w:rPr>
          <w:rFonts w:ascii="Bookman Old Style" w:hAnsi="Bookman Old Style" w:cs="Arial"/>
          <w:sz w:val="22"/>
          <w:szCs w:val="22"/>
          <w:lang w:val="id-ID"/>
        </w:rPr>
        <w:t>(8</w:t>
      </w:r>
      <w:r w:rsidR="00EF2B56" w:rsidRPr="0024350A">
        <w:rPr>
          <w:rFonts w:ascii="Bookman Old Style" w:hAnsi="Bookman Old Style" w:cs="Arial"/>
          <w:sz w:val="22"/>
          <w:szCs w:val="22"/>
          <w:lang w:val="id-ID"/>
        </w:rPr>
        <w:t xml:space="preserve">) Jasa </w:t>
      </w:r>
      <w:r w:rsidR="00A47E08" w:rsidRPr="0024350A">
        <w:rPr>
          <w:rFonts w:ascii="Bookman Old Style" w:hAnsi="Bookman Old Style" w:cs="Arial"/>
          <w:sz w:val="22"/>
          <w:szCs w:val="22"/>
          <w:lang w:val="id-ID"/>
        </w:rPr>
        <w:t>Pengg</w:t>
      </w:r>
      <w:r w:rsidR="00C20BE0" w:rsidRPr="0024350A">
        <w:rPr>
          <w:rFonts w:ascii="Bookman Old Style" w:hAnsi="Bookman Old Style" w:cs="Arial"/>
          <w:sz w:val="22"/>
          <w:szCs w:val="22"/>
          <w:lang w:val="id-ID"/>
        </w:rPr>
        <w:t>unaan Alat;</w:t>
      </w:r>
      <w:r w:rsidR="00A47E08" w:rsidRPr="0024350A">
        <w:rPr>
          <w:rFonts w:ascii="Bookman Old Style" w:hAnsi="Bookman Old Style" w:cs="Arial"/>
          <w:sz w:val="22"/>
          <w:szCs w:val="22"/>
          <w:lang w:val="id-ID"/>
        </w:rPr>
        <w:t xml:space="preserve"> (9</w:t>
      </w:r>
      <w:r w:rsidR="00EF2B56" w:rsidRPr="0024350A">
        <w:rPr>
          <w:rFonts w:ascii="Bookman Old Style" w:hAnsi="Bookman Old Style" w:cs="Arial"/>
          <w:sz w:val="22"/>
          <w:szCs w:val="22"/>
          <w:lang w:val="id-ID"/>
        </w:rPr>
        <w:t>) Jasa Penggunaan Kendaraan</w:t>
      </w:r>
      <w:r w:rsidR="00C20BE0" w:rsidRPr="0024350A">
        <w:rPr>
          <w:rFonts w:ascii="Bookman Old Style" w:hAnsi="Bookman Old Style" w:cs="Arial"/>
          <w:sz w:val="22"/>
          <w:szCs w:val="22"/>
          <w:lang w:val="id-ID"/>
        </w:rPr>
        <w:t>;</w:t>
      </w:r>
      <w:r w:rsidR="006E24DA" w:rsidRPr="0024350A">
        <w:rPr>
          <w:rFonts w:ascii="Bookman Old Style" w:hAnsi="Bookman Old Style" w:cs="Arial"/>
          <w:sz w:val="22"/>
          <w:szCs w:val="22"/>
          <w:lang w:val="id-ID"/>
        </w:rPr>
        <w:t xml:space="preserve"> dan (10) Jasa Pemakaian Listrik.</w:t>
      </w:r>
      <w:r w:rsidR="00C20BE0" w:rsidRPr="0024350A">
        <w:rPr>
          <w:rFonts w:ascii="Bookman Old Style" w:hAnsi="Bookman Old Style" w:cs="Arial"/>
          <w:sz w:val="22"/>
          <w:szCs w:val="22"/>
          <w:lang w:val="id-ID"/>
        </w:rPr>
        <w:t xml:space="preserve"> </w:t>
      </w:r>
    </w:p>
    <w:p w:rsidR="0058502C" w:rsidRPr="0024350A" w:rsidRDefault="00D10E85" w:rsidP="0024350A">
      <w:pPr>
        <w:pStyle w:val="NormalWeb"/>
        <w:shd w:val="clear" w:color="auto" w:fill="FFFFFF"/>
        <w:spacing w:before="0" w:beforeAutospacing="0" w:after="0" w:afterAutospacing="0" w:line="360" w:lineRule="auto"/>
        <w:ind w:firstLine="284"/>
        <w:jc w:val="both"/>
        <w:rPr>
          <w:rFonts w:ascii="Bookman Old Style" w:hAnsi="Bookman Old Style" w:cs="Arial"/>
          <w:sz w:val="22"/>
          <w:szCs w:val="22"/>
          <w:lang w:val="fi-FI"/>
        </w:rPr>
      </w:pPr>
      <w:r w:rsidRPr="0024350A">
        <w:rPr>
          <w:rFonts w:ascii="Bookman Old Style" w:hAnsi="Bookman Old Style" w:cs="Arial"/>
          <w:sz w:val="22"/>
          <w:szCs w:val="22"/>
          <w:lang w:val="fi-FI"/>
        </w:rPr>
        <w:t xml:space="preserve">Kemudian </w:t>
      </w:r>
      <w:r w:rsidR="00F73D80" w:rsidRPr="0024350A">
        <w:rPr>
          <w:rFonts w:ascii="Bookman Old Style" w:hAnsi="Bookman Old Style" w:cs="Arial"/>
          <w:sz w:val="22"/>
          <w:szCs w:val="22"/>
          <w:lang w:val="fi-FI"/>
        </w:rPr>
        <w:t>P</w:t>
      </w:r>
      <w:r w:rsidR="00EF2B56" w:rsidRPr="0024350A">
        <w:rPr>
          <w:rFonts w:ascii="Bookman Old Style" w:hAnsi="Bookman Old Style" w:cs="Arial"/>
          <w:sz w:val="22"/>
          <w:szCs w:val="22"/>
          <w:lang w:val="fi-FI"/>
        </w:rPr>
        <w:t xml:space="preserve">enerimaan </w:t>
      </w:r>
      <w:r w:rsidR="00F73D80" w:rsidRPr="0024350A">
        <w:rPr>
          <w:rFonts w:ascii="Bookman Old Style" w:hAnsi="Bookman Old Style" w:cs="Arial"/>
          <w:sz w:val="22"/>
          <w:szCs w:val="22"/>
          <w:lang w:val="fi-FI"/>
        </w:rPr>
        <w:t>N</w:t>
      </w:r>
      <w:r w:rsidR="00EF2B56" w:rsidRPr="0024350A">
        <w:rPr>
          <w:rFonts w:ascii="Bookman Old Style" w:hAnsi="Bookman Old Style" w:cs="Arial"/>
          <w:sz w:val="22"/>
          <w:szCs w:val="22"/>
          <w:lang w:val="fi-FI"/>
        </w:rPr>
        <w:t xml:space="preserve">egara </w:t>
      </w:r>
      <w:r w:rsidR="00F73D80" w:rsidRPr="0024350A">
        <w:rPr>
          <w:rFonts w:ascii="Bookman Old Style" w:hAnsi="Bookman Old Style" w:cs="Arial"/>
          <w:sz w:val="22"/>
          <w:szCs w:val="22"/>
          <w:lang w:val="fi-FI"/>
        </w:rPr>
        <w:t>B</w:t>
      </w:r>
      <w:r w:rsidR="00EF2B56" w:rsidRPr="0024350A">
        <w:rPr>
          <w:rFonts w:ascii="Bookman Old Style" w:hAnsi="Bookman Old Style" w:cs="Arial"/>
          <w:sz w:val="22"/>
          <w:szCs w:val="22"/>
          <w:lang w:val="fi-FI"/>
        </w:rPr>
        <w:t xml:space="preserve">ukan </w:t>
      </w:r>
      <w:r w:rsidR="00F73D80" w:rsidRPr="0024350A">
        <w:rPr>
          <w:rFonts w:ascii="Bookman Old Style" w:hAnsi="Bookman Old Style" w:cs="Arial"/>
          <w:sz w:val="22"/>
          <w:szCs w:val="22"/>
          <w:lang w:val="fi-FI"/>
        </w:rPr>
        <w:t>P</w:t>
      </w:r>
      <w:r w:rsidR="00EF2B56" w:rsidRPr="0024350A">
        <w:rPr>
          <w:rFonts w:ascii="Bookman Old Style" w:hAnsi="Bookman Old Style" w:cs="Arial"/>
          <w:sz w:val="22"/>
          <w:szCs w:val="22"/>
          <w:lang w:val="fi-FI"/>
        </w:rPr>
        <w:t>ajak (PNBP) Pel</w:t>
      </w:r>
      <w:r w:rsidRPr="0024350A">
        <w:rPr>
          <w:rFonts w:ascii="Bookman Old Style" w:hAnsi="Bookman Old Style" w:cs="Arial"/>
          <w:sz w:val="22"/>
          <w:szCs w:val="22"/>
          <w:lang w:val="fi-FI"/>
        </w:rPr>
        <w:t xml:space="preserve">abuhan Perikanan Nusantara </w:t>
      </w:r>
      <w:r w:rsidR="00EF2B56" w:rsidRPr="0024350A">
        <w:rPr>
          <w:rFonts w:ascii="Bookman Old Style" w:hAnsi="Bookman Old Style" w:cs="Arial"/>
          <w:sz w:val="22"/>
          <w:szCs w:val="22"/>
          <w:lang w:val="fi-FI"/>
        </w:rPr>
        <w:t>Kwandang</w:t>
      </w:r>
      <w:r w:rsidR="00F73D80" w:rsidRPr="0024350A">
        <w:rPr>
          <w:rFonts w:ascii="Bookman Old Style" w:hAnsi="Bookman Old Style" w:cs="Arial"/>
          <w:sz w:val="22"/>
          <w:szCs w:val="22"/>
          <w:lang w:val="fi-FI"/>
        </w:rPr>
        <w:t xml:space="preserve"> dari tahun ke tahun </w:t>
      </w:r>
      <w:r w:rsidRPr="0024350A">
        <w:rPr>
          <w:rFonts w:ascii="Bookman Old Style" w:hAnsi="Bookman Old Style" w:cs="Arial"/>
          <w:sz w:val="22"/>
          <w:szCs w:val="22"/>
          <w:lang w:val="fi-FI"/>
        </w:rPr>
        <w:t>mengalami peningkatan yang signifikan</w:t>
      </w:r>
      <w:r w:rsidR="00F73D80" w:rsidRPr="0024350A">
        <w:rPr>
          <w:rFonts w:ascii="Bookman Old Style" w:hAnsi="Bookman Old Style" w:cs="Arial"/>
          <w:sz w:val="22"/>
          <w:szCs w:val="22"/>
          <w:lang w:val="fi-FI"/>
        </w:rPr>
        <w:t>.</w:t>
      </w:r>
      <w:r w:rsidRPr="0024350A">
        <w:rPr>
          <w:rFonts w:ascii="Bookman Old Style" w:hAnsi="Bookman Old Style" w:cs="Arial"/>
          <w:sz w:val="22"/>
          <w:szCs w:val="22"/>
          <w:lang w:val="fi-FI"/>
        </w:rPr>
        <w:t xml:space="preserve"> </w:t>
      </w:r>
      <w:r w:rsidR="00F73D80" w:rsidRPr="0024350A">
        <w:rPr>
          <w:rFonts w:ascii="Bookman Old Style" w:hAnsi="Bookman Old Style" w:cs="Arial"/>
          <w:sz w:val="22"/>
          <w:szCs w:val="22"/>
          <w:lang w:val="fi-FI"/>
        </w:rPr>
        <w:t>Penerimaan Negara Bukan Pajak</w:t>
      </w:r>
      <w:r w:rsidRPr="0024350A">
        <w:rPr>
          <w:rFonts w:ascii="Bookman Old Style" w:hAnsi="Bookman Old Style" w:cs="Arial"/>
          <w:sz w:val="22"/>
          <w:szCs w:val="22"/>
          <w:lang w:val="fi-FI"/>
        </w:rPr>
        <w:t xml:space="preserve"> (PNBP)</w:t>
      </w:r>
      <w:r w:rsidR="00F73D80" w:rsidRPr="0024350A">
        <w:rPr>
          <w:rFonts w:ascii="Bookman Old Style" w:hAnsi="Bookman Old Style" w:cs="Arial"/>
          <w:sz w:val="22"/>
          <w:szCs w:val="22"/>
          <w:lang w:val="fi-FI"/>
        </w:rPr>
        <w:t xml:space="preserve"> </w:t>
      </w:r>
      <w:r w:rsidR="00432AB1" w:rsidRPr="0024350A">
        <w:rPr>
          <w:rFonts w:ascii="Bookman Old Style" w:hAnsi="Bookman Old Style" w:cs="Arial"/>
          <w:sz w:val="22"/>
          <w:szCs w:val="22"/>
          <w:lang w:val="fi-FI"/>
        </w:rPr>
        <w:t xml:space="preserve">di </w:t>
      </w:r>
      <w:r w:rsidR="00F73D80" w:rsidRPr="0024350A">
        <w:rPr>
          <w:rFonts w:ascii="Bookman Old Style" w:hAnsi="Bookman Old Style" w:cs="Arial"/>
          <w:sz w:val="22"/>
          <w:szCs w:val="22"/>
          <w:lang w:val="fi-FI"/>
        </w:rPr>
        <w:t>Pelabuhan Perikanan</w:t>
      </w:r>
      <w:r w:rsidR="00F73D80" w:rsidRPr="0024350A">
        <w:rPr>
          <w:rFonts w:ascii="Bookman Old Style" w:hAnsi="Bookman Old Style" w:cs="Arial"/>
          <w:color w:val="FF0000"/>
          <w:sz w:val="22"/>
          <w:szCs w:val="22"/>
          <w:lang w:val="fi-FI"/>
        </w:rPr>
        <w:t xml:space="preserve"> </w:t>
      </w:r>
      <w:r w:rsidR="00B979EA" w:rsidRPr="0024350A">
        <w:rPr>
          <w:rFonts w:ascii="Bookman Old Style" w:hAnsi="Bookman Old Style" w:cs="Arial"/>
          <w:sz w:val="22"/>
          <w:szCs w:val="22"/>
          <w:lang w:val="fi-FI"/>
        </w:rPr>
        <w:t xml:space="preserve">Nusantara </w:t>
      </w:r>
      <w:r w:rsidR="00F73D80" w:rsidRPr="0024350A">
        <w:rPr>
          <w:rFonts w:ascii="Bookman Old Style" w:hAnsi="Bookman Old Style" w:cs="Arial"/>
          <w:sz w:val="22"/>
          <w:szCs w:val="22"/>
          <w:lang w:val="fi-FI"/>
        </w:rPr>
        <w:t>K</w:t>
      </w:r>
      <w:r w:rsidR="00B979EA" w:rsidRPr="0024350A">
        <w:rPr>
          <w:rFonts w:ascii="Bookman Old Style" w:hAnsi="Bookman Old Style" w:cs="Arial"/>
          <w:sz w:val="22"/>
          <w:szCs w:val="22"/>
          <w:lang w:val="fi-FI"/>
        </w:rPr>
        <w:t>wandang</w:t>
      </w:r>
      <w:r w:rsidRPr="0024350A">
        <w:rPr>
          <w:rFonts w:ascii="Bookman Old Style" w:hAnsi="Bookman Old Style" w:cs="Arial"/>
          <w:sz w:val="22"/>
          <w:szCs w:val="22"/>
          <w:lang w:val="fi-FI"/>
        </w:rPr>
        <w:t xml:space="preserve"> pada</w:t>
      </w:r>
      <w:r w:rsidR="00F73D80" w:rsidRPr="0024350A">
        <w:rPr>
          <w:rFonts w:ascii="Bookman Old Style" w:hAnsi="Bookman Old Style" w:cs="Arial"/>
          <w:sz w:val="22"/>
          <w:szCs w:val="22"/>
          <w:lang w:val="fi-FI"/>
        </w:rPr>
        <w:t xml:space="preserve"> tahu</w:t>
      </w:r>
      <w:r w:rsidR="004331B0" w:rsidRPr="0024350A">
        <w:rPr>
          <w:rFonts w:ascii="Bookman Old Style" w:hAnsi="Bookman Old Style" w:cs="Arial"/>
          <w:sz w:val="22"/>
          <w:szCs w:val="22"/>
          <w:lang w:val="fi-FI"/>
        </w:rPr>
        <w:t>n 2016</w:t>
      </w:r>
      <w:r w:rsidR="00B979EA" w:rsidRPr="0024350A">
        <w:rPr>
          <w:rFonts w:ascii="Bookman Old Style" w:hAnsi="Bookman Old Style" w:cs="Arial"/>
          <w:sz w:val="22"/>
          <w:szCs w:val="22"/>
          <w:lang w:val="fi-FI"/>
        </w:rPr>
        <w:t xml:space="preserve"> se</w:t>
      </w:r>
      <w:r w:rsidR="00AD2897" w:rsidRPr="0024350A">
        <w:rPr>
          <w:rFonts w:ascii="Bookman Old Style" w:hAnsi="Bookman Old Style" w:cs="Arial"/>
          <w:sz w:val="22"/>
          <w:szCs w:val="22"/>
          <w:lang w:val="fi-FI"/>
        </w:rPr>
        <w:t>nilai</w:t>
      </w:r>
      <w:r w:rsidR="004331B0" w:rsidRPr="0024350A">
        <w:rPr>
          <w:rFonts w:ascii="Bookman Old Style" w:hAnsi="Bookman Old Style" w:cs="Arial"/>
          <w:sz w:val="22"/>
          <w:szCs w:val="22"/>
          <w:lang w:val="fi-FI"/>
        </w:rPr>
        <w:t xml:space="preserve"> </w:t>
      </w:r>
      <w:r w:rsidR="00A7622B" w:rsidRPr="0024350A">
        <w:rPr>
          <w:rFonts w:ascii="Bookman Old Style" w:hAnsi="Bookman Old Style" w:cs="Arial"/>
          <w:sz w:val="22"/>
          <w:szCs w:val="22"/>
          <w:lang w:val="fi-FI"/>
        </w:rPr>
        <w:t xml:space="preserve">Rp. </w:t>
      </w:r>
      <w:r w:rsidR="00411CFB" w:rsidRPr="0024350A">
        <w:rPr>
          <w:rFonts w:ascii="Bookman Old Style" w:hAnsi="Bookman Old Style" w:cs="Arial"/>
          <w:sz w:val="22"/>
          <w:szCs w:val="22"/>
          <w:lang w:val="fi-FI"/>
        </w:rPr>
        <w:t>323.195.475,- atau 132,35</w:t>
      </w:r>
      <w:r w:rsidR="00E24122" w:rsidRPr="0024350A">
        <w:rPr>
          <w:rFonts w:ascii="Bookman Old Style" w:hAnsi="Bookman Old Style" w:cs="Arial"/>
          <w:sz w:val="22"/>
          <w:szCs w:val="22"/>
          <w:lang w:val="fi-FI"/>
        </w:rPr>
        <w:t>% dari ta</w:t>
      </w:r>
      <w:r w:rsidR="00F73D80" w:rsidRPr="0024350A">
        <w:rPr>
          <w:rFonts w:ascii="Bookman Old Style" w:hAnsi="Bookman Old Style" w:cs="Arial"/>
          <w:sz w:val="22"/>
          <w:szCs w:val="22"/>
          <w:lang w:val="fi-FI"/>
        </w:rPr>
        <w:t xml:space="preserve">rget </w:t>
      </w:r>
      <w:r w:rsidR="00AD2897" w:rsidRPr="0024350A">
        <w:rPr>
          <w:rFonts w:ascii="Bookman Old Style" w:hAnsi="Bookman Old Style" w:cs="Arial"/>
          <w:sz w:val="22"/>
          <w:szCs w:val="22"/>
          <w:lang w:val="fi-FI"/>
        </w:rPr>
        <w:t>Rp. 244.191.775,-.</w:t>
      </w:r>
      <w:r w:rsidR="00411CFB" w:rsidRPr="0024350A">
        <w:rPr>
          <w:rFonts w:ascii="Bookman Old Style" w:hAnsi="Bookman Old Style" w:cs="Arial"/>
          <w:sz w:val="22"/>
          <w:szCs w:val="22"/>
          <w:lang w:val="fi-FI"/>
        </w:rPr>
        <w:t xml:space="preserve"> </w:t>
      </w:r>
      <w:r w:rsidR="00AD2897" w:rsidRPr="0024350A">
        <w:rPr>
          <w:rFonts w:ascii="Bookman Old Style" w:hAnsi="Bookman Old Style" w:cs="Arial"/>
          <w:sz w:val="22"/>
          <w:szCs w:val="22"/>
          <w:lang w:val="fi-FI"/>
        </w:rPr>
        <w:t>Adapun pada</w:t>
      </w:r>
      <w:r w:rsidR="00411CFB" w:rsidRPr="0024350A">
        <w:rPr>
          <w:rFonts w:ascii="Bookman Old Style" w:hAnsi="Bookman Old Style" w:cs="Arial"/>
          <w:sz w:val="22"/>
          <w:szCs w:val="22"/>
          <w:lang w:val="fi-FI"/>
        </w:rPr>
        <w:t xml:space="preserve"> tahun 2017</w:t>
      </w:r>
      <w:r w:rsidR="00AD2897" w:rsidRPr="0024350A">
        <w:rPr>
          <w:rFonts w:ascii="Bookman Old Style" w:hAnsi="Bookman Old Style" w:cs="Arial"/>
          <w:sz w:val="22"/>
          <w:szCs w:val="22"/>
          <w:lang w:val="fi-FI"/>
        </w:rPr>
        <w:t xml:space="preserve"> senilai</w:t>
      </w:r>
      <w:r w:rsidR="004C2F72" w:rsidRPr="0024350A">
        <w:rPr>
          <w:rFonts w:ascii="Bookman Old Style" w:hAnsi="Bookman Old Style" w:cs="Arial"/>
          <w:sz w:val="22"/>
          <w:szCs w:val="22"/>
          <w:lang w:val="fi-FI"/>
        </w:rPr>
        <w:t xml:space="preserve"> Rp. 491.017.970,-</w:t>
      </w:r>
      <w:r w:rsidR="00471D22" w:rsidRPr="0024350A">
        <w:rPr>
          <w:rFonts w:ascii="Bookman Old Style" w:hAnsi="Bookman Old Style" w:cs="Arial"/>
          <w:sz w:val="22"/>
          <w:szCs w:val="22"/>
          <w:lang w:val="fi-FI"/>
        </w:rPr>
        <w:t xml:space="preserve"> atau 139,43</w:t>
      </w:r>
      <w:r w:rsidR="00E24122" w:rsidRPr="0024350A">
        <w:rPr>
          <w:rFonts w:ascii="Bookman Old Style" w:hAnsi="Bookman Old Style" w:cs="Arial"/>
          <w:sz w:val="22"/>
          <w:szCs w:val="22"/>
          <w:lang w:val="fi-FI"/>
        </w:rPr>
        <w:t>% dari ta</w:t>
      </w:r>
      <w:r w:rsidR="004C2F72" w:rsidRPr="0024350A">
        <w:rPr>
          <w:rFonts w:ascii="Bookman Old Style" w:hAnsi="Bookman Old Style" w:cs="Arial"/>
          <w:sz w:val="22"/>
          <w:szCs w:val="22"/>
          <w:lang w:val="fi-FI"/>
        </w:rPr>
        <w:t xml:space="preserve">rget Rp. </w:t>
      </w:r>
      <w:r w:rsidR="00471D22" w:rsidRPr="0024350A">
        <w:rPr>
          <w:rFonts w:ascii="Bookman Old Style" w:hAnsi="Bookman Old Style" w:cs="Arial"/>
          <w:sz w:val="22"/>
          <w:szCs w:val="22"/>
          <w:lang w:val="fi-FI"/>
        </w:rPr>
        <w:t>352.163.575</w:t>
      </w:r>
      <w:r w:rsidR="00AD2897" w:rsidRPr="0024350A">
        <w:rPr>
          <w:rFonts w:ascii="Bookman Old Style" w:hAnsi="Bookman Old Style" w:cs="Arial"/>
          <w:sz w:val="22"/>
          <w:szCs w:val="22"/>
          <w:lang w:val="fi-FI"/>
        </w:rPr>
        <w:t>,-.</w:t>
      </w:r>
      <w:r w:rsidR="004C2F72" w:rsidRPr="0024350A">
        <w:rPr>
          <w:rFonts w:ascii="Bookman Old Style" w:hAnsi="Bookman Old Style" w:cs="Arial"/>
          <w:sz w:val="22"/>
          <w:szCs w:val="22"/>
          <w:lang w:val="fi-FI"/>
        </w:rPr>
        <w:t xml:space="preserve"> </w:t>
      </w:r>
      <w:r w:rsidR="00AD2897" w:rsidRPr="0024350A">
        <w:rPr>
          <w:rFonts w:ascii="Bookman Old Style" w:hAnsi="Bookman Old Style" w:cs="Arial"/>
          <w:sz w:val="22"/>
          <w:szCs w:val="22"/>
          <w:lang w:val="fi-FI"/>
        </w:rPr>
        <w:t>Sedangkan</w:t>
      </w:r>
      <w:r w:rsidR="00A74BD4" w:rsidRPr="0024350A">
        <w:rPr>
          <w:rFonts w:ascii="Bookman Old Style" w:hAnsi="Bookman Old Style" w:cs="Arial"/>
          <w:sz w:val="22"/>
          <w:szCs w:val="22"/>
          <w:lang w:val="fi-FI"/>
        </w:rPr>
        <w:t xml:space="preserve"> pada</w:t>
      </w:r>
      <w:r w:rsidR="00AD2897" w:rsidRPr="0024350A">
        <w:rPr>
          <w:rFonts w:ascii="Bookman Old Style" w:hAnsi="Bookman Old Style" w:cs="Arial"/>
          <w:sz w:val="22"/>
          <w:szCs w:val="22"/>
          <w:lang w:val="fi-FI"/>
        </w:rPr>
        <w:t xml:space="preserve"> </w:t>
      </w:r>
      <w:r w:rsidR="00471D22" w:rsidRPr="0024350A">
        <w:rPr>
          <w:rFonts w:ascii="Bookman Old Style" w:hAnsi="Bookman Old Style" w:cs="Arial"/>
          <w:sz w:val="22"/>
          <w:szCs w:val="22"/>
          <w:lang w:val="fi-FI"/>
        </w:rPr>
        <w:t>tahun 2018</w:t>
      </w:r>
      <w:r w:rsidR="00AD2897" w:rsidRPr="0024350A">
        <w:rPr>
          <w:rFonts w:ascii="Bookman Old Style" w:hAnsi="Bookman Old Style" w:cs="Arial"/>
          <w:sz w:val="22"/>
          <w:szCs w:val="22"/>
          <w:lang w:val="fi-FI"/>
        </w:rPr>
        <w:t xml:space="preserve"> capaian penerimaan</w:t>
      </w:r>
      <w:r w:rsidR="004472E1" w:rsidRPr="0024350A">
        <w:rPr>
          <w:rFonts w:ascii="Bookman Old Style" w:hAnsi="Bookman Old Style" w:cs="Arial"/>
          <w:sz w:val="22"/>
          <w:szCs w:val="22"/>
          <w:lang w:val="fi-FI"/>
        </w:rPr>
        <w:t xml:space="preserve">nya </w:t>
      </w:r>
      <w:r w:rsidR="00AD2897" w:rsidRPr="0024350A">
        <w:rPr>
          <w:rFonts w:ascii="Bookman Old Style" w:hAnsi="Bookman Old Style" w:cs="Arial"/>
          <w:sz w:val="22"/>
          <w:szCs w:val="22"/>
          <w:lang w:val="fi-FI"/>
        </w:rPr>
        <w:t>senilai</w:t>
      </w:r>
      <w:r w:rsidR="00471D22" w:rsidRPr="0024350A">
        <w:rPr>
          <w:rFonts w:ascii="Bookman Old Style" w:hAnsi="Bookman Old Style" w:cs="Arial"/>
          <w:sz w:val="22"/>
          <w:szCs w:val="22"/>
          <w:lang w:val="fi-FI"/>
        </w:rPr>
        <w:t xml:space="preserve"> Rp. </w:t>
      </w:r>
      <w:r w:rsidR="00ED00D1" w:rsidRPr="0024350A">
        <w:rPr>
          <w:rFonts w:ascii="Bookman Old Style" w:hAnsi="Bookman Old Style" w:cs="Arial"/>
          <w:sz w:val="22"/>
          <w:szCs w:val="22"/>
          <w:lang w:val="fi-FI"/>
        </w:rPr>
        <w:t>527.726.148</w:t>
      </w:r>
      <w:r w:rsidR="00471D22" w:rsidRPr="0024350A">
        <w:rPr>
          <w:rFonts w:ascii="Bookman Old Style" w:hAnsi="Bookman Old Style" w:cs="Arial"/>
          <w:sz w:val="22"/>
          <w:szCs w:val="22"/>
          <w:lang w:val="fi-FI"/>
        </w:rPr>
        <w:t>,-</w:t>
      </w:r>
      <w:r w:rsidR="00ED00D1" w:rsidRPr="0024350A">
        <w:rPr>
          <w:rFonts w:ascii="Bookman Old Style" w:hAnsi="Bookman Old Style" w:cs="Arial"/>
          <w:sz w:val="22"/>
          <w:szCs w:val="22"/>
          <w:lang w:val="fi-FI"/>
        </w:rPr>
        <w:t xml:space="preserve"> atau 136,06</w:t>
      </w:r>
      <w:r w:rsidR="00E24122" w:rsidRPr="0024350A">
        <w:rPr>
          <w:rFonts w:ascii="Bookman Old Style" w:hAnsi="Bookman Old Style" w:cs="Arial"/>
          <w:sz w:val="22"/>
          <w:szCs w:val="22"/>
          <w:lang w:val="fi-FI"/>
        </w:rPr>
        <w:t>% dari ta</w:t>
      </w:r>
      <w:r w:rsidR="00471D22" w:rsidRPr="0024350A">
        <w:rPr>
          <w:rFonts w:ascii="Bookman Old Style" w:hAnsi="Bookman Old Style" w:cs="Arial"/>
          <w:sz w:val="22"/>
          <w:szCs w:val="22"/>
          <w:lang w:val="fi-FI"/>
        </w:rPr>
        <w:t xml:space="preserve">rget Rp. </w:t>
      </w:r>
      <w:r w:rsidR="00ED00D1" w:rsidRPr="0024350A">
        <w:rPr>
          <w:rFonts w:ascii="Bookman Old Style" w:hAnsi="Bookman Old Style" w:cs="Arial"/>
          <w:sz w:val="22"/>
          <w:szCs w:val="22"/>
          <w:lang w:val="fi-FI"/>
        </w:rPr>
        <w:t>387.863.375</w:t>
      </w:r>
      <w:r w:rsidR="004472E1" w:rsidRPr="0024350A">
        <w:rPr>
          <w:rFonts w:ascii="Bookman Old Style" w:hAnsi="Bookman Old Style" w:cs="Arial"/>
          <w:sz w:val="22"/>
          <w:szCs w:val="22"/>
          <w:lang w:val="fi-FI"/>
        </w:rPr>
        <w:t>,-.</w:t>
      </w:r>
      <w:r w:rsidR="00471D22" w:rsidRPr="0024350A">
        <w:rPr>
          <w:rFonts w:ascii="Bookman Old Style" w:hAnsi="Bookman Old Style" w:cs="Arial"/>
          <w:sz w:val="22"/>
          <w:szCs w:val="22"/>
          <w:lang w:val="fi-FI"/>
        </w:rPr>
        <w:t xml:space="preserve"> </w:t>
      </w:r>
      <w:r w:rsidR="00A74BD4" w:rsidRPr="0024350A">
        <w:rPr>
          <w:rFonts w:ascii="Bookman Old Style" w:hAnsi="Bookman Old Style" w:cs="Arial"/>
          <w:sz w:val="22"/>
          <w:szCs w:val="22"/>
          <w:lang w:val="fi-FI"/>
        </w:rPr>
        <w:t>Selanjutnya pada</w:t>
      </w:r>
      <w:r w:rsidR="00ED00D1" w:rsidRPr="0024350A">
        <w:rPr>
          <w:rFonts w:ascii="Bookman Old Style" w:hAnsi="Bookman Old Style" w:cs="Arial"/>
          <w:sz w:val="22"/>
          <w:szCs w:val="22"/>
          <w:lang w:val="fi-FI"/>
        </w:rPr>
        <w:t xml:space="preserve"> tahun 2019</w:t>
      </w:r>
      <w:r w:rsidR="00A74BD4" w:rsidRPr="0024350A">
        <w:rPr>
          <w:rFonts w:ascii="Bookman Old Style" w:hAnsi="Bookman Old Style" w:cs="Arial"/>
          <w:sz w:val="22"/>
          <w:szCs w:val="22"/>
          <w:lang w:val="fi-FI"/>
        </w:rPr>
        <w:t xml:space="preserve"> senilai</w:t>
      </w:r>
      <w:r w:rsidR="00ED00D1" w:rsidRPr="0024350A">
        <w:rPr>
          <w:rFonts w:ascii="Bookman Old Style" w:hAnsi="Bookman Old Style" w:cs="Arial"/>
          <w:sz w:val="22"/>
          <w:szCs w:val="22"/>
          <w:lang w:val="fi-FI"/>
        </w:rPr>
        <w:t xml:space="preserve"> Rp. 808.685.575,-</w:t>
      </w:r>
      <w:r w:rsidR="00E24122" w:rsidRPr="0024350A">
        <w:rPr>
          <w:rFonts w:ascii="Bookman Old Style" w:hAnsi="Bookman Old Style" w:cs="Arial"/>
          <w:sz w:val="22"/>
          <w:szCs w:val="22"/>
          <w:lang w:val="fi-FI"/>
        </w:rPr>
        <w:t xml:space="preserve"> atau 177,31% dari ta</w:t>
      </w:r>
      <w:r w:rsidR="00ED00D1" w:rsidRPr="0024350A">
        <w:rPr>
          <w:rFonts w:ascii="Bookman Old Style" w:hAnsi="Bookman Old Style" w:cs="Arial"/>
          <w:sz w:val="22"/>
          <w:szCs w:val="22"/>
          <w:lang w:val="fi-FI"/>
        </w:rPr>
        <w:t xml:space="preserve">rget Rp. </w:t>
      </w:r>
      <w:r w:rsidR="00E24122" w:rsidRPr="0024350A">
        <w:rPr>
          <w:rFonts w:ascii="Bookman Old Style" w:hAnsi="Bookman Old Style" w:cs="Arial"/>
          <w:sz w:val="22"/>
          <w:szCs w:val="22"/>
          <w:lang w:val="fi-FI"/>
        </w:rPr>
        <w:t>456.076.575</w:t>
      </w:r>
      <w:r w:rsidR="00A74BD4" w:rsidRPr="0024350A">
        <w:rPr>
          <w:rFonts w:ascii="Bookman Old Style" w:hAnsi="Bookman Old Style" w:cs="Arial"/>
          <w:sz w:val="22"/>
          <w:szCs w:val="22"/>
          <w:lang w:val="fi-FI"/>
        </w:rPr>
        <w:t>,-.</w:t>
      </w:r>
      <w:r w:rsidR="00E24122" w:rsidRPr="0024350A">
        <w:rPr>
          <w:rFonts w:ascii="Bookman Old Style" w:hAnsi="Bookman Old Style" w:cs="Arial"/>
          <w:sz w:val="22"/>
          <w:szCs w:val="22"/>
          <w:lang w:val="fi-FI"/>
        </w:rPr>
        <w:t xml:space="preserve"> </w:t>
      </w:r>
      <w:r w:rsidR="00A74BD4" w:rsidRPr="0024350A">
        <w:rPr>
          <w:rFonts w:ascii="Bookman Old Style" w:hAnsi="Bookman Old Style" w:cs="Arial"/>
          <w:sz w:val="22"/>
          <w:szCs w:val="22"/>
          <w:lang w:val="fi-FI"/>
        </w:rPr>
        <w:t xml:space="preserve">Terakhir pada </w:t>
      </w:r>
      <w:r w:rsidR="00E24122" w:rsidRPr="0024350A">
        <w:rPr>
          <w:rFonts w:ascii="Bookman Old Style" w:hAnsi="Bookman Old Style" w:cs="Arial"/>
          <w:sz w:val="22"/>
          <w:szCs w:val="22"/>
          <w:lang w:val="fi-FI"/>
        </w:rPr>
        <w:t>tahun 2020</w:t>
      </w:r>
      <w:r w:rsidR="00A74BD4" w:rsidRPr="0024350A">
        <w:rPr>
          <w:rFonts w:ascii="Bookman Old Style" w:hAnsi="Bookman Old Style" w:cs="Arial"/>
          <w:sz w:val="22"/>
          <w:szCs w:val="22"/>
          <w:lang w:val="fi-FI"/>
        </w:rPr>
        <w:t xml:space="preserve"> senilai</w:t>
      </w:r>
      <w:r w:rsidR="00E24122" w:rsidRPr="0024350A">
        <w:rPr>
          <w:rFonts w:ascii="Bookman Old Style" w:hAnsi="Bookman Old Style" w:cs="Arial"/>
          <w:sz w:val="22"/>
          <w:szCs w:val="22"/>
          <w:lang w:val="fi-FI"/>
        </w:rPr>
        <w:t xml:space="preserve"> Rp. </w:t>
      </w:r>
      <w:r w:rsidR="00220BDD" w:rsidRPr="0024350A">
        <w:rPr>
          <w:rFonts w:ascii="Bookman Old Style" w:hAnsi="Bookman Old Style" w:cs="Arial"/>
          <w:sz w:val="22"/>
          <w:szCs w:val="22"/>
          <w:lang w:val="fi-FI"/>
        </w:rPr>
        <w:t>826.858.900</w:t>
      </w:r>
      <w:r w:rsidR="00E24122" w:rsidRPr="0024350A">
        <w:rPr>
          <w:rFonts w:ascii="Bookman Old Style" w:hAnsi="Bookman Old Style" w:cs="Arial"/>
          <w:sz w:val="22"/>
          <w:szCs w:val="22"/>
          <w:lang w:val="fi-FI"/>
        </w:rPr>
        <w:t>,- atau 1</w:t>
      </w:r>
      <w:r w:rsidR="00220BDD" w:rsidRPr="0024350A">
        <w:rPr>
          <w:rFonts w:ascii="Bookman Old Style" w:hAnsi="Bookman Old Style" w:cs="Arial"/>
          <w:sz w:val="22"/>
          <w:szCs w:val="22"/>
          <w:lang w:val="fi-FI"/>
        </w:rPr>
        <w:t>01,62</w:t>
      </w:r>
      <w:r w:rsidR="00E24122" w:rsidRPr="0024350A">
        <w:rPr>
          <w:rFonts w:ascii="Bookman Old Style" w:hAnsi="Bookman Old Style" w:cs="Arial"/>
          <w:sz w:val="22"/>
          <w:szCs w:val="22"/>
          <w:lang w:val="fi-FI"/>
        </w:rPr>
        <w:t xml:space="preserve">% dari target </w:t>
      </w:r>
      <w:r w:rsidR="00A74BD4" w:rsidRPr="0024350A">
        <w:rPr>
          <w:rFonts w:ascii="Bookman Old Style" w:hAnsi="Bookman Old Style" w:cs="Arial"/>
          <w:sz w:val="22"/>
          <w:szCs w:val="22"/>
          <w:lang w:val="fi-FI"/>
        </w:rPr>
        <w:t>Rp. 813.681.400,-</w:t>
      </w:r>
      <w:r w:rsidR="00800692" w:rsidRPr="0024350A">
        <w:rPr>
          <w:rFonts w:ascii="Bookman Old Style" w:hAnsi="Bookman Old Style" w:cs="Arial"/>
          <w:sz w:val="22"/>
          <w:szCs w:val="22"/>
          <w:lang w:val="fi-FI"/>
        </w:rPr>
        <w:t>.</w:t>
      </w:r>
    </w:p>
    <w:p w:rsidR="001E0851" w:rsidRPr="0024350A" w:rsidRDefault="00B306CE" w:rsidP="0024350A">
      <w:pPr>
        <w:pStyle w:val="NormalWeb"/>
        <w:shd w:val="clear" w:color="auto" w:fill="FFFFFF"/>
        <w:spacing w:before="0" w:beforeAutospacing="0" w:after="0" w:afterAutospacing="0" w:line="360" w:lineRule="auto"/>
        <w:ind w:firstLine="284"/>
        <w:jc w:val="both"/>
        <w:rPr>
          <w:rFonts w:ascii="Bookman Old Style" w:hAnsi="Bookman Old Style" w:cs="Arial"/>
          <w:sz w:val="22"/>
          <w:szCs w:val="22"/>
          <w:lang w:val="fi-FI"/>
        </w:rPr>
      </w:pPr>
      <w:r w:rsidRPr="0024350A">
        <w:rPr>
          <w:rFonts w:ascii="Bookman Old Style" w:hAnsi="Bookman Old Style" w:cs="Arial"/>
          <w:sz w:val="22"/>
          <w:szCs w:val="22"/>
          <w:lang w:val="fi-FI"/>
        </w:rPr>
        <w:t xml:space="preserve">Berikutnya </w:t>
      </w:r>
      <w:r w:rsidR="007923CE" w:rsidRPr="0024350A">
        <w:rPr>
          <w:rFonts w:ascii="Bookman Old Style" w:hAnsi="Bookman Old Style" w:cs="Arial"/>
          <w:sz w:val="22"/>
          <w:szCs w:val="22"/>
          <w:lang w:val="fi-FI"/>
        </w:rPr>
        <w:t>Pelabuhan Perikanan Nusantara Kwandang</w:t>
      </w:r>
      <w:r w:rsidR="00C700DD" w:rsidRPr="0024350A">
        <w:rPr>
          <w:rFonts w:ascii="Bookman Old Style" w:hAnsi="Bookman Old Style" w:cs="Arial"/>
          <w:sz w:val="22"/>
          <w:szCs w:val="22"/>
          <w:lang w:val="fi-FI"/>
        </w:rPr>
        <w:t xml:space="preserve"> sesuai dengan P</w:t>
      </w:r>
      <w:r w:rsidR="00F13780" w:rsidRPr="0024350A">
        <w:rPr>
          <w:rFonts w:ascii="Bookman Old Style" w:hAnsi="Bookman Old Style" w:cs="Arial"/>
          <w:sz w:val="22"/>
          <w:szCs w:val="22"/>
          <w:lang w:val="fi-FI"/>
        </w:rPr>
        <w:t xml:space="preserve">eraturan Menteri </w:t>
      </w:r>
      <w:r w:rsidR="00C700DD" w:rsidRPr="0024350A">
        <w:rPr>
          <w:rFonts w:ascii="Bookman Old Style" w:hAnsi="Bookman Old Style" w:cs="Arial"/>
          <w:sz w:val="22"/>
          <w:szCs w:val="22"/>
          <w:lang w:val="fi-FI"/>
        </w:rPr>
        <w:t>K</w:t>
      </w:r>
      <w:r w:rsidR="00F13780" w:rsidRPr="0024350A">
        <w:rPr>
          <w:rFonts w:ascii="Bookman Old Style" w:hAnsi="Bookman Old Style" w:cs="Arial"/>
          <w:sz w:val="22"/>
          <w:szCs w:val="22"/>
          <w:lang w:val="fi-FI"/>
        </w:rPr>
        <w:t xml:space="preserve">elautan dan </w:t>
      </w:r>
      <w:r w:rsidR="00C700DD" w:rsidRPr="0024350A">
        <w:rPr>
          <w:rFonts w:ascii="Bookman Old Style" w:hAnsi="Bookman Old Style" w:cs="Arial"/>
          <w:sz w:val="22"/>
          <w:szCs w:val="22"/>
          <w:lang w:val="fi-FI"/>
        </w:rPr>
        <w:t>P</w:t>
      </w:r>
      <w:r w:rsidR="00F13780" w:rsidRPr="0024350A">
        <w:rPr>
          <w:rFonts w:ascii="Bookman Old Style" w:hAnsi="Bookman Old Style" w:cs="Arial"/>
          <w:sz w:val="22"/>
          <w:szCs w:val="22"/>
          <w:lang w:val="fi-FI"/>
        </w:rPr>
        <w:t>erikanan</w:t>
      </w:r>
      <w:r w:rsidR="00C700DD" w:rsidRPr="0024350A">
        <w:rPr>
          <w:rFonts w:ascii="Bookman Old Style" w:hAnsi="Bookman Old Style" w:cs="Arial"/>
          <w:sz w:val="22"/>
          <w:szCs w:val="22"/>
          <w:lang w:val="fi-FI"/>
        </w:rPr>
        <w:t xml:space="preserve"> Nomor PER.08/MEN/2012 tentang Kepelabuhanan Perikanan, </w:t>
      </w:r>
      <w:r w:rsidR="007923CE" w:rsidRPr="0024350A">
        <w:rPr>
          <w:rFonts w:ascii="Bookman Old Style" w:hAnsi="Bookman Old Style" w:cs="Arial"/>
          <w:sz w:val="22"/>
          <w:szCs w:val="22"/>
          <w:lang w:val="fi-FI"/>
        </w:rPr>
        <w:t>mempunyai 2 (dua) fungsi</w:t>
      </w:r>
      <w:r w:rsidR="00C9104C" w:rsidRPr="0024350A">
        <w:rPr>
          <w:rFonts w:ascii="Bookman Old Style" w:hAnsi="Bookman Old Style" w:cs="Arial"/>
          <w:sz w:val="22"/>
          <w:szCs w:val="22"/>
          <w:lang w:val="fi-FI"/>
        </w:rPr>
        <w:t xml:space="preserve"> </w:t>
      </w:r>
      <w:r w:rsidR="007923CE" w:rsidRPr="0024350A">
        <w:rPr>
          <w:rFonts w:ascii="Bookman Old Style" w:hAnsi="Bookman Old Style" w:cs="Arial"/>
          <w:sz w:val="22"/>
          <w:szCs w:val="22"/>
          <w:lang w:val="fi-FI"/>
        </w:rPr>
        <w:t xml:space="preserve">antara lain fungsi Pemerintahan dan fungsi Pengusahaan, dalam hal ini Penerimaan Negara Bukan Pajak (PNBP) merupakan turunan dari fungsi Pengusahaan. Oleh karena itu </w:t>
      </w:r>
      <w:r w:rsidR="007923CE" w:rsidRPr="0024350A">
        <w:rPr>
          <w:rFonts w:ascii="Bookman Old Style" w:hAnsi="Bookman Old Style" w:cs="Arial"/>
          <w:sz w:val="22"/>
          <w:szCs w:val="22"/>
          <w:lang w:val="fi-FI"/>
        </w:rPr>
        <w:lastRenderedPageBreak/>
        <w:t>peni</w:t>
      </w:r>
      <w:r w:rsidR="000D1F49" w:rsidRPr="0024350A">
        <w:rPr>
          <w:rFonts w:ascii="Bookman Old Style" w:hAnsi="Bookman Old Style" w:cs="Arial"/>
          <w:sz w:val="22"/>
          <w:szCs w:val="22"/>
          <w:lang w:val="fi-FI"/>
        </w:rPr>
        <w:t xml:space="preserve">liti mengangkat judul “Analisis </w:t>
      </w:r>
      <w:r w:rsidR="007923CE" w:rsidRPr="0024350A">
        <w:rPr>
          <w:rFonts w:ascii="Bookman Old Style" w:hAnsi="Bookman Old Style" w:cs="Arial"/>
          <w:sz w:val="22"/>
          <w:szCs w:val="22"/>
          <w:lang w:val="fi-FI"/>
        </w:rPr>
        <w:t>Capaian Penerimaan Negara Bukan P</w:t>
      </w:r>
      <w:r w:rsidR="00432AB1" w:rsidRPr="0024350A">
        <w:rPr>
          <w:rFonts w:ascii="Bookman Old Style" w:hAnsi="Bookman Old Style" w:cs="Arial"/>
          <w:sz w:val="22"/>
          <w:szCs w:val="22"/>
          <w:lang w:val="fi-FI"/>
        </w:rPr>
        <w:t>ajak (PNBP) d</w:t>
      </w:r>
      <w:r w:rsidR="007923CE" w:rsidRPr="0024350A">
        <w:rPr>
          <w:rFonts w:ascii="Bookman Old Style" w:hAnsi="Bookman Old Style" w:cs="Arial"/>
          <w:sz w:val="22"/>
          <w:szCs w:val="22"/>
          <w:lang w:val="fi-FI"/>
        </w:rPr>
        <w:t xml:space="preserve">i Pelabuhan Perikanan Nusantara Kwandang </w:t>
      </w:r>
      <w:r w:rsidR="000D1F49" w:rsidRPr="0024350A">
        <w:rPr>
          <w:rFonts w:ascii="Bookman Old Style" w:hAnsi="Bookman Old Style" w:cs="Arial"/>
          <w:sz w:val="22"/>
          <w:szCs w:val="22"/>
          <w:lang w:val="fi-FI"/>
        </w:rPr>
        <w:t>Tahun Anggaran</w:t>
      </w:r>
      <w:r w:rsidR="004331B0" w:rsidRPr="0024350A">
        <w:rPr>
          <w:rFonts w:ascii="Bookman Old Style" w:hAnsi="Bookman Old Style" w:cs="Arial"/>
          <w:sz w:val="22"/>
          <w:szCs w:val="22"/>
          <w:lang w:val="fi-FI"/>
        </w:rPr>
        <w:t xml:space="preserve"> 2016</w:t>
      </w:r>
      <w:r w:rsidR="007923CE" w:rsidRPr="0024350A">
        <w:rPr>
          <w:rFonts w:ascii="Bookman Old Style" w:hAnsi="Bookman Old Style" w:cs="Arial"/>
          <w:sz w:val="22"/>
          <w:szCs w:val="22"/>
          <w:lang w:val="fi-FI"/>
        </w:rPr>
        <w:t xml:space="preserve"> </w:t>
      </w:r>
      <w:r w:rsidR="00C267F2" w:rsidRPr="0024350A">
        <w:rPr>
          <w:rFonts w:ascii="Bookman Old Style" w:hAnsi="Bookman Old Style" w:cs="Arial"/>
          <w:sz w:val="22"/>
          <w:szCs w:val="22"/>
          <w:lang w:val="fi-FI"/>
        </w:rPr>
        <w:t>-</w:t>
      </w:r>
      <w:r w:rsidR="007923CE" w:rsidRPr="0024350A">
        <w:rPr>
          <w:rFonts w:ascii="Bookman Old Style" w:hAnsi="Bookman Old Style" w:cs="Arial"/>
          <w:sz w:val="22"/>
          <w:szCs w:val="22"/>
          <w:lang w:val="fi-FI"/>
        </w:rPr>
        <w:t xml:space="preserve"> 2020”.</w:t>
      </w:r>
    </w:p>
    <w:p w:rsidR="00255B27" w:rsidRPr="00434A0E" w:rsidRDefault="00255B27" w:rsidP="001E0851">
      <w:pPr>
        <w:pStyle w:val="NormalWeb"/>
        <w:shd w:val="clear" w:color="auto" w:fill="FFFFFF"/>
        <w:spacing w:before="0" w:beforeAutospacing="0" w:after="0" w:afterAutospacing="0" w:line="276" w:lineRule="auto"/>
        <w:ind w:firstLine="567"/>
        <w:jc w:val="both"/>
        <w:rPr>
          <w:rFonts w:ascii="Arial" w:hAnsi="Arial" w:cs="Arial"/>
          <w:lang w:val="fi-FI"/>
        </w:rPr>
      </w:pPr>
    </w:p>
    <w:p w:rsidR="00C9104C" w:rsidRPr="0024350A" w:rsidRDefault="00255B27" w:rsidP="0024350A">
      <w:pPr>
        <w:pStyle w:val="ListParagraph"/>
        <w:spacing w:after="0" w:line="360" w:lineRule="auto"/>
        <w:ind w:left="851" w:hanging="851"/>
        <w:rPr>
          <w:rFonts w:ascii="Bookman Old Style" w:hAnsi="Bookman Old Style" w:cs="Arial"/>
          <w:b/>
        </w:rPr>
      </w:pPr>
      <w:r w:rsidRPr="0024350A">
        <w:rPr>
          <w:rFonts w:ascii="Bookman Old Style" w:hAnsi="Bookman Old Style" w:cs="Arial"/>
          <w:b/>
        </w:rPr>
        <w:t>METODE PENELITIAN</w:t>
      </w:r>
    </w:p>
    <w:p w:rsidR="00202B59" w:rsidRPr="0024350A" w:rsidRDefault="00202B59" w:rsidP="0024350A">
      <w:pPr>
        <w:pStyle w:val="ListParagraph"/>
        <w:spacing w:after="0" w:line="360" w:lineRule="auto"/>
        <w:ind w:left="851" w:hanging="851"/>
        <w:rPr>
          <w:rFonts w:ascii="Bookman Old Style" w:hAnsi="Bookman Old Style" w:cs="Arial"/>
          <w:b/>
        </w:rPr>
      </w:pPr>
      <w:r w:rsidRPr="0024350A">
        <w:rPr>
          <w:rFonts w:ascii="Bookman Old Style" w:hAnsi="Bookman Old Style" w:cs="Arial"/>
          <w:b/>
        </w:rPr>
        <w:t>Waktu Dan Tempat</w:t>
      </w:r>
    </w:p>
    <w:p w:rsidR="00C267F2" w:rsidRPr="0024350A" w:rsidRDefault="00202B59" w:rsidP="0024350A">
      <w:pPr>
        <w:spacing w:after="0" w:line="360" w:lineRule="auto"/>
        <w:ind w:firstLine="284"/>
        <w:jc w:val="both"/>
        <w:rPr>
          <w:rFonts w:ascii="Bookman Old Style" w:hAnsi="Bookman Old Style" w:cs="Arial"/>
          <w:lang w:val="fi-FI"/>
        </w:rPr>
      </w:pPr>
      <w:r w:rsidRPr="0024350A">
        <w:rPr>
          <w:rFonts w:ascii="Bookman Old Style" w:hAnsi="Bookman Old Style" w:cs="Arial"/>
        </w:rPr>
        <w:t xml:space="preserve">Penelitian tentang Analisis Capaian Penerimaan Negara Bukan Pajak </w:t>
      </w:r>
      <w:r w:rsidR="00DB6A6A" w:rsidRPr="0024350A">
        <w:rPr>
          <w:rFonts w:ascii="Bookman Old Style" w:hAnsi="Bookman Old Style" w:cs="Arial"/>
        </w:rPr>
        <w:t>Tahun Anggaran</w:t>
      </w:r>
      <w:r w:rsidRPr="0024350A">
        <w:rPr>
          <w:rFonts w:ascii="Bookman Old Style" w:hAnsi="Bookman Old Style" w:cs="Arial"/>
        </w:rPr>
        <w:t xml:space="preserve"> 2016 - 2020 dilaks</w:t>
      </w:r>
      <w:r w:rsidR="00DB6A6A" w:rsidRPr="0024350A">
        <w:rPr>
          <w:rFonts w:ascii="Bookman Old Style" w:hAnsi="Bookman Old Style" w:cs="Arial"/>
        </w:rPr>
        <w:t xml:space="preserve">anakan pada bulan Oktober sampai Desember 2020 di </w:t>
      </w:r>
      <w:r w:rsidRPr="0024350A">
        <w:rPr>
          <w:rFonts w:ascii="Bookman Old Style" w:hAnsi="Bookman Old Style" w:cs="Arial"/>
        </w:rPr>
        <w:t>Pela</w:t>
      </w:r>
      <w:r w:rsidR="00DB6A6A" w:rsidRPr="0024350A">
        <w:rPr>
          <w:rFonts w:ascii="Bookman Old Style" w:hAnsi="Bookman Old Style" w:cs="Arial"/>
        </w:rPr>
        <w:t xml:space="preserve">buhan Perikanan Nusantara </w:t>
      </w:r>
      <w:r w:rsidRPr="0024350A">
        <w:rPr>
          <w:rFonts w:ascii="Bookman Old Style" w:hAnsi="Bookman Old Style" w:cs="Arial"/>
        </w:rPr>
        <w:t>Kwandang</w:t>
      </w:r>
      <w:r w:rsidR="008F6A7D" w:rsidRPr="0024350A">
        <w:rPr>
          <w:rFonts w:ascii="Bookman Old Style" w:hAnsi="Bookman Old Style" w:cs="Arial"/>
        </w:rPr>
        <w:t>.</w:t>
      </w:r>
      <w:r w:rsidRPr="0024350A">
        <w:rPr>
          <w:rFonts w:ascii="Bookman Old Style" w:eastAsia="Times New Roman" w:hAnsi="Bookman Old Style" w:cs="Arial"/>
          <w:color w:val="000000"/>
          <w:lang w:val="x-none"/>
        </w:rPr>
        <w:t xml:space="preserve"> </w:t>
      </w:r>
      <w:r w:rsidR="0084763C" w:rsidRPr="0024350A">
        <w:rPr>
          <w:rFonts w:ascii="Bookman Old Style" w:eastAsia="Times New Roman" w:hAnsi="Bookman Old Style" w:cs="Arial"/>
          <w:color w:val="000000"/>
          <w:lang w:val="x-none"/>
        </w:rPr>
        <w:t>Jenis penelitian yang dilakukan merupakan pe</w:t>
      </w:r>
      <w:r w:rsidR="004331B0" w:rsidRPr="0024350A">
        <w:rPr>
          <w:rFonts w:ascii="Bookman Old Style" w:eastAsia="Times New Roman" w:hAnsi="Bookman Old Style" w:cs="Arial"/>
          <w:color w:val="000000"/>
          <w:lang w:val="x-none"/>
        </w:rPr>
        <w:t>nelitian kualitatif</w:t>
      </w:r>
      <w:r w:rsidR="008F6A7D" w:rsidRPr="0024350A">
        <w:rPr>
          <w:rFonts w:ascii="Bookman Old Style" w:eastAsia="Times New Roman" w:hAnsi="Bookman Old Style" w:cs="Arial"/>
          <w:color w:val="000000"/>
        </w:rPr>
        <w:t>,</w:t>
      </w:r>
      <w:r w:rsidR="004331B0" w:rsidRPr="0024350A">
        <w:rPr>
          <w:rFonts w:ascii="Bookman Old Style" w:eastAsia="Times New Roman" w:hAnsi="Bookman Old Style" w:cs="Arial"/>
          <w:color w:val="000000"/>
          <w:lang w:val="x-none"/>
        </w:rPr>
        <w:t xml:space="preserve"> dimana dala</w:t>
      </w:r>
      <w:r w:rsidR="004331B0" w:rsidRPr="0024350A">
        <w:rPr>
          <w:rFonts w:ascii="Bookman Old Style" w:eastAsia="Times New Roman" w:hAnsi="Bookman Old Style" w:cs="Arial"/>
          <w:color w:val="000000"/>
        </w:rPr>
        <w:t>m</w:t>
      </w:r>
      <w:r w:rsidR="008F6A7D" w:rsidRPr="0024350A">
        <w:rPr>
          <w:rFonts w:ascii="Bookman Old Style" w:eastAsia="Times New Roman" w:hAnsi="Bookman Old Style" w:cs="Arial"/>
          <w:color w:val="000000"/>
          <w:lang w:val="x-none"/>
        </w:rPr>
        <w:t xml:space="preserve"> penelitian</w:t>
      </w:r>
      <w:r w:rsidR="008F6A7D" w:rsidRPr="0024350A">
        <w:rPr>
          <w:rFonts w:ascii="Bookman Old Style" w:eastAsia="Times New Roman" w:hAnsi="Bookman Old Style" w:cs="Arial"/>
          <w:color w:val="000000"/>
        </w:rPr>
        <w:t>nya</w:t>
      </w:r>
      <w:r w:rsidR="0084763C" w:rsidRPr="0024350A">
        <w:rPr>
          <w:rFonts w:ascii="Bookman Old Style" w:eastAsia="Times New Roman" w:hAnsi="Bookman Old Style" w:cs="Arial"/>
          <w:color w:val="000000"/>
          <w:lang w:val="x-none"/>
        </w:rPr>
        <w:t xml:space="preserve"> </w:t>
      </w:r>
      <w:r w:rsidR="002917C1" w:rsidRPr="0024350A">
        <w:rPr>
          <w:rFonts w:ascii="Bookman Old Style" w:eastAsia="Times New Roman" w:hAnsi="Bookman Old Style" w:cs="Arial"/>
          <w:color w:val="000000"/>
        </w:rPr>
        <w:t xml:space="preserve">bertujuan </w:t>
      </w:r>
      <w:r w:rsidR="0084763C" w:rsidRPr="0024350A">
        <w:rPr>
          <w:rFonts w:ascii="Bookman Old Style" w:eastAsia="Times New Roman" w:hAnsi="Bookman Old Style" w:cs="Arial"/>
          <w:color w:val="000000"/>
          <w:lang w:val="x-none"/>
        </w:rPr>
        <w:t>untuk mengetahui atau menggambarkan kenyataan dari kejadian yang diteliti</w:t>
      </w:r>
      <w:r w:rsidR="004331B0" w:rsidRPr="0024350A">
        <w:rPr>
          <w:rFonts w:ascii="Bookman Old Style" w:eastAsia="Times New Roman" w:hAnsi="Bookman Old Style" w:cs="Arial"/>
          <w:color w:val="000000"/>
        </w:rPr>
        <w:t>.</w:t>
      </w:r>
      <w:r w:rsidR="00C7300B" w:rsidRPr="0024350A">
        <w:rPr>
          <w:rFonts w:ascii="Bookman Old Style" w:eastAsia="Times New Roman" w:hAnsi="Bookman Old Style" w:cs="Arial"/>
          <w:color w:val="000000"/>
        </w:rPr>
        <w:t xml:space="preserve"> Metode ini dipilih karena data yang dikumpul berdasarkan fakta yang tercatat di </w:t>
      </w:r>
      <w:r w:rsidR="00C7300B" w:rsidRPr="0024350A">
        <w:rPr>
          <w:rFonts w:ascii="Bookman Old Style" w:hAnsi="Bookman Old Style" w:cs="Arial"/>
        </w:rPr>
        <w:t>Pelabuhan Perikanan Nusantara Kwandang</w:t>
      </w:r>
      <w:r w:rsidR="008F6A7D" w:rsidRPr="0024350A">
        <w:rPr>
          <w:rFonts w:ascii="Bookman Old Style" w:hAnsi="Bookman Old Style" w:cs="Arial"/>
        </w:rPr>
        <w:t>,</w:t>
      </w:r>
      <w:r w:rsidR="00C7300B" w:rsidRPr="0024350A">
        <w:rPr>
          <w:rFonts w:ascii="Bookman Old Style" w:hAnsi="Bookman Old Style" w:cs="Arial"/>
        </w:rPr>
        <w:t xml:space="preserve"> tentang capaian Penerimaan Negara Bukan Pajak (PNBP) dalam kurun waktu 5</w:t>
      </w:r>
      <w:r w:rsidR="002917C1" w:rsidRPr="0024350A">
        <w:rPr>
          <w:rFonts w:ascii="Bookman Old Style" w:hAnsi="Bookman Old Style" w:cs="Arial"/>
        </w:rPr>
        <w:t xml:space="preserve"> (</w:t>
      </w:r>
      <w:proofErr w:type="gramStart"/>
      <w:r w:rsidR="002917C1" w:rsidRPr="0024350A">
        <w:rPr>
          <w:rFonts w:ascii="Bookman Old Style" w:hAnsi="Bookman Old Style" w:cs="Arial"/>
        </w:rPr>
        <w:t>lima</w:t>
      </w:r>
      <w:proofErr w:type="gramEnd"/>
      <w:r w:rsidR="002917C1" w:rsidRPr="0024350A">
        <w:rPr>
          <w:rFonts w:ascii="Bookman Old Style" w:hAnsi="Bookman Old Style" w:cs="Arial"/>
        </w:rPr>
        <w:t>)</w:t>
      </w:r>
      <w:r w:rsidR="00C7300B" w:rsidRPr="0024350A">
        <w:rPr>
          <w:rFonts w:ascii="Bookman Old Style" w:hAnsi="Bookman Old Style" w:cs="Arial"/>
        </w:rPr>
        <w:t xml:space="preserve"> tahun terakhir.</w:t>
      </w:r>
      <w:r w:rsidRPr="0024350A">
        <w:rPr>
          <w:rFonts w:ascii="Bookman Old Style" w:eastAsia="Times New Roman" w:hAnsi="Bookman Old Style" w:cs="Arial"/>
          <w:color w:val="000000"/>
        </w:rPr>
        <w:t xml:space="preserve"> </w:t>
      </w:r>
      <w:r w:rsidR="002917C1" w:rsidRPr="0024350A">
        <w:rPr>
          <w:rFonts w:ascii="Bookman Old Style" w:hAnsi="Bookman Old Style" w:cs="Arial"/>
        </w:rPr>
        <w:t>Tujuan dari penelitian ini adalah menganalisis</w:t>
      </w:r>
      <w:r w:rsidR="0084763C" w:rsidRPr="0024350A">
        <w:rPr>
          <w:rFonts w:ascii="Bookman Old Style" w:hAnsi="Bookman Old Style" w:cs="Arial"/>
        </w:rPr>
        <w:t xml:space="preserve"> intensifikasi</w:t>
      </w:r>
      <w:r w:rsidR="00402140" w:rsidRPr="0024350A">
        <w:rPr>
          <w:rFonts w:ascii="Bookman Old Style" w:hAnsi="Bookman Old Style" w:cs="Arial"/>
        </w:rPr>
        <w:t xml:space="preserve"> capaian Penerimaan Negara Bukan Pajak (PNBP) </w:t>
      </w:r>
      <w:r w:rsidR="00AC0768" w:rsidRPr="0024350A">
        <w:rPr>
          <w:rFonts w:ascii="Bookman Old Style" w:hAnsi="Bookman Old Style" w:cs="Arial"/>
        </w:rPr>
        <w:t>dalam kurun wakt</w:t>
      </w:r>
      <w:r w:rsidR="002917C1" w:rsidRPr="0024350A">
        <w:rPr>
          <w:rFonts w:ascii="Bookman Old Style" w:hAnsi="Bookman Old Style" w:cs="Arial"/>
        </w:rPr>
        <w:t>u 5 (</w:t>
      </w:r>
      <w:proofErr w:type="gramStart"/>
      <w:r w:rsidR="002917C1" w:rsidRPr="0024350A">
        <w:rPr>
          <w:rFonts w:ascii="Bookman Old Style" w:hAnsi="Bookman Old Style" w:cs="Arial"/>
        </w:rPr>
        <w:t>lima</w:t>
      </w:r>
      <w:proofErr w:type="gramEnd"/>
      <w:r w:rsidR="002917C1" w:rsidRPr="0024350A">
        <w:rPr>
          <w:rFonts w:ascii="Bookman Old Style" w:hAnsi="Bookman Old Style" w:cs="Arial"/>
        </w:rPr>
        <w:t>) tahun terakhir dari T</w:t>
      </w:r>
      <w:r w:rsidR="00AC0768" w:rsidRPr="0024350A">
        <w:rPr>
          <w:rFonts w:ascii="Bookman Old Style" w:hAnsi="Bookman Old Style" w:cs="Arial"/>
        </w:rPr>
        <w:t>ahun</w:t>
      </w:r>
      <w:r w:rsidR="002917C1" w:rsidRPr="0024350A">
        <w:rPr>
          <w:rFonts w:ascii="Bookman Old Style" w:hAnsi="Bookman Old Style" w:cs="Arial"/>
        </w:rPr>
        <w:t xml:space="preserve"> Anggaran</w:t>
      </w:r>
      <w:r w:rsidR="00AC0768" w:rsidRPr="0024350A">
        <w:rPr>
          <w:rFonts w:ascii="Bookman Old Style" w:hAnsi="Bookman Old Style" w:cs="Arial"/>
        </w:rPr>
        <w:t xml:space="preserve"> 2016 - 2020</w:t>
      </w:r>
      <w:r w:rsidR="00402140" w:rsidRPr="0024350A">
        <w:rPr>
          <w:rFonts w:ascii="Bookman Old Style" w:hAnsi="Bookman Old Style" w:cs="Arial"/>
        </w:rPr>
        <w:t>.</w:t>
      </w:r>
      <w:r w:rsidR="008F6A7D" w:rsidRPr="0024350A">
        <w:rPr>
          <w:rFonts w:ascii="Bookman Old Style" w:hAnsi="Bookman Old Style" w:cs="Arial"/>
        </w:rPr>
        <w:t xml:space="preserve"> </w:t>
      </w:r>
      <w:r w:rsidR="008F6A7D" w:rsidRPr="0024350A">
        <w:rPr>
          <w:rFonts w:ascii="Bookman Old Style" w:hAnsi="Bookman Old Style" w:cs="Arial"/>
          <w:lang w:val="fi-FI"/>
        </w:rPr>
        <w:t>Berikut peta lokasi penelitian di Pelabuhan Perikanan Nusantara Kwandang, dapat dilihat pada Gambar 1.</w:t>
      </w:r>
    </w:p>
    <w:p w:rsidR="008F6A7D" w:rsidRPr="00434A0E" w:rsidRDefault="00D65A31" w:rsidP="00202B59">
      <w:pPr>
        <w:spacing w:after="0"/>
        <w:ind w:firstLine="567"/>
        <w:jc w:val="both"/>
        <w:rPr>
          <w:rFonts w:ascii="Arial" w:hAnsi="Arial" w:cs="Arial"/>
          <w:sz w:val="24"/>
          <w:szCs w:val="24"/>
          <w:lang w:val="fi-FI"/>
        </w:rPr>
      </w:pPr>
      <w:r>
        <w:rPr>
          <w:rFonts w:ascii="Arial" w:hAnsi="Arial" w:cs="Arial"/>
          <w:noProof/>
          <w:sz w:val="24"/>
          <w:szCs w:val="24"/>
          <w:lang w:val="id-ID" w:eastAsia="id-ID"/>
        </w:rPr>
        <w:drawing>
          <wp:anchor distT="0" distB="0" distL="114300" distR="114300" simplePos="0" relativeHeight="251663360" behindDoc="0" locked="0" layoutInCell="1" allowOverlap="1" wp14:anchorId="43E16F2E" wp14:editId="3A730D48">
            <wp:simplePos x="0" y="0"/>
            <wp:positionH relativeFrom="column">
              <wp:posOffset>7951</wp:posOffset>
            </wp:positionH>
            <wp:positionV relativeFrom="paragraph">
              <wp:posOffset>189727</wp:posOffset>
            </wp:positionV>
            <wp:extent cx="2965837" cy="2226799"/>
            <wp:effectExtent l="114300" t="57150" r="101600" b="154940"/>
            <wp:wrapNone/>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10 at 11.12.4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5185" cy="22263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C7300B" w:rsidRPr="00434A0E" w:rsidRDefault="00D65A31" w:rsidP="0084763C">
      <w:pPr>
        <w:autoSpaceDE w:val="0"/>
        <w:autoSpaceDN w:val="0"/>
        <w:adjustRightInd w:val="0"/>
        <w:snapToGrid w:val="0"/>
        <w:spacing w:after="0" w:line="240" w:lineRule="auto"/>
        <w:ind w:firstLine="567"/>
        <w:jc w:val="both"/>
        <w:rPr>
          <w:rFonts w:ascii="Arial" w:hAnsi="Arial" w:cs="Arial"/>
          <w:sz w:val="24"/>
          <w:szCs w:val="24"/>
          <w:lang w:val="fi-FI"/>
        </w:rPr>
      </w:pPr>
      <w:r>
        <w:rPr>
          <w:rFonts w:ascii="Arial" w:hAnsi="Arial" w:cs="Arial"/>
          <w:noProof/>
          <w:sz w:val="24"/>
          <w:szCs w:val="24"/>
          <w:lang w:val="id-ID" w:eastAsia="id-ID"/>
        </w:rPr>
        <w:drawing>
          <wp:anchor distT="0" distB="0" distL="114300" distR="114300" simplePos="0" relativeHeight="251662336" behindDoc="0" locked="0" layoutInCell="1" allowOverlap="1" wp14:anchorId="58BF0621" wp14:editId="335AF7CE">
            <wp:simplePos x="0" y="0"/>
            <wp:positionH relativeFrom="column">
              <wp:posOffset>3111169</wp:posOffset>
            </wp:positionH>
            <wp:positionV relativeFrom="paragraph">
              <wp:posOffset>50165</wp:posOffset>
            </wp:positionV>
            <wp:extent cx="2571346" cy="2138901"/>
            <wp:effectExtent l="76200" t="76200" r="133985" b="128270"/>
            <wp:wrapNone/>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10 at 11.12.45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1346" cy="21389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D65A31" w:rsidP="0084763C">
      <w:pPr>
        <w:autoSpaceDE w:val="0"/>
        <w:autoSpaceDN w:val="0"/>
        <w:adjustRightInd w:val="0"/>
        <w:snapToGrid w:val="0"/>
        <w:spacing w:after="0" w:line="240" w:lineRule="auto"/>
        <w:ind w:firstLine="567"/>
        <w:jc w:val="both"/>
        <w:rPr>
          <w:rFonts w:ascii="Arial" w:hAnsi="Arial" w:cs="Arial"/>
          <w:sz w:val="24"/>
          <w:szCs w:val="24"/>
          <w:lang w:val="fi-FI"/>
        </w:rPr>
      </w:pPr>
      <w:r>
        <w:rPr>
          <w:rFonts w:ascii="Arial" w:hAnsi="Arial" w:cs="Arial"/>
          <w:noProof/>
          <w:sz w:val="24"/>
          <w:szCs w:val="24"/>
          <w:lang w:val="id-ID" w:eastAsia="id-ID"/>
        </w:rPr>
        <mc:AlternateContent>
          <mc:Choice Requires="wps">
            <w:drawing>
              <wp:anchor distT="0" distB="0" distL="114300" distR="114300" simplePos="0" relativeHeight="251664384" behindDoc="0" locked="0" layoutInCell="1" allowOverlap="1" wp14:anchorId="2647C318" wp14:editId="2A14352E">
                <wp:simplePos x="0" y="0"/>
                <wp:positionH relativeFrom="column">
                  <wp:posOffset>1630045</wp:posOffset>
                </wp:positionH>
                <wp:positionV relativeFrom="paragraph">
                  <wp:posOffset>56846</wp:posOffset>
                </wp:positionV>
                <wp:extent cx="274320" cy="182245"/>
                <wp:effectExtent l="57150" t="38100" r="49530" b="84455"/>
                <wp:wrapNone/>
                <wp:docPr id="633" name="Straight Arrow Connector 633"/>
                <wp:cNvGraphicFramePr/>
                <a:graphic xmlns:a="http://schemas.openxmlformats.org/drawingml/2006/main">
                  <a:graphicData uri="http://schemas.microsoft.com/office/word/2010/wordprocessingShape">
                    <wps:wsp>
                      <wps:cNvCnPr/>
                      <wps:spPr>
                        <a:xfrm flipV="1">
                          <a:off x="0" y="0"/>
                          <a:ext cx="274320" cy="18224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EB1CC1" id="_x0000_t32" coordsize="21600,21600" o:spt="32" o:oned="t" path="m,l21600,21600e" filled="f">
                <v:path arrowok="t" fillok="f" o:connecttype="none"/>
                <o:lock v:ext="edit" shapetype="t"/>
              </v:shapetype>
              <v:shape id="Straight Arrow Connector 633" o:spid="_x0000_s1026" type="#_x0000_t32" style="position:absolute;margin-left:128.35pt;margin-top:4.5pt;width:21.6pt;height:14.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" strokecolor="#c0504d [3205]" strokeweight="3pt">
                <v:stroke endarrow="open"/>
                <v:shadow on="t" color="black" opacity="22937f" origin=",.5" offset="0,.63889mm"/>
              </v:shape>
            </w:pict>
          </mc:Fallback>
        </mc:AlternateContent>
      </w: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12004" w:rsidRPr="00434A0E" w:rsidRDefault="00212004"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24350A" w:rsidRDefault="0024350A" w:rsidP="008748AD">
      <w:pPr>
        <w:autoSpaceDE w:val="0"/>
        <w:autoSpaceDN w:val="0"/>
        <w:adjustRightInd w:val="0"/>
        <w:snapToGrid w:val="0"/>
        <w:spacing w:after="0" w:line="240" w:lineRule="auto"/>
        <w:ind w:firstLine="567"/>
        <w:jc w:val="center"/>
        <w:rPr>
          <w:rFonts w:ascii="Arial" w:hAnsi="Arial" w:cs="Arial"/>
          <w:sz w:val="24"/>
          <w:szCs w:val="24"/>
          <w:lang w:val="fi-FI"/>
        </w:rPr>
      </w:pPr>
    </w:p>
    <w:p w:rsidR="0024350A" w:rsidRDefault="0024350A" w:rsidP="008748AD">
      <w:pPr>
        <w:autoSpaceDE w:val="0"/>
        <w:autoSpaceDN w:val="0"/>
        <w:adjustRightInd w:val="0"/>
        <w:snapToGrid w:val="0"/>
        <w:spacing w:after="0" w:line="240" w:lineRule="auto"/>
        <w:ind w:firstLine="567"/>
        <w:jc w:val="center"/>
        <w:rPr>
          <w:rFonts w:ascii="Arial" w:hAnsi="Arial" w:cs="Arial"/>
          <w:sz w:val="24"/>
          <w:szCs w:val="24"/>
          <w:lang w:val="fi-FI"/>
        </w:rPr>
      </w:pPr>
    </w:p>
    <w:p w:rsidR="00212004" w:rsidRPr="0024350A" w:rsidRDefault="008748AD" w:rsidP="008748AD">
      <w:pPr>
        <w:autoSpaceDE w:val="0"/>
        <w:autoSpaceDN w:val="0"/>
        <w:adjustRightInd w:val="0"/>
        <w:snapToGrid w:val="0"/>
        <w:spacing w:after="0" w:line="240" w:lineRule="auto"/>
        <w:ind w:firstLine="567"/>
        <w:jc w:val="center"/>
        <w:rPr>
          <w:rFonts w:ascii="Bookman Old Style" w:hAnsi="Bookman Old Style" w:cs="Arial"/>
          <w:lang w:val="fi-FI"/>
        </w:rPr>
      </w:pPr>
      <w:r w:rsidRPr="0024350A">
        <w:rPr>
          <w:rFonts w:ascii="Bookman Old Style" w:hAnsi="Bookman Old Style" w:cs="Arial"/>
          <w:lang w:val="fi-FI"/>
        </w:rPr>
        <w:t>Gambar 1. Peta lokasi penelitia</w:t>
      </w:r>
      <w:r w:rsidR="00D65A31" w:rsidRPr="0024350A">
        <w:rPr>
          <w:rFonts w:ascii="Bookman Old Style" w:hAnsi="Bookman Old Style" w:cs="Arial"/>
          <w:lang w:val="fi-FI"/>
        </w:rPr>
        <w:t>n Pelabuhan Perikanan Nusantara</w:t>
      </w:r>
      <w:r w:rsidRPr="0024350A">
        <w:rPr>
          <w:rFonts w:ascii="Bookman Old Style" w:hAnsi="Bookman Old Style" w:cs="Arial"/>
          <w:lang w:val="fi-FI"/>
        </w:rPr>
        <w:t xml:space="preserve"> Kwandang</w:t>
      </w:r>
    </w:p>
    <w:p w:rsidR="00212004" w:rsidRPr="0024350A" w:rsidRDefault="00212004" w:rsidP="0084763C">
      <w:pPr>
        <w:autoSpaceDE w:val="0"/>
        <w:autoSpaceDN w:val="0"/>
        <w:adjustRightInd w:val="0"/>
        <w:snapToGrid w:val="0"/>
        <w:spacing w:after="0" w:line="240" w:lineRule="auto"/>
        <w:ind w:firstLine="567"/>
        <w:jc w:val="both"/>
        <w:rPr>
          <w:rFonts w:ascii="Bookman Old Style" w:hAnsi="Bookman Old Style" w:cs="Arial"/>
          <w:lang w:val="fi-FI"/>
        </w:rPr>
      </w:pPr>
    </w:p>
    <w:p w:rsidR="00212004" w:rsidRPr="0024350A" w:rsidRDefault="00212004" w:rsidP="0084763C">
      <w:pPr>
        <w:autoSpaceDE w:val="0"/>
        <w:autoSpaceDN w:val="0"/>
        <w:adjustRightInd w:val="0"/>
        <w:snapToGrid w:val="0"/>
        <w:spacing w:after="0" w:line="240" w:lineRule="auto"/>
        <w:ind w:firstLine="567"/>
        <w:jc w:val="both"/>
        <w:rPr>
          <w:rFonts w:ascii="Bookman Old Style" w:hAnsi="Bookman Old Style" w:cs="Arial"/>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8748AD" w:rsidRPr="00434A0E" w:rsidRDefault="008748AD" w:rsidP="0084763C">
      <w:pPr>
        <w:autoSpaceDE w:val="0"/>
        <w:autoSpaceDN w:val="0"/>
        <w:adjustRightInd w:val="0"/>
        <w:snapToGrid w:val="0"/>
        <w:spacing w:after="0" w:line="240" w:lineRule="auto"/>
        <w:ind w:firstLine="567"/>
        <w:jc w:val="both"/>
        <w:rPr>
          <w:rFonts w:ascii="Arial" w:hAnsi="Arial" w:cs="Arial"/>
          <w:sz w:val="24"/>
          <w:szCs w:val="24"/>
          <w:lang w:val="fi-FI"/>
        </w:rPr>
      </w:pPr>
    </w:p>
    <w:p w:rsidR="00C9104C" w:rsidRPr="0024350A" w:rsidRDefault="00C7300B" w:rsidP="008748AD">
      <w:pPr>
        <w:pStyle w:val="ListParagraph"/>
        <w:autoSpaceDE w:val="0"/>
        <w:autoSpaceDN w:val="0"/>
        <w:adjustRightInd w:val="0"/>
        <w:snapToGrid w:val="0"/>
        <w:spacing w:after="0" w:line="360" w:lineRule="auto"/>
        <w:ind w:left="851" w:hanging="851"/>
        <w:rPr>
          <w:rFonts w:ascii="Bookman Old Style" w:eastAsia="Times New Roman" w:hAnsi="Bookman Old Style" w:cs="Arial"/>
          <w:b/>
          <w:color w:val="000000"/>
          <w:lang w:val="x-none"/>
        </w:rPr>
      </w:pPr>
      <w:r w:rsidRPr="0024350A">
        <w:rPr>
          <w:rFonts w:ascii="Bookman Old Style" w:eastAsia="Times New Roman" w:hAnsi="Bookman Old Style" w:cs="Arial"/>
          <w:b/>
          <w:color w:val="000000"/>
        </w:rPr>
        <w:lastRenderedPageBreak/>
        <w:t>HASIL DAN PEMBAHASAN</w:t>
      </w:r>
    </w:p>
    <w:p w:rsidR="002D3CF9" w:rsidRPr="0024350A" w:rsidRDefault="00D65A31" w:rsidP="0024350A">
      <w:pPr>
        <w:pStyle w:val="ListParagraph"/>
        <w:numPr>
          <w:ilvl w:val="1"/>
          <w:numId w:val="37"/>
        </w:numPr>
        <w:autoSpaceDE w:val="0"/>
        <w:autoSpaceDN w:val="0"/>
        <w:adjustRightInd w:val="0"/>
        <w:snapToGrid w:val="0"/>
        <w:spacing w:after="0" w:line="360" w:lineRule="auto"/>
        <w:jc w:val="both"/>
        <w:rPr>
          <w:rFonts w:ascii="Bookman Old Style" w:eastAsia="Times New Roman" w:hAnsi="Bookman Old Style" w:cs="Arial"/>
          <w:b/>
          <w:color w:val="000000"/>
          <w:lang w:val="fi-FI"/>
        </w:rPr>
      </w:pPr>
      <w:r w:rsidRPr="0024350A">
        <w:rPr>
          <w:rFonts w:ascii="Bookman Old Style" w:eastAsia="Times New Roman" w:hAnsi="Bookman Old Style" w:cs="Arial"/>
          <w:b/>
          <w:color w:val="000000"/>
          <w:lang w:val="fi-FI"/>
        </w:rPr>
        <w:t xml:space="preserve">Dasar Hukum dan SOP </w:t>
      </w:r>
      <w:r w:rsidR="00720939" w:rsidRPr="0024350A">
        <w:rPr>
          <w:rFonts w:ascii="Bookman Old Style" w:eastAsia="Times New Roman" w:hAnsi="Bookman Old Style" w:cs="Arial"/>
          <w:b/>
          <w:color w:val="000000"/>
          <w:lang w:val="fi-FI"/>
        </w:rPr>
        <w:t>Pengelolaan PNBP</w:t>
      </w:r>
    </w:p>
    <w:p w:rsidR="00D65A31" w:rsidRPr="0070279A" w:rsidRDefault="00D65A31" w:rsidP="0024350A">
      <w:pPr>
        <w:pStyle w:val="ListParagraph"/>
        <w:spacing w:line="360" w:lineRule="auto"/>
        <w:ind w:left="0" w:firstLine="720"/>
        <w:jc w:val="both"/>
        <w:rPr>
          <w:rFonts w:ascii="Bookman Old Style" w:hAnsi="Bookman Old Style" w:cs="Arial"/>
          <w:b/>
          <w:lang w:val="id-ID"/>
        </w:rPr>
      </w:pPr>
      <w:r w:rsidRPr="0024350A">
        <w:rPr>
          <w:rFonts w:ascii="Bookman Old Style" w:hAnsi="Bookman Old Style" w:cs="Arial"/>
          <w:lang w:val="id-ID"/>
        </w:rPr>
        <w:t>Dalam pelaksanaan pemungutan Pener</w:t>
      </w:r>
      <w:r w:rsidR="00CD498D" w:rsidRPr="0024350A">
        <w:rPr>
          <w:rFonts w:ascii="Bookman Old Style" w:hAnsi="Bookman Old Style" w:cs="Arial"/>
          <w:lang w:val="id-ID"/>
        </w:rPr>
        <w:t xml:space="preserve">imaan Negara Bukan Pajak (PNBP) </w:t>
      </w:r>
      <w:r w:rsidR="00C92511" w:rsidRPr="0024350A">
        <w:rPr>
          <w:rFonts w:ascii="Bookman Old Style" w:hAnsi="Bookman Old Style" w:cs="Arial"/>
          <w:lang w:val="id-ID"/>
        </w:rPr>
        <w:t>harus memiliki</w:t>
      </w:r>
      <w:r w:rsidRPr="0024350A">
        <w:rPr>
          <w:rFonts w:ascii="Bookman Old Style" w:hAnsi="Bookman Old Style" w:cs="Arial"/>
          <w:lang w:val="id-ID"/>
        </w:rPr>
        <w:t xml:space="preserve"> dasar </w:t>
      </w:r>
      <w:r w:rsidR="00C92511" w:rsidRPr="0024350A">
        <w:rPr>
          <w:rFonts w:ascii="Bookman Old Style" w:hAnsi="Bookman Old Style" w:cs="Arial"/>
          <w:lang w:val="id-ID"/>
        </w:rPr>
        <w:t>hukum yang</w:t>
      </w:r>
      <w:r w:rsidRPr="0024350A">
        <w:rPr>
          <w:rFonts w:ascii="Bookman Old Style" w:hAnsi="Bookman Old Style" w:cs="Arial"/>
          <w:lang w:val="id-ID"/>
        </w:rPr>
        <w:t xml:space="preserve"> kuat dan sesuai dengan Standar Operasional Prosedur (SOP) y</w:t>
      </w:r>
      <w:r w:rsidR="00C92511" w:rsidRPr="0024350A">
        <w:rPr>
          <w:rFonts w:ascii="Bookman Old Style" w:hAnsi="Bookman Old Style" w:cs="Arial"/>
          <w:lang w:val="id-ID"/>
        </w:rPr>
        <w:t>ang sudah diatur sebelumnya</w:t>
      </w:r>
      <w:r w:rsidRPr="0024350A">
        <w:rPr>
          <w:rFonts w:ascii="Bookman Old Style" w:hAnsi="Bookman Old Style" w:cs="Arial"/>
          <w:lang w:val="id-ID"/>
        </w:rPr>
        <w:t xml:space="preserve">. </w:t>
      </w:r>
      <w:r w:rsidRPr="0070279A">
        <w:rPr>
          <w:rFonts w:ascii="Bookman Old Style" w:hAnsi="Bookman Old Style" w:cs="Arial"/>
          <w:lang w:val="id-ID"/>
        </w:rPr>
        <w:t>Maka di Pela</w:t>
      </w:r>
      <w:r w:rsidR="00C92511" w:rsidRPr="0070279A">
        <w:rPr>
          <w:rFonts w:ascii="Bookman Old Style" w:hAnsi="Bookman Old Style" w:cs="Arial"/>
          <w:lang w:val="id-ID"/>
        </w:rPr>
        <w:t xml:space="preserve">buhan Perikanan Nusantara </w:t>
      </w:r>
      <w:r w:rsidRPr="0070279A">
        <w:rPr>
          <w:rFonts w:ascii="Bookman Old Style" w:hAnsi="Bookman Old Style" w:cs="Arial"/>
          <w:lang w:val="id-ID"/>
        </w:rPr>
        <w:t>Kwandang, terkait denga</w:t>
      </w:r>
      <w:r w:rsidR="00C92511" w:rsidRPr="0070279A">
        <w:rPr>
          <w:rFonts w:ascii="Bookman Old Style" w:hAnsi="Bookman Old Style" w:cs="Arial"/>
          <w:lang w:val="id-ID"/>
        </w:rPr>
        <w:t>n hal tersebut</w:t>
      </w:r>
      <w:r w:rsidRPr="0070279A">
        <w:rPr>
          <w:rFonts w:ascii="Bookman Old Style" w:hAnsi="Bookman Old Style" w:cs="Arial"/>
          <w:lang w:val="id-ID"/>
        </w:rPr>
        <w:t xml:space="preserve"> mengacu terhadap Peraturan </w:t>
      </w:r>
      <w:r w:rsidR="00C92511" w:rsidRPr="0070279A">
        <w:rPr>
          <w:rFonts w:ascii="Bookman Old Style" w:hAnsi="Bookman Old Style" w:cs="Arial"/>
          <w:lang w:val="id-ID"/>
        </w:rPr>
        <w:t>Menteri Kelautan dan Perikanan</w:t>
      </w:r>
      <w:r w:rsidRPr="0070279A">
        <w:rPr>
          <w:rFonts w:ascii="Bookman Old Style" w:hAnsi="Bookman Old Style" w:cs="Arial"/>
          <w:lang w:val="id-ID"/>
        </w:rPr>
        <w:t xml:space="preserve"> Nomor </w:t>
      </w:r>
      <w:r w:rsidR="00C92511" w:rsidRPr="0070279A">
        <w:rPr>
          <w:rFonts w:ascii="Bookman Old Style" w:hAnsi="Bookman Old Style" w:cs="Arial"/>
          <w:lang w:val="id-ID"/>
        </w:rPr>
        <w:t>46/PERMEN-KP/2016 tentang</w:t>
      </w:r>
      <w:r w:rsidR="00EA1DF4" w:rsidRPr="0070279A">
        <w:rPr>
          <w:rFonts w:ascii="Bookman Old Style" w:hAnsi="Bookman Old Style" w:cs="Arial"/>
          <w:lang w:val="id-ID"/>
        </w:rPr>
        <w:t xml:space="preserve"> Tata Cara Pungutan Penerimaan Negara Bukan Pajak (PNBP) di Lingkungan Kementerian Kelautan dan Perikanan di Luar Pungutan Perikanan serta Peraturan Dirjen Perikanan Tangkap Nomor 4 Tahun 2017 tentang Juknis Tata Cara Pungutan Penerimaan Negara Bukan Pajak (PNBP) di Luar Pungutan Perikanan di Pelabuhan Perikanan.</w:t>
      </w:r>
    </w:p>
    <w:p w:rsidR="00D65A31" w:rsidRPr="0070279A" w:rsidRDefault="00D65A31" w:rsidP="0024350A">
      <w:pPr>
        <w:pStyle w:val="ListParagraph"/>
        <w:autoSpaceDE w:val="0"/>
        <w:autoSpaceDN w:val="0"/>
        <w:adjustRightInd w:val="0"/>
        <w:snapToGrid w:val="0"/>
        <w:spacing w:after="0" w:line="360" w:lineRule="auto"/>
        <w:ind w:left="0" w:firstLine="284"/>
        <w:jc w:val="both"/>
        <w:rPr>
          <w:rFonts w:ascii="Arial" w:hAnsi="Arial" w:cs="Arial"/>
          <w:sz w:val="24"/>
          <w:szCs w:val="24"/>
          <w:lang w:val="id-ID"/>
        </w:rPr>
      </w:pPr>
      <w:r w:rsidRPr="0070279A">
        <w:rPr>
          <w:rFonts w:ascii="Bookman Old Style" w:hAnsi="Bookman Old Style" w:cs="Arial"/>
          <w:lang w:val="id-ID"/>
        </w:rPr>
        <w:t xml:space="preserve">Adapun Standar Operasional Prosedur (SOP) dalam pelaksanaan </w:t>
      </w:r>
      <w:r w:rsidR="00720939" w:rsidRPr="0070279A">
        <w:rPr>
          <w:rFonts w:ascii="Bookman Old Style" w:hAnsi="Bookman Old Style" w:cs="Arial"/>
          <w:lang w:val="id-ID"/>
        </w:rPr>
        <w:t>pemungutan</w:t>
      </w:r>
      <w:r w:rsidRPr="0070279A">
        <w:rPr>
          <w:rFonts w:ascii="Bookman Old Style" w:hAnsi="Bookman Old Style" w:cs="Arial"/>
          <w:lang w:val="id-ID"/>
        </w:rPr>
        <w:t xml:space="preserve"> Penerimaan Negara Bukan Pajak (PNBP)</w:t>
      </w:r>
      <w:r w:rsidR="00720939" w:rsidRPr="0070279A">
        <w:rPr>
          <w:rFonts w:ascii="Bookman Old Style" w:hAnsi="Bookman Old Style" w:cs="Arial"/>
          <w:lang w:val="id-ID"/>
        </w:rPr>
        <w:t xml:space="preserve"> sesuai dengan pelayanan jasa di Pelabuhan Perikanan Nusantara Kwandang, sebagai berikut</w:t>
      </w:r>
      <w:r w:rsidRPr="0070279A">
        <w:rPr>
          <w:rFonts w:ascii="Arial" w:hAnsi="Arial" w:cs="Arial"/>
          <w:sz w:val="24"/>
          <w:szCs w:val="24"/>
          <w:lang w:val="id-ID"/>
        </w:rPr>
        <w:t>:</w:t>
      </w:r>
    </w:p>
    <w:p w:rsidR="00D610F3" w:rsidRPr="0024350A" w:rsidRDefault="00BF53AA" w:rsidP="0024350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a.1</w:t>
      </w:r>
      <w:proofErr w:type="gramEnd"/>
      <w:r w:rsidRPr="0024350A">
        <w:rPr>
          <w:rFonts w:ascii="Bookman Old Style" w:hAnsi="Bookman Old Style" w:cs="Arial"/>
        </w:rPr>
        <w:t xml:space="preserve">. </w:t>
      </w:r>
      <w:r w:rsidR="001B0A8C" w:rsidRPr="0024350A">
        <w:rPr>
          <w:rFonts w:ascii="Bookman Old Style" w:hAnsi="Bookman Old Style" w:cs="Arial"/>
        </w:rPr>
        <w:t>Jasa Tambat Labuh</w:t>
      </w:r>
      <w:r w:rsidR="00D610F3" w:rsidRPr="0024350A">
        <w:rPr>
          <w:rFonts w:ascii="Bookman Old Style" w:hAnsi="Bookman Old Style" w:cs="Arial"/>
        </w:rPr>
        <w:t>:</w:t>
      </w:r>
    </w:p>
    <w:p w:rsidR="00D610F3" w:rsidRPr="0024350A" w:rsidRDefault="00D610F3" w:rsidP="0024350A">
      <w:pPr>
        <w:pStyle w:val="ListParagraph"/>
        <w:numPr>
          <w:ilvl w:val="0"/>
          <w:numId w:val="24"/>
        </w:numPr>
        <w:autoSpaceDE w:val="0"/>
        <w:autoSpaceDN w:val="0"/>
        <w:adjustRightInd w:val="0"/>
        <w:snapToGrid w:val="0"/>
        <w:spacing w:after="0" w:line="360" w:lineRule="auto"/>
        <w:jc w:val="both"/>
        <w:rPr>
          <w:rFonts w:ascii="Bookman Old Style" w:hAnsi="Bookman Old Style" w:cs="Arial"/>
        </w:rPr>
      </w:pPr>
      <w:r w:rsidRPr="0024350A">
        <w:rPr>
          <w:rFonts w:ascii="Bookman Old Style" w:hAnsi="Bookman Old Style" w:cs="Arial"/>
        </w:rPr>
        <w:t>Pengelola layanan operasional menerima salinan STBLKK dari Petugas Kesyahbandaran, menghitung seluruh biaya tambat/labuh, dan menyerahkan kepada Pengadministrasi Keuangan</w:t>
      </w:r>
      <w:r w:rsidR="004D4B89" w:rsidRPr="0024350A">
        <w:rPr>
          <w:rFonts w:ascii="Bookman Old Style" w:hAnsi="Bookman Old Style" w:cs="Arial"/>
        </w:rPr>
        <w:t>/Petugas Pemungut.</w:t>
      </w:r>
    </w:p>
    <w:p w:rsidR="00D610F3" w:rsidRPr="0024350A" w:rsidRDefault="004D4B89" w:rsidP="0024350A">
      <w:pPr>
        <w:pStyle w:val="ListParagraph"/>
        <w:numPr>
          <w:ilvl w:val="0"/>
          <w:numId w:val="24"/>
        </w:numPr>
        <w:autoSpaceDE w:val="0"/>
        <w:autoSpaceDN w:val="0"/>
        <w:adjustRightInd w:val="0"/>
        <w:snapToGrid w:val="0"/>
        <w:spacing w:after="0" w:line="360" w:lineRule="auto"/>
        <w:jc w:val="both"/>
        <w:rPr>
          <w:rFonts w:ascii="Bookman Old Style" w:hAnsi="Bookman Old Style" w:cs="Arial"/>
        </w:rPr>
      </w:pPr>
      <w:r w:rsidRPr="0024350A">
        <w:rPr>
          <w:rFonts w:ascii="Bookman Old Style" w:hAnsi="Bookman Old Style" w:cs="Arial"/>
        </w:rPr>
        <w:t>Pengadministrasi Keuangan/Petugas P</w:t>
      </w:r>
      <w:r w:rsidR="00D610F3" w:rsidRPr="0024350A">
        <w:rPr>
          <w:rFonts w:ascii="Bookman Old Style" w:hAnsi="Bookman Old Style" w:cs="Arial"/>
        </w:rPr>
        <w:t xml:space="preserve">emungut menerima hasil perhitungan jasa tambat/labuh, membuat kode billing dan menyerahkan kepada </w:t>
      </w:r>
      <w:r w:rsidRPr="0024350A">
        <w:rPr>
          <w:rFonts w:ascii="Bookman Old Style" w:hAnsi="Bookman Old Style" w:cs="Arial"/>
        </w:rPr>
        <w:t xml:space="preserve">Pengguna Jasa (wajib </w:t>
      </w:r>
      <w:proofErr w:type="gramStart"/>
      <w:r w:rsidRPr="0024350A">
        <w:rPr>
          <w:rFonts w:ascii="Bookman Old Style" w:hAnsi="Bookman Old Style" w:cs="Arial"/>
        </w:rPr>
        <w:t>b</w:t>
      </w:r>
      <w:r w:rsidR="00D610F3" w:rsidRPr="0024350A">
        <w:rPr>
          <w:rFonts w:ascii="Bookman Old Style" w:hAnsi="Bookman Old Style" w:cs="Arial"/>
        </w:rPr>
        <w:t>ayar</w:t>
      </w:r>
      <w:proofErr w:type="gramEnd"/>
      <w:r w:rsidRPr="0024350A">
        <w:rPr>
          <w:rFonts w:ascii="Bookman Old Style" w:hAnsi="Bookman Old Style" w:cs="Arial"/>
        </w:rPr>
        <w:t>).</w:t>
      </w:r>
    </w:p>
    <w:p w:rsidR="00D610F3" w:rsidRPr="0024350A" w:rsidRDefault="004D4B89" w:rsidP="0024350A">
      <w:pPr>
        <w:pStyle w:val="ListParagraph"/>
        <w:numPr>
          <w:ilvl w:val="0"/>
          <w:numId w:val="24"/>
        </w:numPr>
        <w:autoSpaceDE w:val="0"/>
        <w:autoSpaceDN w:val="0"/>
        <w:adjustRightInd w:val="0"/>
        <w:snapToGrid w:val="0"/>
        <w:spacing w:after="0" w:line="360" w:lineRule="auto"/>
        <w:jc w:val="both"/>
        <w:rPr>
          <w:rFonts w:ascii="Bookman Old Style" w:hAnsi="Bookman Old Style" w:cs="Arial"/>
        </w:rPr>
      </w:pPr>
      <w:r w:rsidRPr="0024350A">
        <w:rPr>
          <w:rFonts w:ascii="Bookman Old Style" w:hAnsi="Bookman Old Style" w:cs="Arial"/>
        </w:rPr>
        <w:t xml:space="preserve">Pengguna Jasa (wajib </w:t>
      </w:r>
      <w:proofErr w:type="gramStart"/>
      <w:r w:rsidRPr="0024350A">
        <w:rPr>
          <w:rFonts w:ascii="Bookman Old Style" w:hAnsi="Bookman Old Style" w:cs="Arial"/>
        </w:rPr>
        <w:t>bayar</w:t>
      </w:r>
      <w:proofErr w:type="gramEnd"/>
      <w:r w:rsidRPr="0024350A">
        <w:rPr>
          <w:rFonts w:ascii="Bookman Old Style" w:hAnsi="Bookman Old Style" w:cs="Arial"/>
        </w:rPr>
        <w:t>) m</w:t>
      </w:r>
      <w:r w:rsidR="00D610F3" w:rsidRPr="0024350A">
        <w:rPr>
          <w:rFonts w:ascii="Bookman Old Style" w:hAnsi="Bookman Old Style" w:cs="Arial"/>
        </w:rPr>
        <w:t xml:space="preserve">elakukan pembayaran dan menyerahkan Bukti Penerimaan </w:t>
      </w:r>
      <w:r w:rsidRPr="0024350A">
        <w:rPr>
          <w:rFonts w:ascii="Bookman Old Style" w:hAnsi="Bookman Old Style" w:cs="Arial"/>
        </w:rPr>
        <w:t>Negara kepada Pengadministrasi K</w:t>
      </w:r>
      <w:r w:rsidR="00D610F3" w:rsidRPr="0024350A">
        <w:rPr>
          <w:rFonts w:ascii="Bookman Old Style" w:hAnsi="Bookman Old Style" w:cs="Arial"/>
        </w:rPr>
        <w:t>euangan</w:t>
      </w:r>
      <w:r w:rsidRPr="0024350A">
        <w:rPr>
          <w:rFonts w:ascii="Bookman Old Style" w:hAnsi="Bookman Old Style" w:cs="Arial"/>
        </w:rPr>
        <w:t>/Petugas Pemungut</w:t>
      </w:r>
      <w:r w:rsidR="00D610F3" w:rsidRPr="0024350A">
        <w:rPr>
          <w:rFonts w:ascii="Bookman Old Style" w:hAnsi="Bookman Old Style" w:cs="Arial"/>
        </w:rPr>
        <w:t>, Pengelola Layanan Operasional, dan Petugas Kesyahbandaran</w:t>
      </w:r>
      <w:r w:rsidRPr="0024350A">
        <w:rPr>
          <w:rFonts w:ascii="Bookman Old Style" w:hAnsi="Bookman Old Style" w:cs="Arial"/>
        </w:rPr>
        <w:t>.</w:t>
      </w:r>
    </w:p>
    <w:p w:rsidR="00A06D9E" w:rsidRPr="0024350A" w:rsidRDefault="00BF53AA" w:rsidP="0024350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a.2</w:t>
      </w:r>
      <w:proofErr w:type="gramEnd"/>
      <w:r w:rsidRPr="0024350A">
        <w:rPr>
          <w:rFonts w:ascii="Bookman Old Style" w:hAnsi="Bookman Old Style" w:cs="Arial"/>
        </w:rPr>
        <w:t xml:space="preserve">. </w:t>
      </w:r>
      <w:r w:rsidR="004D4B89" w:rsidRPr="0024350A">
        <w:rPr>
          <w:rFonts w:ascii="Bookman Old Style" w:hAnsi="Bookman Old Style" w:cs="Arial"/>
        </w:rPr>
        <w:t>Jasa Pengadaan Es:</w:t>
      </w:r>
    </w:p>
    <w:p w:rsidR="004D4B89" w:rsidRPr="0024350A" w:rsidRDefault="004D4B89" w:rsidP="0024350A">
      <w:pPr>
        <w:pStyle w:val="ListParagraph"/>
        <w:numPr>
          <w:ilvl w:val="0"/>
          <w:numId w:val="25"/>
        </w:numPr>
        <w:autoSpaceDE w:val="0"/>
        <w:autoSpaceDN w:val="0"/>
        <w:adjustRightInd w:val="0"/>
        <w:snapToGrid w:val="0"/>
        <w:spacing w:after="0" w:line="360" w:lineRule="auto"/>
        <w:jc w:val="both"/>
        <w:rPr>
          <w:rFonts w:ascii="Bookman Old Style" w:hAnsi="Bookman Old Style" w:cs="Arial"/>
          <w:lang w:val="fi-FI"/>
        </w:rPr>
      </w:pPr>
      <w:r w:rsidRPr="0024350A">
        <w:rPr>
          <w:rFonts w:ascii="Bookman Old Style" w:hAnsi="Bookman Old Style" w:cs="Arial"/>
          <w:lang w:val="fi-FI"/>
        </w:rPr>
        <w:t>Pemohon menyampaikan permohonan pelayanan jasa pengadaan Es kepada Pengelola Layanan Operasional.</w:t>
      </w:r>
    </w:p>
    <w:p w:rsidR="004D4B89" w:rsidRPr="0024350A" w:rsidRDefault="004D4B89" w:rsidP="0024350A">
      <w:pPr>
        <w:pStyle w:val="ListParagraph"/>
        <w:numPr>
          <w:ilvl w:val="0"/>
          <w:numId w:val="25"/>
        </w:numPr>
        <w:autoSpaceDE w:val="0"/>
        <w:autoSpaceDN w:val="0"/>
        <w:adjustRightInd w:val="0"/>
        <w:snapToGrid w:val="0"/>
        <w:spacing w:after="0" w:line="360" w:lineRule="auto"/>
        <w:jc w:val="both"/>
        <w:rPr>
          <w:rFonts w:ascii="Bookman Old Style" w:hAnsi="Bookman Old Style" w:cs="Arial"/>
          <w:lang w:val="fi-FI"/>
        </w:rPr>
      </w:pPr>
      <w:r w:rsidRPr="0024350A">
        <w:rPr>
          <w:rFonts w:ascii="Bookman Old Style" w:hAnsi="Bookman Old Style" w:cs="Arial"/>
          <w:lang w:val="fi-FI"/>
        </w:rPr>
        <w:t>Pengelola Layanan Operasional menerima dan memeriksa permohonan, Menghitung tarif serta menyerahkan Kepada Pengadministrasi Keuangan/Petugas Pemungut.</w:t>
      </w:r>
    </w:p>
    <w:p w:rsidR="004D4B89" w:rsidRPr="0024350A" w:rsidRDefault="004D4B89" w:rsidP="0024350A">
      <w:pPr>
        <w:pStyle w:val="ListParagraph"/>
        <w:numPr>
          <w:ilvl w:val="0"/>
          <w:numId w:val="25"/>
        </w:numPr>
        <w:autoSpaceDE w:val="0"/>
        <w:autoSpaceDN w:val="0"/>
        <w:adjustRightInd w:val="0"/>
        <w:snapToGrid w:val="0"/>
        <w:spacing w:after="0" w:line="360" w:lineRule="auto"/>
        <w:jc w:val="both"/>
        <w:rPr>
          <w:rFonts w:ascii="Bookman Old Style" w:hAnsi="Bookman Old Style" w:cs="Arial"/>
          <w:lang w:val="fi-FI"/>
        </w:rPr>
      </w:pPr>
      <w:r w:rsidRPr="0024350A">
        <w:rPr>
          <w:rFonts w:ascii="Bookman Old Style" w:hAnsi="Bookman Old Style" w:cs="Arial"/>
          <w:lang w:val="fi-FI"/>
        </w:rPr>
        <w:t>Pengadministrasi Keuangan/Petugas Pemungut membuat dan menyerahkan kode billing kepada pemohon.</w:t>
      </w:r>
    </w:p>
    <w:p w:rsidR="004D4B89" w:rsidRPr="0024350A" w:rsidRDefault="004D4B89" w:rsidP="0024350A">
      <w:pPr>
        <w:pStyle w:val="ListParagraph"/>
        <w:numPr>
          <w:ilvl w:val="0"/>
          <w:numId w:val="25"/>
        </w:numPr>
        <w:autoSpaceDE w:val="0"/>
        <w:autoSpaceDN w:val="0"/>
        <w:adjustRightInd w:val="0"/>
        <w:snapToGrid w:val="0"/>
        <w:spacing w:after="0" w:line="360" w:lineRule="auto"/>
        <w:jc w:val="both"/>
        <w:rPr>
          <w:rFonts w:ascii="Bookman Old Style" w:hAnsi="Bookman Old Style" w:cs="Arial"/>
          <w:lang w:val="fi-FI"/>
        </w:rPr>
      </w:pPr>
      <w:r w:rsidRPr="0024350A">
        <w:rPr>
          <w:rFonts w:ascii="Bookman Old Style" w:hAnsi="Bookman Old Style" w:cs="Arial"/>
          <w:lang w:val="fi-FI"/>
        </w:rPr>
        <w:lastRenderedPageBreak/>
        <w:t>Pemohon melakukan pembayaran dan menyerahkan Bukti Penerimaan Negara kepada Pengadministrasi Keuangan/Petugas Pemungut dan Pengelola Layanan Operasional.</w:t>
      </w:r>
    </w:p>
    <w:p w:rsidR="004D4B89" w:rsidRPr="0024350A" w:rsidRDefault="004D4B89" w:rsidP="0024350A">
      <w:pPr>
        <w:pStyle w:val="ListParagraph"/>
        <w:numPr>
          <w:ilvl w:val="0"/>
          <w:numId w:val="25"/>
        </w:numPr>
        <w:autoSpaceDE w:val="0"/>
        <w:autoSpaceDN w:val="0"/>
        <w:adjustRightInd w:val="0"/>
        <w:snapToGrid w:val="0"/>
        <w:spacing w:after="0" w:line="360" w:lineRule="auto"/>
        <w:jc w:val="both"/>
        <w:rPr>
          <w:rFonts w:ascii="Bookman Old Style" w:hAnsi="Bookman Old Style" w:cs="Arial"/>
          <w:lang w:val="fi-FI"/>
        </w:rPr>
      </w:pPr>
      <w:r w:rsidRPr="0024350A">
        <w:rPr>
          <w:rFonts w:ascii="Bookman Old Style" w:hAnsi="Bookman Old Style" w:cs="Arial"/>
          <w:lang w:val="fi-FI"/>
        </w:rPr>
        <w:t>Pengelola Layanan Operasional menerima Bukti Penerimaan Negara dan melakukan pelayanan jasa pengadaan es.</w:t>
      </w:r>
    </w:p>
    <w:p w:rsidR="004D4B89" w:rsidRPr="0024350A" w:rsidRDefault="004D4B89" w:rsidP="0024350A">
      <w:pPr>
        <w:pStyle w:val="ListParagraph"/>
        <w:numPr>
          <w:ilvl w:val="0"/>
          <w:numId w:val="25"/>
        </w:numPr>
        <w:autoSpaceDE w:val="0"/>
        <w:autoSpaceDN w:val="0"/>
        <w:adjustRightInd w:val="0"/>
        <w:snapToGrid w:val="0"/>
        <w:spacing w:after="0" w:line="360" w:lineRule="auto"/>
        <w:jc w:val="both"/>
        <w:rPr>
          <w:rFonts w:ascii="Bookman Old Style" w:hAnsi="Bookman Old Style" w:cs="Arial"/>
          <w:lang w:val="fi-FI"/>
        </w:rPr>
      </w:pPr>
      <w:r w:rsidRPr="0024350A">
        <w:rPr>
          <w:rFonts w:ascii="Bookman Old Style" w:hAnsi="Bookman Old Style" w:cs="Arial"/>
          <w:lang w:val="fi-FI"/>
        </w:rPr>
        <w:t>Pemohon menerima pelayanan jasa pengadaan es sesuai dengan permohonan</w:t>
      </w:r>
      <w:r w:rsidR="00BF53AA" w:rsidRPr="0024350A">
        <w:rPr>
          <w:rFonts w:ascii="Bookman Old Style" w:hAnsi="Bookman Old Style" w:cs="Arial"/>
          <w:lang w:val="fi-FI"/>
        </w:rPr>
        <w:t>.</w:t>
      </w:r>
    </w:p>
    <w:p w:rsidR="001B0A8C" w:rsidRPr="0024350A" w:rsidRDefault="00BF53AA" w:rsidP="0024350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a.3</w:t>
      </w:r>
      <w:proofErr w:type="gramEnd"/>
      <w:r w:rsidRPr="0024350A">
        <w:rPr>
          <w:rFonts w:ascii="Bookman Old Style" w:hAnsi="Bookman Old Style" w:cs="Arial"/>
        </w:rPr>
        <w:t xml:space="preserve">. </w:t>
      </w:r>
      <w:r w:rsidR="001B0A8C" w:rsidRPr="0024350A">
        <w:rPr>
          <w:rFonts w:ascii="Bookman Old Style" w:hAnsi="Bookman Old Style" w:cs="Arial"/>
        </w:rPr>
        <w:t>Jasa Penggunaa</w:t>
      </w:r>
      <w:r w:rsidR="004D4B89" w:rsidRPr="0024350A">
        <w:rPr>
          <w:rFonts w:ascii="Bookman Old Style" w:hAnsi="Bookman Old Style" w:cs="Arial"/>
        </w:rPr>
        <w:t>n Unit Pendingin (Cold Storage):</w:t>
      </w:r>
    </w:p>
    <w:p w:rsidR="004D4B89" w:rsidRPr="0024350A" w:rsidRDefault="006A6F85"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menyampaikan permohonan penggunaan unit p</w:t>
      </w:r>
      <w:r w:rsidR="004D4B89" w:rsidRPr="0024350A">
        <w:rPr>
          <w:rFonts w:ascii="Bookman Old Style" w:hAnsi="Bookman Old Style" w:cs="Arial"/>
          <w:lang w:val="fi-FI"/>
        </w:rPr>
        <w:t>endingin kepada Pengelola Layanan Operasional</w:t>
      </w:r>
      <w:r w:rsidRPr="0024350A">
        <w:rPr>
          <w:rFonts w:ascii="Bookman Old Style" w:hAnsi="Bookman Old Style" w:cs="Arial"/>
          <w:lang w:val="fi-FI"/>
        </w:rPr>
        <w:t>.</w:t>
      </w:r>
    </w:p>
    <w:p w:rsidR="006A6F85" w:rsidRPr="0024350A" w:rsidRDefault="006A6F85"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Pengelola Layanan Operasional menerima dan memeriksa permohonan (jika permohonan disetujui lanjut ke proses berikutnya, tetapi apabila tidak artinya belum diizinkan untuk menerima pelayanan).</w:t>
      </w:r>
    </w:p>
    <w:p w:rsidR="006A6F85" w:rsidRPr="0024350A" w:rsidRDefault="003B2A08"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Pengelola Layanan Operasional m</w:t>
      </w:r>
      <w:r w:rsidR="006A6F85" w:rsidRPr="0024350A">
        <w:rPr>
          <w:rFonts w:ascii="Bookman Old Style" w:hAnsi="Bookman Old Style" w:cs="Arial"/>
          <w:lang w:val="fi-FI"/>
        </w:rPr>
        <w:t>encatat jumlah, jenis dan berat ikan, selanjutnya mencantumkan nomor dan letak penyimpanan ikan tersebut dalam gudang pendinginan kemudian membuat formulir bukti penerimaan</w:t>
      </w:r>
      <w:r w:rsidRPr="0024350A">
        <w:rPr>
          <w:rFonts w:ascii="Bookman Old Style" w:hAnsi="Bookman Old Style" w:cs="Arial"/>
          <w:lang w:val="fi-FI"/>
        </w:rPr>
        <w:t>.</w:t>
      </w:r>
    </w:p>
    <w:p w:rsidR="006A6F85" w:rsidRPr="0024350A" w:rsidRDefault="006A6F85"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mengambil ikan dengan menyerahkan formulir bukti penerimaan yang diberikan oleh Pengelola Layanan Operasional</w:t>
      </w:r>
      <w:r w:rsidR="003B2A08" w:rsidRPr="0024350A">
        <w:rPr>
          <w:rFonts w:ascii="Bookman Old Style" w:hAnsi="Bookman Old Style" w:cs="Arial"/>
          <w:lang w:val="fi-FI"/>
        </w:rPr>
        <w:t>.</w:t>
      </w:r>
    </w:p>
    <w:p w:rsidR="006A6F85" w:rsidRPr="0024350A" w:rsidRDefault="003B2A08"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Pengelola Layanan Operasional m</w:t>
      </w:r>
      <w:r w:rsidR="006A6F85" w:rsidRPr="0024350A">
        <w:rPr>
          <w:rFonts w:ascii="Bookman Old Style" w:hAnsi="Bookman Old Style" w:cs="Arial"/>
          <w:lang w:val="fi-FI"/>
        </w:rPr>
        <w:t>enghitung tarif serta menyerahkan Kepada Pengadministrasi Keuangan</w:t>
      </w:r>
      <w:r w:rsidRPr="0024350A">
        <w:rPr>
          <w:rFonts w:ascii="Bookman Old Style" w:hAnsi="Bookman Old Style" w:cs="Arial"/>
          <w:lang w:val="fi-FI"/>
        </w:rPr>
        <w:t>/Petugas Pemungut.</w:t>
      </w:r>
    </w:p>
    <w:p w:rsidR="006A6F85" w:rsidRPr="0024350A" w:rsidRDefault="003B2A08"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Pengadministrasi Keuangan/Petugas Pemungut m</w:t>
      </w:r>
      <w:r w:rsidR="006A6F85" w:rsidRPr="0024350A">
        <w:rPr>
          <w:rFonts w:ascii="Bookman Old Style" w:hAnsi="Bookman Old Style" w:cs="Arial"/>
          <w:lang w:val="fi-FI"/>
        </w:rPr>
        <w:t>embuat dan menyerahkan kode billing kepada pemohon</w:t>
      </w:r>
      <w:r w:rsidRPr="0024350A">
        <w:rPr>
          <w:rFonts w:ascii="Bookman Old Style" w:hAnsi="Bookman Old Style" w:cs="Arial"/>
          <w:lang w:val="fi-FI"/>
        </w:rPr>
        <w:t>.</w:t>
      </w:r>
    </w:p>
    <w:p w:rsidR="006A6F85" w:rsidRPr="0024350A" w:rsidRDefault="003B2A08"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w:t>
      </w:r>
      <w:r w:rsidR="006A6F85" w:rsidRPr="0024350A">
        <w:rPr>
          <w:rFonts w:ascii="Bookman Old Style" w:hAnsi="Bookman Old Style" w:cs="Arial"/>
          <w:lang w:val="fi-FI"/>
        </w:rPr>
        <w:t>elakukan pembayaran dan menyerahkan Bukti Penerimaan Negara Bukan Pajak kepada Pengelola Layanan Operasional</w:t>
      </w:r>
      <w:r w:rsidRPr="0024350A">
        <w:rPr>
          <w:rFonts w:ascii="Bookman Old Style" w:hAnsi="Bookman Old Style" w:cs="Arial"/>
          <w:lang w:val="fi-FI"/>
        </w:rPr>
        <w:t>.</w:t>
      </w:r>
    </w:p>
    <w:p w:rsidR="006A6F85" w:rsidRPr="0024350A" w:rsidRDefault="003B2A08" w:rsidP="00713B1C">
      <w:pPr>
        <w:pStyle w:val="ListParagraph"/>
        <w:numPr>
          <w:ilvl w:val="0"/>
          <w:numId w:val="26"/>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Pengelola Layanan Operasional m</w:t>
      </w:r>
      <w:r w:rsidR="006A6F85" w:rsidRPr="0024350A">
        <w:rPr>
          <w:rFonts w:ascii="Bookman Old Style" w:hAnsi="Bookman Old Style" w:cs="Arial"/>
          <w:lang w:val="fi-FI"/>
        </w:rPr>
        <w:t>enerima Bukti Penerimaan Negara Bukan Pajak</w:t>
      </w:r>
      <w:r w:rsidRPr="0024350A">
        <w:rPr>
          <w:rFonts w:ascii="Bookman Old Style" w:hAnsi="Bookman Old Style" w:cs="Arial"/>
          <w:lang w:val="fi-FI"/>
        </w:rPr>
        <w:t>.</w:t>
      </w:r>
    </w:p>
    <w:p w:rsidR="006A6F85" w:rsidRPr="0024350A" w:rsidRDefault="006A6F85" w:rsidP="00713B1C">
      <w:pPr>
        <w:pStyle w:val="ListParagraph"/>
        <w:numPr>
          <w:ilvl w:val="0"/>
          <w:numId w:val="26"/>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Pemohon mengambil ikan di unit pendingin sesuai dengan permohonan</w:t>
      </w:r>
      <w:r w:rsidR="003B2A08" w:rsidRPr="0024350A">
        <w:rPr>
          <w:rFonts w:ascii="Bookman Old Style" w:hAnsi="Bookman Old Style" w:cs="Arial"/>
        </w:rPr>
        <w:t>.</w:t>
      </w:r>
    </w:p>
    <w:p w:rsidR="001B0A8C" w:rsidRPr="0024350A" w:rsidRDefault="00BF53AA" w:rsidP="00BF53AA">
      <w:pPr>
        <w:autoSpaceDE w:val="0"/>
        <w:autoSpaceDN w:val="0"/>
        <w:adjustRightInd w:val="0"/>
        <w:snapToGrid w:val="0"/>
        <w:spacing w:after="0" w:line="360" w:lineRule="auto"/>
        <w:ind w:left="360"/>
        <w:jc w:val="both"/>
        <w:rPr>
          <w:rFonts w:ascii="Bookman Old Style" w:hAnsi="Bookman Old Style" w:cs="Arial"/>
          <w:lang w:val="fi-FI"/>
        </w:rPr>
      </w:pPr>
      <w:r w:rsidRPr="0024350A">
        <w:rPr>
          <w:rFonts w:ascii="Bookman Old Style" w:hAnsi="Bookman Old Style" w:cs="Arial"/>
          <w:lang w:val="fi-FI"/>
        </w:rPr>
        <w:t xml:space="preserve">a.4. </w:t>
      </w:r>
      <w:r w:rsidR="001B0A8C" w:rsidRPr="0024350A">
        <w:rPr>
          <w:rFonts w:ascii="Bookman Old Style" w:hAnsi="Bookman Old Style" w:cs="Arial"/>
          <w:lang w:val="fi-FI"/>
        </w:rPr>
        <w:t>Jasa</w:t>
      </w:r>
      <w:r w:rsidR="003B2A08" w:rsidRPr="0024350A">
        <w:rPr>
          <w:rFonts w:ascii="Bookman Old Style" w:hAnsi="Bookman Old Style" w:cs="Arial"/>
          <w:lang w:val="fi-FI"/>
        </w:rPr>
        <w:t xml:space="preserve"> Penggunaan Tanah dan Bangunan:</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Mengajukan permohonan penggunaan tanah yang dilengkapi dengan fotokopi KTP, NPWP, denah tanah, proposal dan persyaratan administrasi lainnya kepada Kepala Pelabuhan.</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dan mendisposisi surat permohonan penggunaan tanah kepada Kepala Seksi Tata Kelola dan Pelayanan Usaha.</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Memberi catatan penyelesaian, dan menyampaikan surat permohonan penggunaan tanah kepada Analis Pelayanan Usaha</w:t>
      </w:r>
      <w:r w:rsidR="00EF289F" w:rsidRPr="0024350A">
        <w:rPr>
          <w:rFonts w:ascii="Bookman Old Style" w:hAnsi="Bookman Old Style" w:cs="Arial"/>
          <w:lang w:val="fi-FI"/>
        </w:rPr>
        <w:t>.</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Membuat dan menyampaikan draft surat rekomendasi kemudian menyampaikan kepada Kepala Seksi  Tata Kelola dan Pelayanan Usaha</w:t>
      </w:r>
      <w:r w:rsidR="00EF289F" w:rsidRPr="0024350A">
        <w:rPr>
          <w:rFonts w:ascii="Bookman Old Style" w:hAnsi="Bookman Old Style" w:cs="Arial"/>
          <w:lang w:val="fi-FI"/>
        </w:rPr>
        <w:t>.</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Memeriksa, memparaf, dan menyampaikan surat rekomendasi kepada Kepala Pelabuhan</w:t>
      </w:r>
      <w:r w:rsidR="00EF289F" w:rsidRPr="0024350A">
        <w:rPr>
          <w:rFonts w:ascii="Bookman Old Style" w:hAnsi="Bookman Old Style" w:cs="Arial"/>
          <w:lang w:val="fi-FI"/>
        </w:rPr>
        <w:t>.</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lastRenderedPageBreak/>
        <w:t>Memeriksa, menandatangani dan mengajukan surat rekomendasi ke Direktur Pelabuhan Perikanan</w:t>
      </w:r>
      <w:r w:rsidR="00EF289F" w:rsidRPr="0024350A">
        <w:rPr>
          <w:rFonts w:ascii="Bookman Old Style" w:hAnsi="Bookman Old Style" w:cs="Arial"/>
          <w:lang w:val="fi-FI"/>
        </w:rPr>
        <w:t>.</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Menerbitkan dan menyampaikan surat persetujuan prinsip kepada Kepala Pelabuhan</w:t>
      </w:r>
      <w:r w:rsidR="00EF289F" w:rsidRPr="0024350A">
        <w:rPr>
          <w:rFonts w:ascii="Bookman Old Style" w:hAnsi="Bookman Old Style" w:cs="Arial"/>
          <w:lang w:val="fi-FI"/>
        </w:rPr>
        <w:t>.</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surat persetujuan prinsip penggunaan tanah dan mendisposisikan kepada Kepala Seksi Tata Kelola dan Pelayanan Usaha.</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Memberi catatan penyelesaian dan menyampaikan kepada Analis Pelayanan Usaha</w:t>
      </w:r>
      <w:r w:rsidR="00EF289F" w:rsidRPr="0024350A">
        <w:rPr>
          <w:rFonts w:ascii="Bookman Old Style" w:hAnsi="Bookman Old Style" w:cs="Arial"/>
          <w:lang w:val="fi-FI"/>
        </w:rPr>
        <w:t>.</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menyusun, dan menyampaikan draft kontrak penggunaan tanah kepada Kepala Seksi Tata Kelola dan Pelayanan Usaha.</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memverifikasi, memberi paraf, dan menyampaikan draft kontrak penggunaan tanah kepada Kepala Pelabuhan.</w:t>
      </w:r>
    </w:p>
    <w:p w:rsidR="003B2A08" w:rsidRPr="0024350A" w:rsidRDefault="003B2A08"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Menandatangani dan menyampaikan surat perjanjian kontrak kepada Pemohon.</w:t>
      </w:r>
    </w:p>
    <w:p w:rsidR="00EF289F" w:rsidRPr="0024350A" w:rsidRDefault="00EF289F" w:rsidP="00713B1C">
      <w:pPr>
        <w:pStyle w:val="ListParagraph"/>
        <w:numPr>
          <w:ilvl w:val="0"/>
          <w:numId w:val="27"/>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dan menandatangani surat perjanjian kontrak.</w:t>
      </w:r>
    </w:p>
    <w:p w:rsidR="001B0A8C" w:rsidRPr="0024350A" w:rsidRDefault="00BF53AA" w:rsidP="00BF53A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a.5</w:t>
      </w:r>
      <w:proofErr w:type="gramEnd"/>
      <w:r w:rsidRPr="0024350A">
        <w:rPr>
          <w:rFonts w:ascii="Bookman Old Style" w:hAnsi="Bookman Old Style" w:cs="Arial"/>
        </w:rPr>
        <w:t xml:space="preserve">. </w:t>
      </w:r>
      <w:r w:rsidR="00EF289F" w:rsidRPr="0024350A">
        <w:rPr>
          <w:rFonts w:ascii="Bookman Old Style" w:hAnsi="Bookman Old Style" w:cs="Arial"/>
        </w:rPr>
        <w:t>Jasa Pas Masuk</w:t>
      </w:r>
      <w:r w:rsidRPr="0024350A">
        <w:rPr>
          <w:rFonts w:ascii="Bookman Old Style" w:hAnsi="Bookman Old Style" w:cs="Arial"/>
        </w:rPr>
        <w:t>:</w:t>
      </w:r>
    </w:p>
    <w:p w:rsidR="00EF289F" w:rsidRPr="0024350A" w:rsidRDefault="00EF289F" w:rsidP="00713B1C">
      <w:pPr>
        <w:pStyle w:val="ListParagraph"/>
        <w:numPr>
          <w:ilvl w:val="0"/>
          <w:numId w:val="28"/>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 xml:space="preserve">Pengguna Jasa (wajib </w:t>
      </w:r>
      <w:proofErr w:type="gramStart"/>
      <w:r w:rsidRPr="0024350A">
        <w:rPr>
          <w:rFonts w:ascii="Bookman Old Style" w:hAnsi="Bookman Old Style" w:cs="Arial"/>
        </w:rPr>
        <w:t>bayar</w:t>
      </w:r>
      <w:proofErr w:type="gramEnd"/>
      <w:r w:rsidRPr="0024350A">
        <w:rPr>
          <w:rFonts w:ascii="Bookman Old Style" w:hAnsi="Bookman Old Style" w:cs="Arial"/>
        </w:rPr>
        <w:t>) membayar karcis pas masuk harian.</w:t>
      </w:r>
    </w:p>
    <w:p w:rsidR="00EF289F" w:rsidRPr="0024350A" w:rsidRDefault="00EF289F" w:rsidP="00713B1C">
      <w:pPr>
        <w:pStyle w:val="ListParagraph"/>
        <w:numPr>
          <w:ilvl w:val="0"/>
          <w:numId w:val="28"/>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Petugas Pas Masuk menyerahkan hasil pungutan, salinan karcis pas masuk harian dan rekapitulasi jumlah karcis yang terpakai.</w:t>
      </w:r>
    </w:p>
    <w:p w:rsidR="00EF289F" w:rsidRPr="0024350A" w:rsidRDefault="00EF289F" w:rsidP="00713B1C">
      <w:pPr>
        <w:pStyle w:val="ListParagraph"/>
        <w:numPr>
          <w:ilvl w:val="0"/>
          <w:numId w:val="28"/>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Pengadministrasi Keuangan/Petugas Pemungut melakukan administrasi pencatatan penerimaan dan melakukan setoran ke kas Negara.</w:t>
      </w:r>
    </w:p>
    <w:p w:rsidR="001B0A8C" w:rsidRPr="0024350A" w:rsidRDefault="00BF53AA" w:rsidP="00BF53A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a.6</w:t>
      </w:r>
      <w:proofErr w:type="gramEnd"/>
      <w:r w:rsidRPr="0024350A">
        <w:rPr>
          <w:rFonts w:ascii="Bookman Old Style" w:hAnsi="Bookman Old Style" w:cs="Arial"/>
        </w:rPr>
        <w:t xml:space="preserve">. </w:t>
      </w:r>
      <w:r w:rsidR="00EF289F" w:rsidRPr="0024350A">
        <w:rPr>
          <w:rFonts w:ascii="Bookman Old Style" w:hAnsi="Bookman Old Style" w:cs="Arial"/>
        </w:rPr>
        <w:t>Jasa Kebersihan Pelabuhan:</w:t>
      </w:r>
    </w:p>
    <w:p w:rsidR="00EF289F" w:rsidRPr="0024350A" w:rsidRDefault="00EF289F" w:rsidP="00713B1C">
      <w:pPr>
        <w:pStyle w:val="ListParagraph"/>
        <w:numPr>
          <w:ilvl w:val="0"/>
          <w:numId w:val="29"/>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 xml:space="preserve">Menghitung tarif jasa kebersihan kawasan serta menyerahkan Kepada Pengguna Jasa (wajib </w:t>
      </w:r>
      <w:proofErr w:type="gramStart"/>
      <w:r w:rsidRPr="0024350A">
        <w:rPr>
          <w:rFonts w:ascii="Bookman Old Style" w:hAnsi="Bookman Old Style" w:cs="Arial"/>
        </w:rPr>
        <w:t>bayar</w:t>
      </w:r>
      <w:proofErr w:type="gramEnd"/>
      <w:r w:rsidRPr="0024350A">
        <w:rPr>
          <w:rFonts w:ascii="Bookman Old Style" w:hAnsi="Bookman Old Style" w:cs="Arial"/>
        </w:rPr>
        <w:t>).</w:t>
      </w:r>
    </w:p>
    <w:p w:rsidR="00EF289F" w:rsidRPr="0024350A" w:rsidRDefault="00EF289F" w:rsidP="00713B1C">
      <w:pPr>
        <w:pStyle w:val="ListParagraph"/>
        <w:numPr>
          <w:ilvl w:val="0"/>
          <w:numId w:val="29"/>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Menyerahkan formulir pelayanan jasa kebersihan kawasan kepada Pengadministrasi Keuangan/Petugas Pemungut.</w:t>
      </w:r>
    </w:p>
    <w:p w:rsidR="00EF289F" w:rsidRPr="0024350A" w:rsidRDefault="00EF289F" w:rsidP="00713B1C">
      <w:pPr>
        <w:pStyle w:val="ListParagraph"/>
        <w:numPr>
          <w:ilvl w:val="0"/>
          <w:numId w:val="29"/>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 xml:space="preserve">Membuat dan menyerahkan kode billing kepada Pengguna Jasa (wajib </w:t>
      </w:r>
      <w:proofErr w:type="gramStart"/>
      <w:r w:rsidRPr="0024350A">
        <w:rPr>
          <w:rFonts w:ascii="Bookman Old Style" w:hAnsi="Bookman Old Style" w:cs="Arial"/>
        </w:rPr>
        <w:t>bayar</w:t>
      </w:r>
      <w:proofErr w:type="gramEnd"/>
      <w:r w:rsidRPr="0024350A">
        <w:rPr>
          <w:rFonts w:ascii="Bookman Old Style" w:hAnsi="Bookman Old Style" w:cs="Arial"/>
        </w:rPr>
        <w:t>).</w:t>
      </w:r>
    </w:p>
    <w:p w:rsidR="00EF289F" w:rsidRPr="0024350A" w:rsidRDefault="00EF289F" w:rsidP="00713B1C">
      <w:pPr>
        <w:pStyle w:val="ListParagraph"/>
        <w:numPr>
          <w:ilvl w:val="0"/>
          <w:numId w:val="29"/>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Melakukan pembayaran dan menyerahkan Bukti Penerimaan Negara kepada Pengadministrasi Keuangan</w:t>
      </w:r>
      <w:r w:rsidR="00FD5AF9" w:rsidRPr="0024350A">
        <w:rPr>
          <w:rFonts w:ascii="Bookman Old Style" w:hAnsi="Bookman Old Style" w:cs="Arial"/>
          <w:lang w:val="fi-FI"/>
        </w:rPr>
        <w:t>/Petugas Pemungut</w:t>
      </w:r>
      <w:r w:rsidRPr="0024350A">
        <w:rPr>
          <w:rFonts w:ascii="Bookman Old Style" w:hAnsi="Bookman Old Style" w:cs="Arial"/>
          <w:lang w:val="fi-FI"/>
        </w:rPr>
        <w:t xml:space="preserve"> dan Pengelola Layanan Operasional</w:t>
      </w:r>
      <w:r w:rsidR="00FD5AF9" w:rsidRPr="0024350A">
        <w:rPr>
          <w:rFonts w:ascii="Bookman Old Style" w:hAnsi="Bookman Old Style" w:cs="Arial"/>
          <w:lang w:val="fi-FI"/>
        </w:rPr>
        <w:t>.</w:t>
      </w:r>
    </w:p>
    <w:p w:rsidR="00EF289F" w:rsidRPr="0024350A" w:rsidRDefault="00EF289F" w:rsidP="00713B1C">
      <w:pPr>
        <w:pStyle w:val="ListParagraph"/>
        <w:numPr>
          <w:ilvl w:val="0"/>
          <w:numId w:val="29"/>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Bukti Penerimaan Negara dan melakukan pelayanan jasa kebersihan kawasan</w:t>
      </w:r>
      <w:r w:rsidR="00FD5AF9" w:rsidRPr="0024350A">
        <w:rPr>
          <w:rFonts w:ascii="Bookman Old Style" w:hAnsi="Bookman Old Style" w:cs="Arial"/>
          <w:lang w:val="fi-FI"/>
        </w:rPr>
        <w:t>.</w:t>
      </w:r>
    </w:p>
    <w:p w:rsidR="00EF289F" w:rsidRPr="0024350A" w:rsidRDefault="00EF289F" w:rsidP="00713B1C">
      <w:pPr>
        <w:pStyle w:val="ListParagraph"/>
        <w:numPr>
          <w:ilvl w:val="0"/>
          <w:numId w:val="29"/>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menerima pelayanan jasa kebersihan kawasan</w:t>
      </w:r>
      <w:r w:rsidR="00FD5AF9" w:rsidRPr="0024350A">
        <w:rPr>
          <w:rFonts w:ascii="Bookman Old Style" w:hAnsi="Bookman Old Style" w:cs="Arial"/>
          <w:lang w:val="fi-FI"/>
        </w:rPr>
        <w:t>.</w:t>
      </w:r>
    </w:p>
    <w:p w:rsidR="00FD5AF9" w:rsidRPr="0024350A" w:rsidRDefault="00BF53AA" w:rsidP="00BF53A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a.7</w:t>
      </w:r>
      <w:proofErr w:type="gramEnd"/>
      <w:r w:rsidRPr="0024350A">
        <w:rPr>
          <w:rFonts w:ascii="Bookman Old Style" w:hAnsi="Bookman Old Style" w:cs="Arial"/>
        </w:rPr>
        <w:t xml:space="preserve">. </w:t>
      </w:r>
      <w:r w:rsidR="00FD5AF9" w:rsidRPr="0024350A">
        <w:rPr>
          <w:rFonts w:ascii="Bookman Old Style" w:hAnsi="Bookman Old Style" w:cs="Arial"/>
        </w:rPr>
        <w:t>Jasa Pelayanan Bengkel:</w:t>
      </w:r>
    </w:p>
    <w:p w:rsidR="001B0A8C" w:rsidRPr="0024350A" w:rsidRDefault="00FD5AF9" w:rsidP="00713B1C">
      <w:pPr>
        <w:pStyle w:val="ListParagraph"/>
        <w:numPr>
          <w:ilvl w:val="0"/>
          <w:numId w:val="30"/>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Menyampaikan permohonan pelayanan jasa bengkel kepada pengelola Layanan Operasional.</w:t>
      </w:r>
    </w:p>
    <w:p w:rsidR="00FD5AF9" w:rsidRPr="0024350A" w:rsidRDefault="00FD5AF9" w:rsidP="00713B1C">
      <w:pPr>
        <w:pStyle w:val="ListParagraph"/>
        <w:numPr>
          <w:ilvl w:val="0"/>
          <w:numId w:val="30"/>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lang w:val="fi-FI"/>
        </w:rPr>
        <w:t xml:space="preserve">Pengelola layanan operasional meneliti permintaan dan memeriksa bagian-bagian yang perlu diperbaiki. </w:t>
      </w:r>
      <w:r w:rsidRPr="0024350A">
        <w:rPr>
          <w:rFonts w:ascii="Bookman Old Style" w:hAnsi="Bookman Old Style" w:cs="Arial"/>
        </w:rPr>
        <w:t>Dengan persetujuan Pemohon/Wajib Bayar, Petugas Jasa Bengkel.</w:t>
      </w:r>
    </w:p>
    <w:p w:rsidR="00FD5AF9" w:rsidRPr="0024350A" w:rsidRDefault="00FD5AF9" w:rsidP="00713B1C">
      <w:pPr>
        <w:pStyle w:val="ListParagraph"/>
        <w:numPr>
          <w:ilvl w:val="0"/>
          <w:numId w:val="30"/>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Membuat dan menyerahkan kode billing kepada pemohon.</w:t>
      </w:r>
    </w:p>
    <w:p w:rsidR="00FD5AF9" w:rsidRPr="0024350A" w:rsidRDefault="00FD5AF9" w:rsidP="00713B1C">
      <w:pPr>
        <w:pStyle w:val="ListParagraph"/>
        <w:numPr>
          <w:ilvl w:val="0"/>
          <w:numId w:val="30"/>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Melakukan pembayaran dan menyerahkan Bukti Penerimaan Negara kepada Pengadministrasi Keuangan dan Pengelola Layanan Operasional.</w:t>
      </w:r>
    </w:p>
    <w:p w:rsidR="00FD5AF9" w:rsidRPr="0024350A" w:rsidRDefault="00FD5AF9" w:rsidP="00713B1C">
      <w:pPr>
        <w:pStyle w:val="ListParagraph"/>
        <w:numPr>
          <w:ilvl w:val="0"/>
          <w:numId w:val="30"/>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lastRenderedPageBreak/>
        <w:t>Menerima Bukti Penerimaan Negara dan melakukan pelayanan jasa pelayanan bengkel.</w:t>
      </w:r>
    </w:p>
    <w:p w:rsidR="00FD5AF9" w:rsidRPr="0024350A" w:rsidRDefault="00FD5AF9" w:rsidP="00713B1C">
      <w:pPr>
        <w:pStyle w:val="ListParagraph"/>
        <w:numPr>
          <w:ilvl w:val="0"/>
          <w:numId w:val="30"/>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menerima pelayanan jasa pelayanan bengkel sesuai dengan permohonan.</w:t>
      </w:r>
    </w:p>
    <w:p w:rsidR="00FD5AF9" w:rsidRPr="0024350A" w:rsidRDefault="00BF53AA" w:rsidP="00BF53A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a.8</w:t>
      </w:r>
      <w:proofErr w:type="gramEnd"/>
      <w:r w:rsidRPr="0024350A">
        <w:rPr>
          <w:rFonts w:ascii="Bookman Old Style" w:hAnsi="Bookman Old Style" w:cs="Arial"/>
        </w:rPr>
        <w:t xml:space="preserve">. </w:t>
      </w:r>
      <w:r w:rsidR="001B0A8C" w:rsidRPr="0024350A">
        <w:rPr>
          <w:rFonts w:ascii="Bookman Old Style" w:hAnsi="Bookman Old Style" w:cs="Arial"/>
        </w:rPr>
        <w:t xml:space="preserve">Jasa </w:t>
      </w:r>
      <w:r w:rsidR="00FD5AF9" w:rsidRPr="0024350A">
        <w:rPr>
          <w:rFonts w:ascii="Bookman Old Style" w:hAnsi="Bookman Old Style" w:cs="Arial"/>
        </w:rPr>
        <w:t>Penggunaan Alat:</w:t>
      </w:r>
    </w:p>
    <w:p w:rsidR="00FD5AF9" w:rsidRPr="0024350A" w:rsidRDefault="00FD5AF9" w:rsidP="00713B1C">
      <w:pPr>
        <w:pStyle w:val="ListParagraph"/>
        <w:numPr>
          <w:ilvl w:val="0"/>
          <w:numId w:val="31"/>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Menyampaikan Permohonan Penggunaan alat kepada Pengelola Layanan Operasional.</w:t>
      </w:r>
    </w:p>
    <w:p w:rsidR="00FD5AF9" w:rsidRPr="0024350A" w:rsidRDefault="00FD5AF9" w:rsidP="00713B1C">
      <w:pPr>
        <w:pStyle w:val="ListParagraph"/>
        <w:numPr>
          <w:ilvl w:val="0"/>
          <w:numId w:val="31"/>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Menghitung tarif serta menyerahkan Kepada Pengadministrasi Keuangan.</w:t>
      </w:r>
    </w:p>
    <w:p w:rsidR="00FD5AF9" w:rsidRPr="0024350A" w:rsidRDefault="00FD5AF9" w:rsidP="00713B1C">
      <w:pPr>
        <w:pStyle w:val="ListParagraph"/>
        <w:numPr>
          <w:ilvl w:val="0"/>
          <w:numId w:val="31"/>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Membuat dan menyerahkan kode billing kepada pemohon.</w:t>
      </w:r>
    </w:p>
    <w:p w:rsidR="00FD5AF9" w:rsidRPr="0024350A" w:rsidRDefault="00FD5AF9" w:rsidP="00713B1C">
      <w:pPr>
        <w:pStyle w:val="ListParagraph"/>
        <w:numPr>
          <w:ilvl w:val="0"/>
          <w:numId w:val="31"/>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Melakukan pembayaran dan menyerahkan Bukti Penerimaan Negara kepada Pengadministrasi Keuangan dan Pengelola Layanan Operasional.</w:t>
      </w:r>
    </w:p>
    <w:p w:rsidR="00FD5AF9" w:rsidRPr="0024350A" w:rsidRDefault="00FD5AF9" w:rsidP="00713B1C">
      <w:pPr>
        <w:pStyle w:val="ListParagraph"/>
        <w:numPr>
          <w:ilvl w:val="0"/>
          <w:numId w:val="31"/>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Bukti Penerimaan Negara dan menyiapkan/mengeluarkan peralatan yang akan digunakan.</w:t>
      </w:r>
    </w:p>
    <w:p w:rsidR="001B0A8C" w:rsidRPr="0024350A" w:rsidRDefault="00FD5AF9" w:rsidP="00713B1C">
      <w:pPr>
        <w:pStyle w:val="ListParagraph"/>
        <w:numPr>
          <w:ilvl w:val="0"/>
          <w:numId w:val="31"/>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menggunakan/menerima peralatan sesuai dengan permohonan.</w:t>
      </w:r>
      <w:r w:rsidR="001B0A8C" w:rsidRPr="0024350A">
        <w:rPr>
          <w:rFonts w:ascii="Bookman Old Style" w:hAnsi="Bookman Old Style" w:cs="Arial"/>
          <w:lang w:val="fi-FI"/>
        </w:rPr>
        <w:t xml:space="preserve"> </w:t>
      </w:r>
    </w:p>
    <w:p w:rsidR="001B0A8C" w:rsidRPr="0024350A" w:rsidRDefault="00BF53AA" w:rsidP="00BF53A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a.9</w:t>
      </w:r>
      <w:proofErr w:type="gramEnd"/>
      <w:r w:rsidRPr="0024350A">
        <w:rPr>
          <w:rFonts w:ascii="Bookman Old Style" w:hAnsi="Bookman Old Style" w:cs="Arial"/>
        </w:rPr>
        <w:t xml:space="preserve">. </w:t>
      </w:r>
      <w:r w:rsidR="001B0A8C" w:rsidRPr="0024350A">
        <w:rPr>
          <w:rFonts w:ascii="Bookman Old Style" w:hAnsi="Bookman Old Style" w:cs="Arial"/>
        </w:rPr>
        <w:t>Jasa Penggunaan Kendaraan</w:t>
      </w:r>
      <w:r w:rsidR="00FD5AF9" w:rsidRPr="0024350A">
        <w:rPr>
          <w:rFonts w:ascii="Bookman Old Style" w:hAnsi="Bookman Old Style" w:cs="Arial"/>
        </w:rPr>
        <w:t>:</w:t>
      </w:r>
      <w:r w:rsidR="001B0A8C" w:rsidRPr="0024350A">
        <w:rPr>
          <w:rFonts w:ascii="Bookman Old Style" w:hAnsi="Bookman Old Style" w:cs="Arial"/>
        </w:rPr>
        <w:t xml:space="preserve"> </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Menyampaikan Permohonan Penggunaan Kendaraan kepada Kepala Seksi Tata Kelola dan Pelayanan Usaha.</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dan memeriksa permohonan, menyerahkan permohonan kepada Pengelola Layanan Operasional.</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Menghitung tarif serta menyerahkan Kepada Pengadministrasi Keuangan.</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Membuat dan menyerahkan kode billing kepada pemohon.</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Melakukan pembayaran dan menyerahkan Bukti Penerimaan Negara kepada Pengadministrasi Keuangan dan Pengelola Layanan Operasional.</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Bukti Penerimaan Negara dan melakukan pelayanan jasa penggunaan kendaraan.</w:t>
      </w:r>
    </w:p>
    <w:p w:rsidR="00FD5AF9" w:rsidRPr="0024350A" w:rsidRDefault="00FD5AF9" w:rsidP="00713B1C">
      <w:pPr>
        <w:pStyle w:val="ListParagraph"/>
        <w:numPr>
          <w:ilvl w:val="0"/>
          <w:numId w:val="32"/>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Pemohon menggunakan/menerima pelayanan jasa penggunaan kendaraan sesuai dengan permohonan.</w:t>
      </w:r>
    </w:p>
    <w:p w:rsidR="00FD5AF9" w:rsidRPr="0024350A" w:rsidRDefault="00BF53AA" w:rsidP="00BF53AA">
      <w:pPr>
        <w:autoSpaceDE w:val="0"/>
        <w:autoSpaceDN w:val="0"/>
        <w:adjustRightInd w:val="0"/>
        <w:snapToGrid w:val="0"/>
        <w:spacing w:after="0" w:line="360" w:lineRule="auto"/>
        <w:ind w:left="360"/>
        <w:jc w:val="both"/>
        <w:rPr>
          <w:rFonts w:ascii="Bookman Old Style" w:hAnsi="Bookman Old Style" w:cs="Arial"/>
        </w:rPr>
      </w:pPr>
      <w:proofErr w:type="gramStart"/>
      <w:r w:rsidRPr="0024350A">
        <w:rPr>
          <w:rFonts w:ascii="Bookman Old Style" w:hAnsi="Bookman Old Style" w:cs="Arial"/>
        </w:rPr>
        <w:t>a.10</w:t>
      </w:r>
      <w:proofErr w:type="gramEnd"/>
      <w:r w:rsidRPr="0024350A">
        <w:rPr>
          <w:rFonts w:ascii="Bookman Old Style" w:hAnsi="Bookman Old Style" w:cs="Arial"/>
        </w:rPr>
        <w:t xml:space="preserve">. </w:t>
      </w:r>
      <w:r w:rsidR="00FD5AF9" w:rsidRPr="0024350A">
        <w:rPr>
          <w:rFonts w:ascii="Bookman Old Style" w:hAnsi="Bookman Old Style" w:cs="Arial"/>
        </w:rPr>
        <w:t>Jasa Pemakaian Listrik:</w:t>
      </w:r>
    </w:p>
    <w:p w:rsidR="00614A48"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Menyampaikan permohonan pelayanan jasa pemakaian Listrik kepada Kepala Seksi Tata Kelola dan Pelayanan Usaha.</w:t>
      </w:r>
    </w:p>
    <w:p w:rsidR="00614A48"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dan memeriksa permohonan, menyerahkan permohonan kepada Pengadministrasi Sarana dan Prasarana.</w:t>
      </w:r>
    </w:p>
    <w:p w:rsidR="00614A48"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Melakukan pelayanan jasa pemakaian listrik sesuai dengan permohonan, menyampaikan laporan pelayanan jasa pemakaian listrik kepada Pengelola Layanan Operasional.</w:t>
      </w:r>
    </w:p>
    <w:p w:rsidR="00614A48"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Menghitung tarif serta menyerahkan Kepada Pengadministrasi Keuangan.</w:t>
      </w:r>
    </w:p>
    <w:p w:rsidR="00614A48"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rPr>
      </w:pPr>
      <w:r w:rsidRPr="0024350A">
        <w:rPr>
          <w:rFonts w:ascii="Bookman Old Style" w:hAnsi="Bookman Old Style" w:cs="Arial"/>
        </w:rPr>
        <w:t>Membuat dan menyerahkan kode billing kepada pemohon.</w:t>
      </w:r>
    </w:p>
    <w:p w:rsidR="00614A48"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Melakukan pembayaran dan menyerahkan Bukti Penerimaan Negara kepada Pengadministrasi Keuangan dan Pengelola Layanan Operasional.</w:t>
      </w:r>
    </w:p>
    <w:p w:rsidR="001B0A8C" w:rsidRPr="0024350A" w:rsidRDefault="00614A48" w:rsidP="00713B1C">
      <w:pPr>
        <w:pStyle w:val="ListParagraph"/>
        <w:numPr>
          <w:ilvl w:val="0"/>
          <w:numId w:val="33"/>
        </w:numPr>
        <w:autoSpaceDE w:val="0"/>
        <w:autoSpaceDN w:val="0"/>
        <w:adjustRightInd w:val="0"/>
        <w:snapToGrid w:val="0"/>
        <w:spacing w:after="0"/>
        <w:jc w:val="both"/>
        <w:rPr>
          <w:rFonts w:ascii="Bookman Old Style" w:hAnsi="Bookman Old Style" w:cs="Arial"/>
          <w:lang w:val="fi-FI"/>
        </w:rPr>
      </w:pPr>
      <w:r w:rsidRPr="0024350A">
        <w:rPr>
          <w:rFonts w:ascii="Bookman Old Style" w:hAnsi="Bookman Old Style" w:cs="Arial"/>
          <w:lang w:val="fi-FI"/>
        </w:rPr>
        <w:t>Menerima dan mengarsipkan Bukti Penerimaan Negara.</w:t>
      </w:r>
    </w:p>
    <w:p w:rsidR="00614A48" w:rsidRPr="00434A0E" w:rsidRDefault="00614A48" w:rsidP="00614A48">
      <w:pPr>
        <w:pStyle w:val="ListParagraph"/>
        <w:autoSpaceDE w:val="0"/>
        <w:autoSpaceDN w:val="0"/>
        <w:adjustRightInd w:val="0"/>
        <w:snapToGrid w:val="0"/>
        <w:spacing w:after="0" w:line="360" w:lineRule="auto"/>
        <w:jc w:val="both"/>
        <w:rPr>
          <w:rFonts w:ascii="Arial" w:hAnsi="Arial" w:cs="Arial"/>
          <w:lang w:val="fi-FI"/>
        </w:rPr>
      </w:pPr>
    </w:p>
    <w:p w:rsidR="00E544A0" w:rsidRPr="0024350A" w:rsidRDefault="00E544A0" w:rsidP="0024350A">
      <w:pPr>
        <w:pStyle w:val="ListParagraph"/>
        <w:numPr>
          <w:ilvl w:val="1"/>
          <w:numId w:val="38"/>
        </w:numPr>
        <w:spacing w:after="0" w:line="360" w:lineRule="auto"/>
        <w:rPr>
          <w:rFonts w:ascii="Bookman Old Style" w:hAnsi="Bookman Old Style" w:cs="Arial"/>
          <w:b/>
          <w:lang w:val="fi-FI"/>
        </w:rPr>
      </w:pPr>
      <w:r w:rsidRPr="0024350A">
        <w:rPr>
          <w:rFonts w:ascii="Bookman Old Style" w:hAnsi="Bookman Old Style" w:cs="Arial"/>
          <w:b/>
          <w:lang w:val="fi-FI"/>
        </w:rPr>
        <w:t>Jenis Dan Tarif Pelayanan Jasa</w:t>
      </w:r>
    </w:p>
    <w:p w:rsidR="00D65A31" w:rsidRPr="0024350A" w:rsidRDefault="00E544A0" w:rsidP="0024350A">
      <w:pPr>
        <w:pStyle w:val="ListParagraph"/>
        <w:autoSpaceDE w:val="0"/>
        <w:autoSpaceDN w:val="0"/>
        <w:adjustRightInd w:val="0"/>
        <w:snapToGrid w:val="0"/>
        <w:spacing w:after="0" w:line="360" w:lineRule="auto"/>
        <w:ind w:left="0" w:firstLine="720"/>
        <w:jc w:val="both"/>
        <w:rPr>
          <w:rFonts w:ascii="Bookman Old Style" w:hAnsi="Bookman Old Style" w:cs="Arial"/>
        </w:rPr>
      </w:pPr>
      <w:r w:rsidRPr="0024350A">
        <w:rPr>
          <w:rFonts w:ascii="Bookman Old Style" w:hAnsi="Bookman Old Style" w:cs="Arial"/>
          <w:lang w:val="fi-FI"/>
        </w:rPr>
        <w:t xml:space="preserve">Pada Unit Pelaksana Teknis (UPT) Pelabuhan Perikanan Nusantara (PPN) Kwandang, ada beberapa jenis dan tarif Pelayanan Jasa yang mengacu berdasarkan Peraturan Pemerintah Nomor 75 Tahun 2015 tentang Jenis dan Tarif atas Jenis Penerimaan Negara Bukan Pajak (PNBP) yang berlaku pada Kementerian Kelautan dan Perikanan. </w:t>
      </w:r>
      <w:r w:rsidRPr="0024350A">
        <w:rPr>
          <w:rFonts w:ascii="Bookman Old Style" w:hAnsi="Bookman Old Style" w:cs="Arial"/>
        </w:rPr>
        <w:t>Berikut data yang dituangkan oleh peneliti dalam tabel sebagai berikut:</w:t>
      </w:r>
    </w:p>
    <w:p w:rsidR="00E544A0" w:rsidRPr="0024350A" w:rsidRDefault="00E544A0" w:rsidP="00E544A0">
      <w:pPr>
        <w:spacing w:after="0"/>
        <w:jc w:val="both"/>
        <w:rPr>
          <w:rFonts w:ascii="Bookman Old Style" w:hAnsi="Bookman Old Style" w:cs="Arial"/>
          <w:lang w:val="fi-FI"/>
        </w:rPr>
      </w:pPr>
      <w:r w:rsidRPr="0024350A">
        <w:rPr>
          <w:rFonts w:ascii="Bookman Old Style" w:hAnsi="Bookman Old Style" w:cs="Arial"/>
          <w:lang w:val="fi-FI"/>
        </w:rPr>
        <w:t>Tabel 1. Jenis dan Tarif Pelayanan Jasa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
        <w:gridCol w:w="2681"/>
        <w:gridCol w:w="2976"/>
        <w:gridCol w:w="2898"/>
      </w:tblGrid>
      <w:tr w:rsidR="00E544A0" w:rsidRPr="0024350A" w:rsidTr="00024CBB">
        <w:tc>
          <w:tcPr>
            <w:tcW w:w="580" w:type="dxa"/>
            <w:tcBorders>
              <w:top w:val="single" w:sz="4" w:space="0" w:color="auto"/>
              <w:bottom w:val="single" w:sz="4" w:space="0" w:color="auto"/>
            </w:tcBorders>
          </w:tcPr>
          <w:p w:rsidR="00E544A0" w:rsidRPr="0024350A" w:rsidRDefault="00E544A0" w:rsidP="0024350A">
            <w:pPr>
              <w:jc w:val="center"/>
              <w:rPr>
                <w:rFonts w:ascii="Bookman Old Style" w:hAnsi="Bookman Old Style" w:cs="Arial"/>
                <w:b/>
                <w:sz w:val="20"/>
                <w:szCs w:val="20"/>
              </w:rPr>
            </w:pPr>
            <w:r w:rsidRPr="0024350A">
              <w:rPr>
                <w:rFonts w:ascii="Bookman Old Style" w:hAnsi="Bookman Old Style" w:cs="Arial"/>
                <w:b/>
                <w:sz w:val="20"/>
                <w:szCs w:val="20"/>
              </w:rPr>
              <w:t>No.</w:t>
            </w:r>
          </w:p>
        </w:tc>
        <w:tc>
          <w:tcPr>
            <w:tcW w:w="2681" w:type="dxa"/>
            <w:tcBorders>
              <w:top w:val="single" w:sz="4" w:space="0" w:color="auto"/>
              <w:bottom w:val="single" w:sz="4" w:space="0" w:color="auto"/>
            </w:tcBorders>
          </w:tcPr>
          <w:p w:rsidR="00E544A0" w:rsidRPr="0024350A" w:rsidRDefault="00E544A0" w:rsidP="0024350A">
            <w:pPr>
              <w:jc w:val="center"/>
              <w:rPr>
                <w:rFonts w:ascii="Bookman Old Style" w:hAnsi="Bookman Old Style" w:cs="Arial"/>
                <w:b/>
                <w:sz w:val="20"/>
                <w:szCs w:val="20"/>
              </w:rPr>
            </w:pPr>
            <w:r w:rsidRPr="0024350A">
              <w:rPr>
                <w:rFonts w:ascii="Bookman Old Style" w:hAnsi="Bookman Old Style" w:cs="Arial"/>
                <w:b/>
                <w:sz w:val="20"/>
                <w:szCs w:val="20"/>
              </w:rPr>
              <w:t>Jenis</w:t>
            </w:r>
          </w:p>
        </w:tc>
        <w:tc>
          <w:tcPr>
            <w:tcW w:w="2976" w:type="dxa"/>
            <w:tcBorders>
              <w:top w:val="single" w:sz="4" w:space="0" w:color="auto"/>
              <w:bottom w:val="single" w:sz="4" w:space="0" w:color="auto"/>
            </w:tcBorders>
          </w:tcPr>
          <w:p w:rsidR="00E544A0" w:rsidRPr="0024350A" w:rsidRDefault="00E544A0" w:rsidP="0024350A">
            <w:pPr>
              <w:jc w:val="center"/>
              <w:rPr>
                <w:rFonts w:ascii="Bookman Old Style" w:hAnsi="Bookman Old Style" w:cs="Arial"/>
                <w:b/>
                <w:sz w:val="20"/>
                <w:szCs w:val="20"/>
              </w:rPr>
            </w:pPr>
            <w:r w:rsidRPr="0024350A">
              <w:rPr>
                <w:rFonts w:ascii="Bookman Old Style" w:hAnsi="Bookman Old Style" w:cs="Arial"/>
                <w:b/>
                <w:sz w:val="20"/>
                <w:szCs w:val="20"/>
              </w:rPr>
              <w:t>Tarif</w:t>
            </w:r>
          </w:p>
        </w:tc>
        <w:tc>
          <w:tcPr>
            <w:tcW w:w="2898" w:type="dxa"/>
            <w:tcBorders>
              <w:top w:val="single" w:sz="4" w:space="0" w:color="auto"/>
              <w:bottom w:val="single" w:sz="4" w:space="0" w:color="auto"/>
            </w:tcBorders>
          </w:tcPr>
          <w:p w:rsidR="00E544A0" w:rsidRPr="0024350A" w:rsidRDefault="00E544A0" w:rsidP="0024350A">
            <w:pPr>
              <w:jc w:val="center"/>
              <w:rPr>
                <w:rFonts w:ascii="Bookman Old Style" w:hAnsi="Bookman Old Style" w:cs="Arial"/>
                <w:b/>
                <w:sz w:val="20"/>
                <w:szCs w:val="20"/>
              </w:rPr>
            </w:pPr>
            <w:r w:rsidRPr="0024350A">
              <w:rPr>
                <w:rFonts w:ascii="Bookman Old Style" w:hAnsi="Bookman Old Style" w:cs="Arial"/>
                <w:b/>
                <w:sz w:val="20"/>
                <w:szCs w:val="20"/>
              </w:rPr>
              <w:t>Keterangan</w:t>
            </w:r>
          </w:p>
        </w:tc>
      </w:tr>
      <w:tr w:rsidR="00E544A0" w:rsidRPr="0024350A" w:rsidTr="00024CBB">
        <w:trPr>
          <w:trHeight w:val="1830"/>
        </w:trPr>
        <w:tc>
          <w:tcPr>
            <w:tcW w:w="580" w:type="dxa"/>
            <w:tcBorders>
              <w:top w:val="single" w:sz="4" w:space="0" w:color="auto"/>
            </w:tcBorders>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1</w:t>
            </w:r>
          </w:p>
        </w:tc>
        <w:tc>
          <w:tcPr>
            <w:tcW w:w="2681" w:type="dxa"/>
            <w:tcBorders>
              <w:top w:val="single" w:sz="4" w:space="0" w:color="auto"/>
            </w:tcBorders>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Tambat Labuh</w:t>
            </w:r>
          </w:p>
          <w:p w:rsidR="00725E6C" w:rsidRPr="0024350A" w:rsidRDefault="00725E6C" w:rsidP="0024350A">
            <w:pPr>
              <w:pStyle w:val="ListParagraph"/>
              <w:numPr>
                <w:ilvl w:val="0"/>
                <w:numId w:val="1"/>
              </w:numPr>
              <w:ind w:left="317" w:hanging="283"/>
              <w:rPr>
                <w:rFonts w:ascii="Bookman Old Style" w:hAnsi="Bookman Old Style" w:cs="Arial"/>
                <w:sz w:val="18"/>
                <w:szCs w:val="18"/>
              </w:rPr>
            </w:pPr>
            <w:r w:rsidRPr="0024350A">
              <w:rPr>
                <w:rFonts w:ascii="Bookman Old Style" w:hAnsi="Bookman Old Style" w:cs="Arial"/>
                <w:sz w:val="18"/>
                <w:szCs w:val="18"/>
              </w:rPr>
              <w:t>&gt;30 GT (Pelabuhan Perikanan Nusantara)</w:t>
            </w:r>
          </w:p>
          <w:p w:rsidR="00725E6C" w:rsidRPr="0024350A" w:rsidRDefault="00725E6C" w:rsidP="0024350A">
            <w:pPr>
              <w:pStyle w:val="ListParagraph"/>
              <w:numPr>
                <w:ilvl w:val="0"/>
                <w:numId w:val="1"/>
              </w:numPr>
              <w:ind w:left="317" w:hanging="283"/>
              <w:rPr>
                <w:rFonts w:ascii="Bookman Old Style" w:hAnsi="Bookman Old Style" w:cs="Arial"/>
                <w:sz w:val="18"/>
                <w:szCs w:val="18"/>
              </w:rPr>
            </w:pPr>
            <w:r w:rsidRPr="0024350A">
              <w:rPr>
                <w:rFonts w:ascii="Bookman Old Style" w:hAnsi="Bookman Old Style" w:cs="Arial"/>
                <w:sz w:val="18"/>
                <w:szCs w:val="18"/>
              </w:rPr>
              <w:t>&gt;5-10 GT</w:t>
            </w:r>
          </w:p>
          <w:p w:rsidR="00725E6C" w:rsidRPr="0024350A" w:rsidRDefault="00725E6C" w:rsidP="0024350A">
            <w:pPr>
              <w:pStyle w:val="ListParagraph"/>
              <w:numPr>
                <w:ilvl w:val="0"/>
                <w:numId w:val="1"/>
              </w:numPr>
              <w:ind w:left="317" w:hanging="283"/>
              <w:rPr>
                <w:rFonts w:ascii="Bookman Old Style" w:hAnsi="Bookman Old Style" w:cs="Arial"/>
                <w:sz w:val="18"/>
                <w:szCs w:val="18"/>
              </w:rPr>
            </w:pPr>
            <w:r w:rsidRPr="0024350A">
              <w:rPr>
                <w:rFonts w:ascii="Bookman Old Style" w:hAnsi="Bookman Old Style" w:cs="Arial"/>
                <w:sz w:val="18"/>
                <w:szCs w:val="18"/>
              </w:rPr>
              <w:t>&gt;10-15 GT</w:t>
            </w:r>
          </w:p>
          <w:p w:rsidR="00725E6C" w:rsidRPr="0024350A" w:rsidRDefault="00725E6C" w:rsidP="0024350A">
            <w:pPr>
              <w:pStyle w:val="ListParagraph"/>
              <w:numPr>
                <w:ilvl w:val="0"/>
                <w:numId w:val="1"/>
              </w:numPr>
              <w:ind w:left="317" w:hanging="283"/>
              <w:rPr>
                <w:rFonts w:ascii="Bookman Old Style" w:hAnsi="Bookman Old Style" w:cs="Arial"/>
                <w:sz w:val="18"/>
                <w:szCs w:val="18"/>
              </w:rPr>
            </w:pPr>
            <w:r w:rsidRPr="0024350A">
              <w:rPr>
                <w:rFonts w:ascii="Bookman Old Style" w:hAnsi="Bookman Old Style" w:cs="Arial"/>
                <w:sz w:val="18"/>
                <w:szCs w:val="18"/>
              </w:rPr>
              <w:t>&gt;15-20 GT</w:t>
            </w:r>
          </w:p>
          <w:p w:rsidR="00725E6C" w:rsidRPr="0024350A" w:rsidRDefault="00725E6C" w:rsidP="0024350A">
            <w:pPr>
              <w:pStyle w:val="ListParagraph"/>
              <w:numPr>
                <w:ilvl w:val="0"/>
                <w:numId w:val="1"/>
              </w:numPr>
              <w:ind w:left="317" w:hanging="283"/>
              <w:rPr>
                <w:rFonts w:ascii="Bookman Old Style" w:hAnsi="Bookman Old Style" w:cs="Arial"/>
                <w:sz w:val="18"/>
                <w:szCs w:val="18"/>
              </w:rPr>
            </w:pPr>
            <w:r w:rsidRPr="0024350A">
              <w:rPr>
                <w:rFonts w:ascii="Bookman Old Style" w:hAnsi="Bookman Old Style" w:cs="Arial"/>
                <w:sz w:val="18"/>
                <w:szCs w:val="18"/>
              </w:rPr>
              <w:t>&gt;20-25 GT</w:t>
            </w:r>
          </w:p>
          <w:p w:rsidR="00725E6C" w:rsidRPr="0024350A" w:rsidRDefault="00725E6C" w:rsidP="0024350A">
            <w:pPr>
              <w:pStyle w:val="ListParagraph"/>
              <w:numPr>
                <w:ilvl w:val="0"/>
                <w:numId w:val="1"/>
              </w:numPr>
              <w:ind w:left="305" w:hanging="284"/>
              <w:rPr>
                <w:rFonts w:ascii="Bookman Old Style" w:hAnsi="Bookman Old Style" w:cs="Arial"/>
                <w:sz w:val="18"/>
                <w:szCs w:val="18"/>
              </w:rPr>
            </w:pPr>
            <w:r w:rsidRPr="0024350A">
              <w:rPr>
                <w:rFonts w:ascii="Bookman Old Style" w:hAnsi="Bookman Old Style" w:cs="Arial"/>
                <w:sz w:val="18"/>
                <w:szCs w:val="18"/>
              </w:rPr>
              <w:t>&gt;25-30 GT</w:t>
            </w:r>
          </w:p>
        </w:tc>
        <w:tc>
          <w:tcPr>
            <w:tcW w:w="2976" w:type="dxa"/>
            <w:tcBorders>
              <w:top w:val="single" w:sz="4" w:space="0" w:color="auto"/>
            </w:tcBorders>
          </w:tcPr>
          <w:p w:rsidR="00E544A0" w:rsidRPr="0024350A" w:rsidRDefault="00E544A0" w:rsidP="0024350A">
            <w:pPr>
              <w:pStyle w:val="ListParagraph"/>
              <w:numPr>
                <w:ilvl w:val="0"/>
                <w:numId w:val="2"/>
              </w:numPr>
              <w:ind w:left="317" w:hanging="283"/>
              <w:rPr>
                <w:rFonts w:ascii="Bookman Old Style" w:hAnsi="Bookman Old Style" w:cs="Arial"/>
                <w:sz w:val="18"/>
                <w:szCs w:val="18"/>
              </w:rPr>
            </w:pPr>
            <w:r w:rsidRPr="0024350A">
              <w:rPr>
                <w:rFonts w:ascii="Bookman Old Style" w:hAnsi="Bookman Old Style" w:cs="Arial"/>
                <w:sz w:val="18"/>
                <w:szCs w:val="18"/>
              </w:rPr>
              <w:t>per meter panjang kapal ¼ etmal Rp.500,-</w:t>
            </w:r>
          </w:p>
          <w:p w:rsidR="00E544A0" w:rsidRPr="0024350A" w:rsidRDefault="00E544A0" w:rsidP="0024350A">
            <w:pPr>
              <w:pStyle w:val="ListParagraph"/>
              <w:numPr>
                <w:ilvl w:val="0"/>
                <w:numId w:val="2"/>
              </w:numPr>
              <w:ind w:left="317" w:hanging="283"/>
              <w:rPr>
                <w:rFonts w:ascii="Bookman Old Style" w:hAnsi="Bookman Old Style" w:cs="Arial"/>
                <w:sz w:val="18"/>
                <w:szCs w:val="18"/>
              </w:rPr>
            </w:pPr>
            <w:r w:rsidRPr="0024350A">
              <w:rPr>
                <w:rFonts w:ascii="Bookman Old Style" w:hAnsi="Bookman Old Style" w:cs="Arial"/>
                <w:sz w:val="18"/>
                <w:szCs w:val="18"/>
              </w:rPr>
              <w:t>per kapal per etmal Rp.2000,-</w:t>
            </w:r>
          </w:p>
          <w:p w:rsidR="00E544A0" w:rsidRPr="0024350A" w:rsidRDefault="00E544A0" w:rsidP="0024350A">
            <w:pPr>
              <w:pStyle w:val="ListParagraph"/>
              <w:numPr>
                <w:ilvl w:val="0"/>
                <w:numId w:val="2"/>
              </w:numPr>
              <w:ind w:left="317" w:hanging="283"/>
              <w:rPr>
                <w:rFonts w:ascii="Bookman Old Style" w:hAnsi="Bookman Old Style" w:cs="Arial"/>
                <w:sz w:val="18"/>
                <w:szCs w:val="18"/>
              </w:rPr>
            </w:pPr>
            <w:r w:rsidRPr="0024350A">
              <w:rPr>
                <w:rFonts w:ascii="Bookman Old Style" w:hAnsi="Bookman Old Style" w:cs="Arial"/>
                <w:sz w:val="18"/>
                <w:szCs w:val="18"/>
              </w:rPr>
              <w:t>per kapal per etmal Rp.2500,-</w:t>
            </w:r>
          </w:p>
          <w:p w:rsidR="00E544A0" w:rsidRPr="0024350A" w:rsidRDefault="00E544A0" w:rsidP="0024350A">
            <w:pPr>
              <w:pStyle w:val="ListParagraph"/>
              <w:numPr>
                <w:ilvl w:val="0"/>
                <w:numId w:val="2"/>
              </w:numPr>
              <w:ind w:left="317" w:hanging="283"/>
              <w:rPr>
                <w:rFonts w:ascii="Bookman Old Style" w:hAnsi="Bookman Old Style" w:cs="Arial"/>
                <w:sz w:val="18"/>
                <w:szCs w:val="18"/>
              </w:rPr>
            </w:pPr>
            <w:r w:rsidRPr="0024350A">
              <w:rPr>
                <w:rFonts w:ascii="Bookman Old Style" w:hAnsi="Bookman Old Style" w:cs="Arial"/>
                <w:sz w:val="18"/>
                <w:szCs w:val="18"/>
              </w:rPr>
              <w:t>per kapal per etmal Rp.3000,-</w:t>
            </w:r>
          </w:p>
          <w:p w:rsidR="00E544A0" w:rsidRPr="0024350A" w:rsidRDefault="00E544A0" w:rsidP="0024350A">
            <w:pPr>
              <w:pStyle w:val="ListParagraph"/>
              <w:numPr>
                <w:ilvl w:val="0"/>
                <w:numId w:val="2"/>
              </w:numPr>
              <w:ind w:left="317" w:hanging="283"/>
              <w:rPr>
                <w:rFonts w:ascii="Bookman Old Style" w:hAnsi="Bookman Old Style" w:cs="Arial"/>
                <w:sz w:val="18"/>
                <w:szCs w:val="18"/>
              </w:rPr>
            </w:pPr>
            <w:r w:rsidRPr="0024350A">
              <w:rPr>
                <w:rFonts w:ascii="Bookman Old Style" w:hAnsi="Bookman Old Style" w:cs="Arial"/>
                <w:sz w:val="18"/>
                <w:szCs w:val="18"/>
              </w:rPr>
              <w:t>per kapal per etmal Rp.3500,-</w:t>
            </w:r>
          </w:p>
          <w:p w:rsidR="00E544A0" w:rsidRPr="0024350A" w:rsidRDefault="00E544A0" w:rsidP="0024350A">
            <w:pPr>
              <w:pStyle w:val="ListParagraph"/>
              <w:numPr>
                <w:ilvl w:val="0"/>
                <w:numId w:val="2"/>
              </w:numPr>
              <w:ind w:left="317" w:hanging="283"/>
              <w:rPr>
                <w:rFonts w:ascii="Bookman Old Style" w:hAnsi="Bookman Old Style" w:cs="Arial"/>
                <w:sz w:val="18"/>
                <w:szCs w:val="18"/>
              </w:rPr>
            </w:pPr>
            <w:r w:rsidRPr="0024350A">
              <w:rPr>
                <w:rFonts w:ascii="Bookman Old Style" w:hAnsi="Bookman Old Style" w:cs="Arial"/>
                <w:sz w:val="18"/>
                <w:szCs w:val="18"/>
              </w:rPr>
              <w:t>per kapal per etmal Rp.4000,-</w:t>
            </w:r>
          </w:p>
          <w:p w:rsidR="00E544A0" w:rsidRPr="0024350A" w:rsidRDefault="00E544A0" w:rsidP="0024350A">
            <w:pPr>
              <w:rPr>
                <w:rFonts w:ascii="Bookman Old Style" w:hAnsi="Bookman Old Style" w:cs="Arial"/>
                <w:sz w:val="18"/>
                <w:szCs w:val="18"/>
              </w:rPr>
            </w:pPr>
          </w:p>
        </w:tc>
        <w:tc>
          <w:tcPr>
            <w:tcW w:w="2898" w:type="dxa"/>
            <w:tcBorders>
              <w:top w:val="single" w:sz="4" w:space="0" w:color="auto"/>
            </w:tcBorders>
          </w:tcPr>
          <w:p w:rsidR="00E544A0" w:rsidRPr="0024350A" w:rsidRDefault="00725E6C" w:rsidP="0024350A">
            <w:pPr>
              <w:pStyle w:val="ListParagraph"/>
              <w:ind w:left="34"/>
              <w:jc w:val="both"/>
              <w:rPr>
                <w:rFonts w:ascii="Bookman Old Style" w:hAnsi="Bookman Old Style" w:cs="Arial"/>
                <w:sz w:val="18"/>
                <w:szCs w:val="18"/>
              </w:rPr>
            </w:pPr>
            <w:r w:rsidRPr="0024350A">
              <w:rPr>
                <w:rFonts w:ascii="Bookman Old Style" w:hAnsi="Bookman Old Style" w:cs="Arial"/>
                <w:sz w:val="18"/>
                <w:szCs w:val="18"/>
              </w:rPr>
              <w:t>Kategori Pelabuhan Perikanan Nusantara</w:t>
            </w:r>
          </w:p>
        </w:tc>
      </w:tr>
      <w:tr w:rsidR="00E544A0" w:rsidRPr="0024350A" w:rsidTr="00024CBB">
        <w:trPr>
          <w:trHeight w:val="745"/>
        </w:trPr>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2</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Pengadaan Es</w:t>
            </w:r>
          </w:p>
        </w:tc>
        <w:tc>
          <w:tcPr>
            <w:tcW w:w="2976" w:type="dxa"/>
          </w:tcPr>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Kg Rp.150+X</w:t>
            </w:r>
          </w:p>
        </w:tc>
        <w:tc>
          <w:tcPr>
            <w:tcW w:w="2898" w:type="dxa"/>
          </w:tcPr>
          <w:p w:rsidR="00E544A0" w:rsidRPr="0024350A" w:rsidRDefault="004A28DA" w:rsidP="0024350A">
            <w:pPr>
              <w:ind w:left="34"/>
              <w:rPr>
                <w:rFonts w:ascii="Bookman Old Style" w:hAnsi="Bookman Old Style" w:cs="Arial"/>
                <w:sz w:val="18"/>
                <w:szCs w:val="18"/>
              </w:rPr>
            </w:pPr>
            <w:r w:rsidRPr="0024350A">
              <w:rPr>
                <w:rFonts w:ascii="Bookman Old Style" w:hAnsi="Bookman Old Style" w:cs="Arial"/>
                <w:sz w:val="18"/>
                <w:szCs w:val="18"/>
              </w:rPr>
              <w:t>Mengacu pada Permen KP Nomor 7/PERMEN-KP/2016 tentang Tata Cara Penetapan Faktor X Tarif Jasa Pengadaan Es di Pelabuhan Perikanan. Maka faktor X ditentukan sesuai dengan kebutuhan biaya listrik atau biaya bahan bakar minyak, biaya air, biaya garam, biaya bahan pendingin, biaya pelumas, biaya tenaga kerja dan biaya pemeliharaan.</w:t>
            </w:r>
          </w:p>
        </w:tc>
      </w:tr>
      <w:tr w:rsidR="00E544A0" w:rsidRPr="0024350A" w:rsidTr="00024CBB">
        <w:trPr>
          <w:trHeight w:val="1458"/>
        </w:trPr>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3</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 xml:space="preserve">Jasa Penggunaan Unit Pendingin </w:t>
            </w:r>
          </w:p>
          <w:p w:rsidR="004A28DA" w:rsidRPr="0024350A" w:rsidRDefault="004A28DA" w:rsidP="0024350A">
            <w:pPr>
              <w:pStyle w:val="ListParagraph"/>
              <w:numPr>
                <w:ilvl w:val="0"/>
                <w:numId w:val="4"/>
              </w:numPr>
              <w:ind w:left="317" w:hanging="283"/>
              <w:rPr>
                <w:rFonts w:ascii="Bookman Old Style" w:hAnsi="Bookman Old Style" w:cs="Arial"/>
                <w:sz w:val="18"/>
                <w:szCs w:val="18"/>
              </w:rPr>
            </w:pPr>
            <w:r w:rsidRPr="0024350A">
              <w:rPr>
                <w:rFonts w:ascii="Bookman Old Style" w:hAnsi="Bookman Old Style" w:cs="Arial"/>
                <w:sz w:val="18"/>
                <w:szCs w:val="18"/>
              </w:rPr>
              <w:t>Ruang Dingin (Cold Room)</w:t>
            </w:r>
          </w:p>
          <w:p w:rsidR="004A28DA" w:rsidRPr="0024350A" w:rsidRDefault="004A28DA" w:rsidP="0024350A">
            <w:pPr>
              <w:pStyle w:val="ListParagraph"/>
              <w:numPr>
                <w:ilvl w:val="0"/>
                <w:numId w:val="4"/>
              </w:numPr>
              <w:ind w:left="317" w:hanging="283"/>
              <w:rPr>
                <w:rFonts w:ascii="Bookman Old Style" w:hAnsi="Bookman Old Style" w:cs="Arial"/>
                <w:sz w:val="18"/>
                <w:szCs w:val="18"/>
              </w:rPr>
            </w:pPr>
            <w:r w:rsidRPr="0024350A">
              <w:rPr>
                <w:rFonts w:ascii="Bookman Old Style" w:hAnsi="Bookman Old Style" w:cs="Arial"/>
                <w:sz w:val="18"/>
                <w:szCs w:val="18"/>
              </w:rPr>
              <w:t>Pembekuan (Freezer)</w:t>
            </w:r>
          </w:p>
          <w:p w:rsidR="004A28DA" w:rsidRPr="0024350A" w:rsidRDefault="004A28DA" w:rsidP="0024350A">
            <w:pPr>
              <w:pStyle w:val="ListParagraph"/>
              <w:numPr>
                <w:ilvl w:val="0"/>
                <w:numId w:val="4"/>
              </w:numPr>
              <w:ind w:left="317" w:hanging="283"/>
              <w:rPr>
                <w:rFonts w:ascii="Bookman Old Style" w:hAnsi="Bookman Old Style" w:cs="Arial"/>
                <w:sz w:val="18"/>
                <w:szCs w:val="18"/>
              </w:rPr>
            </w:pPr>
            <w:r w:rsidRPr="0024350A">
              <w:rPr>
                <w:rFonts w:ascii="Bookman Old Style" w:hAnsi="Bookman Old Style" w:cs="Arial"/>
                <w:sz w:val="18"/>
                <w:szCs w:val="18"/>
              </w:rPr>
              <w:t>Gudang Beku (Cold Storage)</w:t>
            </w:r>
          </w:p>
          <w:p w:rsidR="004A28DA" w:rsidRPr="0024350A" w:rsidRDefault="004A28DA" w:rsidP="0024350A">
            <w:pPr>
              <w:ind w:firstLine="11"/>
              <w:rPr>
                <w:rFonts w:ascii="Bookman Old Style" w:hAnsi="Bookman Old Style" w:cs="Arial"/>
                <w:sz w:val="18"/>
                <w:szCs w:val="18"/>
              </w:rPr>
            </w:pPr>
          </w:p>
        </w:tc>
        <w:tc>
          <w:tcPr>
            <w:tcW w:w="2976" w:type="dxa"/>
          </w:tcPr>
          <w:p w:rsidR="00E544A0" w:rsidRPr="0024350A" w:rsidRDefault="00E544A0" w:rsidP="0024350A">
            <w:pPr>
              <w:pStyle w:val="ListParagraph"/>
              <w:numPr>
                <w:ilvl w:val="0"/>
                <w:numId w:val="3"/>
              </w:numPr>
              <w:ind w:left="317" w:hanging="283"/>
              <w:rPr>
                <w:rFonts w:ascii="Bookman Old Style" w:hAnsi="Bookman Old Style" w:cs="Arial"/>
                <w:sz w:val="18"/>
                <w:szCs w:val="18"/>
              </w:rPr>
            </w:pPr>
            <w:r w:rsidRPr="0024350A">
              <w:rPr>
                <w:rFonts w:ascii="Bookman Old Style" w:hAnsi="Bookman Old Style" w:cs="Arial"/>
                <w:sz w:val="18"/>
                <w:szCs w:val="18"/>
              </w:rPr>
              <w:t>per Kg per hari Rp.20 + Tarif PLN</w:t>
            </w:r>
          </w:p>
          <w:p w:rsidR="00E544A0" w:rsidRPr="0024350A" w:rsidRDefault="00E544A0" w:rsidP="0024350A">
            <w:pPr>
              <w:pStyle w:val="ListParagraph"/>
              <w:numPr>
                <w:ilvl w:val="0"/>
                <w:numId w:val="3"/>
              </w:numPr>
              <w:ind w:left="317" w:hanging="283"/>
              <w:rPr>
                <w:rFonts w:ascii="Bookman Old Style" w:hAnsi="Bookman Old Style" w:cs="Arial"/>
                <w:sz w:val="18"/>
                <w:szCs w:val="18"/>
              </w:rPr>
            </w:pPr>
            <w:r w:rsidRPr="0024350A">
              <w:rPr>
                <w:rFonts w:ascii="Bookman Old Style" w:hAnsi="Bookman Old Style" w:cs="Arial"/>
                <w:sz w:val="18"/>
                <w:szCs w:val="18"/>
              </w:rPr>
              <w:t>per Kg per hari Rp.500 + Tarif PLN</w:t>
            </w:r>
          </w:p>
          <w:p w:rsidR="00E544A0" w:rsidRPr="0024350A" w:rsidRDefault="00E544A0" w:rsidP="0024350A">
            <w:pPr>
              <w:pStyle w:val="ListParagraph"/>
              <w:numPr>
                <w:ilvl w:val="0"/>
                <w:numId w:val="3"/>
              </w:numPr>
              <w:ind w:left="317" w:hanging="283"/>
              <w:rPr>
                <w:rFonts w:ascii="Bookman Old Style" w:hAnsi="Bookman Old Style" w:cs="Arial"/>
                <w:sz w:val="18"/>
                <w:szCs w:val="18"/>
              </w:rPr>
            </w:pPr>
            <w:r w:rsidRPr="0024350A">
              <w:rPr>
                <w:rFonts w:ascii="Bookman Old Style" w:hAnsi="Bookman Old Style" w:cs="Arial"/>
                <w:sz w:val="18"/>
                <w:szCs w:val="18"/>
              </w:rPr>
              <w:t>per Kg per hari Rp.20 + Tarif PLN</w:t>
            </w:r>
          </w:p>
        </w:tc>
        <w:tc>
          <w:tcPr>
            <w:tcW w:w="2898" w:type="dxa"/>
          </w:tcPr>
          <w:p w:rsidR="00E544A0" w:rsidRPr="0024350A" w:rsidRDefault="004A28DA" w:rsidP="0024350A">
            <w:pPr>
              <w:pStyle w:val="ListParagraph"/>
              <w:ind w:left="34"/>
              <w:rPr>
                <w:rFonts w:ascii="Bookman Old Style" w:hAnsi="Bookman Old Style" w:cs="Arial"/>
                <w:sz w:val="18"/>
                <w:szCs w:val="18"/>
              </w:rPr>
            </w:pPr>
            <w:r w:rsidRPr="0024350A">
              <w:rPr>
                <w:rFonts w:ascii="Bookman Old Style" w:hAnsi="Bookman Old Style" w:cs="Arial"/>
                <w:sz w:val="18"/>
                <w:szCs w:val="18"/>
              </w:rPr>
              <w:t>Kategori Pelabuhan Perikanan Nusantara</w:t>
            </w:r>
          </w:p>
        </w:tc>
      </w:tr>
      <w:tr w:rsidR="00E544A0" w:rsidRPr="0024350A" w:rsidTr="00024CBB">
        <w:trPr>
          <w:trHeight w:val="3476"/>
        </w:trPr>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lastRenderedPageBreak/>
              <w:t>4</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Penggunaan Tanah dan Bangunan</w:t>
            </w:r>
          </w:p>
          <w:p w:rsidR="004A28DA" w:rsidRPr="0024350A" w:rsidRDefault="004A28DA" w:rsidP="0024350A">
            <w:pPr>
              <w:pStyle w:val="ListParagraph"/>
              <w:numPr>
                <w:ilvl w:val="0"/>
                <w:numId w:val="11"/>
              </w:numPr>
              <w:ind w:left="317" w:hanging="283"/>
              <w:rPr>
                <w:rFonts w:ascii="Bookman Old Style" w:hAnsi="Bookman Old Style" w:cs="Arial"/>
                <w:sz w:val="18"/>
                <w:szCs w:val="18"/>
              </w:rPr>
            </w:pPr>
            <w:r w:rsidRPr="0024350A">
              <w:rPr>
                <w:rFonts w:ascii="Bookman Old Style" w:hAnsi="Bookman Old Style" w:cs="Arial"/>
                <w:sz w:val="18"/>
                <w:szCs w:val="18"/>
              </w:rPr>
              <w:t>Tanah (Pelabuhan Perikanan Nusantara)</w:t>
            </w:r>
          </w:p>
          <w:p w:rsidR="004A28DA" w:rsidRPr="0024350A" w:rsidRDefault="004A28DA" w:rsidP="0024350A">
            <w:pPr>
              <w:pStyle w:val="ListParagraph"/>
              <w:numPr>
                <w:ilvl w:val="0"/>
                <w:numId w:val="16"/>
              </w:numPr>
              <w:ind w:left="601" w:hanging="284"/>
              <w:rPr>
                <w:rFonts w:ascii="Bookman Old Style" w:hAnsi="Bookman Old Style" w:cs="Arial"/>
                <w:sz w:val="18"/>
                <w:szCs w:val="18"/>
              </w:rPr>
            </w:pPr>
            <w:r w:rsidRPr="0024350A">
              <w:rPr>
                <w:rFonts w:ascii="Bookman Old Style" w:hAnsi="Bookman Old Style" w:cs="Arial"/>
                <w:sz w:val="18"/>
                <w:szCs w:val="18"/>
              </w:rPr>
              <w:t>Pengembangan (Development Charge)</w:t>
            </w:r>
          </w:p>
          <w:p w:rsidR="004A28DA" w:rsidRPr="0024350A" w:rsidRDefault="004A28DA" w:rsidP="0024350A">
            <w:pPr>
              <w:pStyle w:val="ListParagraph"/>
              <w:numPr>
                <w:ilvl w:val="0"/>
                <w:numId w:val="16"/>
              </w:numPr>
              <w:ind w:left="601" w:hanging="284"/>
              <w:rPr>
                <w:rFonts w:ascii="Bookman Old Style" w:hAnsi="Bookman Old Style" w:cs="Arial"/>
                <w:sz w:val="18"/>
                <w:szCs w:val="18"/>
              </w:rPr>
            </w:pPr>
            <w:r w:rsidRPr="0024350A">
              <w:rPr>
                <w:rFonts w:ascii="Bookman Old Style" w:hAnsi="Bookman Old Style" w:cs="Arial"/>
                <w:sz w:val="18"/>
                <w:szCs w:val="18"/>
              </w:rPr>
              <w:t>Pemeliharaan Prasarana</w:t>
            </w:r>
          </w:p>
          <w:p w:rsidR="004A28DA" w:rsidRPr="0024350A" w:rsidRDefault="004A28DA" w:rsidP="0024350A">
            <w:pPr>
              <w:pStyle w:val="ListParagraph"/>
              <w:numPr>
                <w:ilvl w:val="0"/>
                <w:numId w:val="11"/>
              </w:numPr>
              <w:ind w:left="317" w:hanging="283"/>
              <w:rPr>
                <w:rFonts w:ascii="Bookman Old Style" w:hAnsi="Bookman Old Style" w:cs="Arial"/>
                <w:sz w:val="18"/>
                <w:szCs w:val="18"/>
              </w:rPr>
            </w:pPr>
            <w:r w:rsidRPr="0024350A">
              <w:rPr>
                <w:rFonts w:ascii="Bookman Old Style" w:hAnsi="Bookman Old Style" w:cs="Arial"/>
                <w:sz w:val="18"/>
                <w:szCs w:val="18"/>
              </w:rPr>
              <w:t>Bangunan Pelabuhan Perikanan:</w:t>
            </w:r>
          </w:p>
          <w:p w:rsidR="004A28DA" w:rsidRPr="0024350A" w:rsidRDefault="004A28DA" w:rsidP="0024350A">
            <w:pPr>
              <w:pStyle w:val="ListParagraph"/>
              <w:numPr>
                <w:ilvl w:val="0"/>
                <w:numId w:val="13"/>
              </w:numPr>
              <w:ind w:left="601" w:hanging="284"/>
              <w:rPr>
                <w:rFonts w:ascii="Bookman Old Style" w:hAnsi="Bookman Old Style" w:cs="Arial"/>
                <w:sz w:val="18"/>
                <w:szCs w:val="18"/>
              </w:rPr>
            </w:pPr>
            <w:r w:rsidRPr="0024350A">
              <w:rPr>
                <w:rFonts w:ascii="Bookman Old Style" w:hAnsi="Bookman Old Style" w:cs="Arial"/>
                <w:sz w:val="18"/>
                <w:szCs w:val="18"/>
              </w:rPr>
              <w:t>Bangunan Sementara</w:t>
            </w:r>
          </w:p>
          <w:p w:rsidR="004A28DA" w:rsidRPr="0024350A" w:rsidRDefault="004A28DA" w:rsidP="0024350A">
            <w:pPr>
              <w:pStyle w:val="ListParagraph"/>
              <w:numPr>
                <w:ilvl w:val="0"/>
                <w:numId w:val="13"/>
              </w:numPr>
              <w:ind w:left="601" w:hanging="284"/>
              <w:rPr>
                <w:rFonts w:ascii="Bookman Old Style" w:hAnsi="Bookman Old Style" w:cs="Arial"/>
                <w:sz w:val="18"/>
                <w:szCs w:val="18"/>
              </w:rPr>
            </w:pPr>
            <w:r w:rsidRPr="0024350A">
              <w:rPr>
                <w:rFonts w:ascii="Bookman Old Style" w:hAnsi="Bookman Old Style" w:cs="Arial"/>
                <w:sz w:val="18"/>
                <w:szCs w:val="18"/>
              </w:rPr>
              <w:t>Bangunan Semi Permanen</w:t>
            </w:r>
          </w:p>
          <w:p w:rsidR="004A28DA" w:rsidRPr="0024350A" w:rsidRDefault="004A28DA" w:rsidP="0024350A">
            <w:pPr>
              <w:pStyle w:val="ListParagraph"/>
              <w:numPr>
                <w:ilvl w:val="0"/>
                <w:numId w:val="13"/>
              </w:numPr>
              <w:ind w:left="601" w:hanging="284"/>
              <w:rPr>
                <w:rFonts w:ascii="Bookman Old Style" w:hAnsi="Bookman Old Style" w:cs="Arial"/>
                <w:sz w:val="18"/>
                <w:szCs w:val="18"/>
              </w:rPr>
            </w:pPr>
            <w:r w:rsidRPr="0024350A">
              <w:rPr>
                <w:rFonts w:ascii="Bookman Old Style" w:hAnsi="Bookman Old Style" w:cs="Arial"/>
                <w:sz w:val="18"/>
                <w:szCs w:val="18"/>
              </w:rPr>
              <w:t>Bangunan Permanen</w:t>
            </w:r>
          </w:p>
          <w:p w:rsidR="004A28DA" w:rsidRPr="0024350A" w:rsidRDefault="004A28DA" w:rsidP="0024350A">
            <w:pPr>
              <w:pStyle w:val="ListParagraph"/>
              <w:numPr>
                <w:ilvl w:val="0"/>
                <w:numId w:val="11"/>
              </w:numPr>
              <w:ind w:left="317" w:hanging="283"/>
              <w:rPr>
                <w:rFonts w:ascii="Bookman Old Style" w:hAnsi="Bookman Old Style" w:cs="Arial"/>
                <w:sz w:val="18"/>
                <w:szCs w:val="18"/>
              </w:rPr>
            </w:pPr>
            <w:r w:rsidRPr="0024350A">
              <w:rPr>
                <w:rFonts w:ascii="Bookman Old Style" w:hAnsi="Bookman Old Style" w:cs="Arial"/>
                <w:sz w:val="18"/>
                <w:szCs w:val="18"/>
              </w:rPr>
              <w:t>Tanah yang dipakai untuk:</w:t>
            </w:r>
          </w:p>
          <w:p w:rsidR="004A28DA" w:rsidRPr="0024350A" w:rsidRDefault="004A28DA" w:rsidP="0024350A">
            <w:pPr>
              <w:pStyle w:val="ListParagraph"/>
              <w:numPr>
                <w:ilvl w:val="0"/>
                <w:numId w:val="12"/>
              </w:numPr>
              <w:ind w:left="601" w:hanging="284"/>
              <w:rPr>
                <w:rFonts w:ascii="Bookman Old Style" w:hAnsi="Bookman Old Style" w:cs="Arial"/>
                <w:sz w:val="18"/>
                <w:szCs w:val="18"/>
              </w:rPr>
            </w:pPr>
            <w:r w:rsidRPr="0024350A">
              <w:rPr>
                <w:rFonts w:ascii="Bookman Old Style" w:hAnsi="Bookman Old Style" w:cs="Arial"/>
                <w:sz w:val="18"/>
                <w:szCs w:val="18"/>
              </w:rPr>
              <w:t>Lapangan Penjemuran Jaring/Ikan:</w:t>
            </w:r>
          </w:p>
          <w:p w:rsidR="004A28DA" w:rsidRPr="0024350A" w:rsidRDefault="004A28DA" w:rsidP="0024350A">
            <w:pPr>
              <w:pStyle w:val="ListParagraph"/>
              <w:numPr>
                <w:ilvl w:val="0"/>
                <w:numId w:val="14"/>
              </w:numPr>
              <w:ind w:left="884" w:hanging="283"/>
              <w:rPr>
                <w:rFonts w:ascii="Bookman Old Style" w:hAnsi="Bookman Old Style" w:cs="Arial"/>
                <w:sz w:val="18"/>
                <w:szCs w:val="18"/>
              </w:rPr>
            </w:pPr>
            <w:r w:rsidRPr="0024350A">
              <w:rPr>
                <w:rFonts w:ascii="Bookman Old Style" w:hAnsi="Bookman Old Style" w:cs="Arial"/>
                <w:sz w:val="18"/>
                <w:szCs w:val="18"/>
              </w:rPr>
              <w:t>Lapangan Terbuka Beratap</w:t>
            </w:r>
          </w:p>
          <w:p w:rsidR="004A28DA" w:rsidRPr="0024350A" w:rsidRDefault="004A28DA" w:rsidP="0024350A">
            <w:pPr>
              <w:pStyle w:val="ListParagraph"/>
              <w:numPr>
                <w:ilvl w:val="0"/>
                <w:numId w:val="14"/>
              </w:numPr>
              <w:ind w:left="884" w:hanging="283"/>
              <w:rPr>
                <w:rFonts w:ascii="Bookman Old Style" w:hAnsi="Bookman Old Style" w:cs="Arial"/>
                <w:sz w:val="18"/>
                <w:szCs w:val="18"/>
              </w:rPr>
            </w:pPr>
            <w:r w:rsidRPr="0024350A">
              <w:rPr>
                <w:rFonts w:ascii="Bookman Old Style" w:hAnsi="Bookman Old Style" w:cs="Arial"/>
                <w:sz w:val="18"/>
                <w:szCs w:val="18"/>
              </w:rPr>
              <w:t>Lapangan Terbuka Tidak Beratap</w:t>
            </w:r>
          </w:p>
          <w:p w:rsidR="004A28DA" w:rsidRPr="0024350A" w:rsidRDefault="004A28DA" w:rsidP="0024350A">
            <w:pPr>
              <w:pStyle w:val="ListParagraph"/>
              <w:numPr>
                <w:ilvl w:val="0"/>
                <w:numId w:val="12"/>
              </w:numPr>
              <w:ind w:left="601" w:hanging="284"/>
              <w:rPr>
                <w:rFonts w:ascii="Bookman Old Style" w:hAnsi="Bookman Old Style" w:cs="Arial"/>
                <w:sz w:val="18"/>
                <w:szCs w:val="18"/>
              </w:rPr>
            </w:pPr>
            <w:r w:rsidRPr="0024350A">
              <w:rPr>
                <w:rFonts w:ascii="Bookman Old Style" w:hAnsi="Bookman Old Style" w:cs="Arial"/>
                <w:sz w:val="18"/>
                <w:szCs w:val="18"/>
              </w:rPr>
              <w:t>Tempat Penumpukan Barang:</w:t>
            </w:r>
          </w:p>
          <w:p w:rsidR="004A28DA" w:rsidRPr="0024350A" w:rsidRDefault="004A28DA" w:rsidP="0024350A">
            <w:pPr>
              <w:pStyle w:val="ListParagraph"/>
              <w:numPr>
                <w:ilvl w:val="0"/>
                <w:numId w:val="15"/>
              </w:numPr>
              <w:ind w:left="884" w:hanging="283"/>
              <w:rPr>
                <w:rFonts w:ascii="Bookman Old Style" w:hAnsi="Bookman Old Style" w:cs="Arial"/>
                <w:sz w:val="18"/>
                <w:szCs w:val="18"/>
              </w:rPr>
            </w:pPr>
            <w:r w:rsidRPr="0024350A">
              <w:rPr>
                <w:rFonts w:ascii="Bookman Old Style" w:hAnsi="Bookman Old Style" w:cs="Arial"/>
                <w:sz w:val="18"/>
                <w:szCs w:val="18"/>
              </w:rPr>
              <w:t>Lapangan Terbuka Beratap</w:t>
            </w:r>
          </w:p>
          <w:p w:rsidR="004A28DA" w:rsidRPr="0024350A" w:rsidRDefault="004A28DA" w:rsidP="0024350A">
            <w:pPr>
              <w:pStyle w:val="ListParagraph"/>
              <w:numPr>
                <w:ilvl w:val="0"/>
                <w:numId w:val="15"/>
              </w:numPr>
              <w:ind w:left="884" w:hanging="283"/>
              <w:rPr>
                <w:rFonts w:ascii="Bookman Old Style" w:hAnsi="Bookman Old Style" w:cs="Arial"/>
                <w:sz w:val="18"/>
                <w:szCs w:val="18"/>
              </w:rPr>
            </w:pPr>
            <w:r w:rsidRPr="0024350A">
              <w:rPr>
                <w:rFonts w:ascii="Bookman Old Style" w:hAnsi="Bookman Old Style" w:cs="Arial"/>
                <w:sz w:val="18"/>
                <w:szCs w:val="18"/>
              </w:rPr>
              <w:t>Lapangan Terbuka Tidak Beratap</w:t>
            </w:r>
          </w:p>
          <w:p w:rsidR="004A28DA" w:rsidRPr="0024350A" w:rsidRDefault="004A28DA" w:rsidP="0024350A">
            <w:pPr>
              <w:ind w:firstLine="11"/>
              <w:rPr>
                <w:rFonts w:ascii="Bookman Old Style" w:hAnsi="Bookman Old Style" w:cs="Arial"/>
                <w:sz w:val="18"/>
                <w:szCs w:val="18"/>
              </w:rPr>
            </w:pPr>
          </w:p>
        </w:tc>
        <w:tc>
          <w:tcPr>
            <w:tcW w:w="2976" w:type="dxa"/>
          </w:tcPr>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tahun Rp.3000,-</w:t>
            </w: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tahun Rp.1250,-</w:t>
            </w:r>
          </w:p>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tahun Rp.5000,-</w:t>
            </w: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tahun Rp.7500,-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tahun Rp.10.000,-</w:t>
            </w: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hari Rp.100,-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hari Rp.50,-</w:t>
            </w:r>
          </w:p>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hari Rp.1000,-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 xml:space="preserve">2 </w:t>
            </w:r>
            <w:r w:rsidRPr="0024350A">
              <w:rPr>
                <w:rFonts w:ascii="Bookman Old Style" w:hAnsi="Bookman Old Style" w:cs="Arial"/>
                <w:sz w:val="18"/>
                <w:szCs w:val="18"/>
              </w:rPr>
              <w:t>per hari Rp.500,-</w:t>
            </w:r>
          </w:p>
        </w:tc>
        <w:tc>
          <w:tcPr>
            <w:tcW w:w="2898" w:type="dxa"/>
          </w:tcPr>
          <w:p w:rsidR="00E544A0" w:rsidRPr="0024350A" w:rsidRDefault="004B7D22" w:rsidP="0024350A">
            <w:pPr>
              <w:rPr>
                <w:rFonts w:ascii="Bookman Old Style" w:hAnsi="Bookman Old Style" w:cs="Arial"/>
                <w:sz w:val="18"/>
                <w:szCs w:val="18"/>
              </w:rPr>
            </w:pPr>
            <w:r w:rsidRPr="0024350A">
              <w:rPr>
                <w:rFonts w:ascii="Bookman Old Style" w:hAnsi="Bookman Old Style" w:cs="Arial"/>
                <w:sz w:val="18"/>
                <w:szCs w:val="18"/>
              </w:rPr>
              <w:t>Kategori Pelabuhan Perikanan Nusantara</w:t>
            </w:r>
          </w:p>
        </w:tc>
      </w:tr>
      <w:tr w:rsidR="00E544A0" w:rsidRPr="0024350A" w:rsidTr="00024CBB">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5</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Pas Masuk</w:t>
            </w:r>
          </w:p>
          <w:p w:rsidR="004B7D22" w:rsidRPr="0024350A" w:rsidRDefault="004B7D22" w:rsidP="0024350A">
            <w:pPr>
              <w:pStyle w:val="ListParagraph"/>
              <w:numPr>
                <w:ilvl w:val="0"/>
                <w:numId w:val="17"/>
              </w:numPr>
              <w:ind w:left="305" w:hanging="271"/>
              <w:rPr>
                <w:rFonts w:ascii="Bookman Old Style" w:hAnsi="Bookman Old Style" w:cs="Arial"/>
                <w:sz w:val="18"/>
                <w:szCs w:val="18"/>
              </w:rPr>
            </w:pPr>
            <w:r w:rsidRPr="0024350A">
              <w:rPr>
                <w:rFonts w:ascii="Bookman Old Style" w:hAnsi="Bookman Old Style" w:cs="Arial"/>
                <w:sz w:val="18"/>
                <w:szCs w:val="18"/>
              </w:rPr>
              <w:t>Orang</w:t>
            </w:r>
          </w:p>
          <w:p w:rsidR="004B7D22" w:rsidRPr="0024350A" w:rsidRDefault="004B7D22" w:rsidP="0024350A">
            <w:pPr>
              <w:pStyle w:val="ListParagraph"/>
              <w:numPr>
                <w:ilvl w:val="0"/>
                <w:numId w:val="17"/>
              </w:numPr>
              <w:ind w:left="305" w:hanging="271"/>
              <w:rPr>
                <w:rFonts w:ascii="Bookman Old Style" w:hAnsi="Bookman Old Style" w:cs="Arial"/>
                <w:sz w:val="18"/>
                <w:szCs w:val="18"/>
              </w:rPr>
            </w:pPr>
            <w:r w:rsidRPr="0024350A">
              <w:rPr>
                <w:rFonts w:ascii="Bookman Old Style" w:hAnsi="Bookman Old Style" w:cs="Arial"/>
                <w:sz w:val="18"/>
                <w:szCs w:val="18"/>
              </w:rPr>
              <w:t>Sepeda/Becak/Gerobak</w:t>
            </w:r>
          </w:p>
          <w:p w:rsidR="004B7D22" w:rsidRPr="0024350A" w:rsidRDefault="004B7D22" w:rsidP="0024350A">
            <w:pPr>
              <w:pStyle w:val="ListParagraph"/>
              <w:numPr>
                <w:ilvl w:val="0"/>
                <w:numId w:val="17"/>
              </w:numPr>
              <w:ind w:left="305" w:hanging="271"/>
              <w:rPr>
                <w:rFonts w:ascii="Bookman Old Style" w:hAnsi="Bookman Old Style" w:cs="Arial"/>
                <w:sz w:val="18"/>
                <w:szCs w:val="18"/>
              </w:rPr>
            </w:pPr>
            <w:r w:rsidRPr="0024350A">
              <w:rPr>
                <w:rFonts w:ascii="Bookman Old Style" w:hAnsi="Bookman Old Style" w:cs="Arial"/>
                <w:sz w:val="18"/>
                <w:szCs w:val="18"/>
              </w:rPr>
              <w:t>Kendaraan Bermotor Roda Dua/Tiga</w:t>
            </w:r>
          </w:p>
          <w:p w:rsidR="004B7D22" w:rsidRPr="0024350A" w:rsidRDefault="004B7D22" w:rsidP="0024350A">
            <w:pPr>
              <w:pStyle w:val="ListParagraph"/>
              <w:numPr>
                <w:ilvl w:val="0"/>
                <w:numId w:val="17"/>
              </w:numPr>
              <w:ind w:left="305" w:hanging="271"/>
              <w:rPr>
                <w:rFonts w:ascii="Bookman Old Style" w:hAnsi="Bookman Old Style" w:cs="Arial"/>
                <w:sz w:val="18"/>
                <w:szCs w:val="18"/>
              </w:rPr>
            </w:pPr>
            <w:r w:rsidRPr="0024350A">
              <w:rPr>
                <w:rFonts w:ascii="Bookman Old Style" w:hAnsi="Bookman Old Style" w:cs="Arial"/>
                <w:sz w:val="18"/>
                <w:szCs w:val="18"/>
              </w:rPr>
              <w:t>Mobil Penumpang, Angkutan Umum dan Sejenisnya</w:t>
            </w:r>
          </w:p>
          <w:p w:rsidR="004B7D22" w:rsidRPr="0024350A" w:rsidRDefault="004B7D22" w:rsidP="0024350A">
            <w:pPr>
              <w:pStyle w:val="ListParagraph"/>
              <w:numPr>
                <w:ilvl w:val="0"/>
                <w:numId w:val="17"/>
              </w:numPr>
              <w:ind w:left="305" w:hanging="271"/>
              <w:rPr>
                <w:rFonts w:ascii="Bookman Old Style" w:hAnsi="Bookman Old Style" w:cs="Arial"/>
                <w:sz w:val="18"/>
                <w:szCs w:val="18"/>
              </w:rPr>
            </w:pPr>
            <w:r w:rsidRPr="0024350A">
              <w:rPr>
                <w:rFonts w:ascii="Bookman Old Style" w:hAnsi="Bookman Old Style" w:cs="Arial"/>
                <w:sz w:val="18"/>
                <w:szCs w:val="18"/>
              </w:rPr>
              <w:t>Bus/Truck</w:t>
            </w:r>
          </w:p>
          <w:p w:rsidR="004B7D22" w:rsidRPr="0024350A" w:rsidRDefault="004B7D22" w:rsidP="0024350A">
            <w:pPr>
              <w:pStyle w:val="ListParagraph"/>
              <w:numPr>
                <w:ilvl w:val="0"/>
                <w:numId w:val="17"/>
              </w:numPr>
              <w:ind w:left="305" w:hanging="271"/>
              <w:rPr>
                <w:rFonts w:ascii="Bookman Old Style" w:hAnsi="Bookman Old Style" w:cs="Arial"/>
                <w:sz w:val="18"/>
                <w:szCs w:val="18"/>
              </w:rPr>
            </w:pPr>
            <w:r w:rsidRPr="0024350A">
              <w:rPr>
                <w:rFonts w:ascii="Bookman Old Style" w:hAnsi="Bookman Old Style" w:cs="Arial"/>
                <w:sz w:val="18"/>
                <w:szCs w:val="18"/>
              </w:rPr>
              <w:t>Truck Gandeng/Trailer/Container dan Sejenisnya</w:t>
            </w:r>
          </w:p>
        </w:tc>
        <w:tc>
          <w:tcPr>
            <w:tcW w:w="2976" w:type="dxa"/>
          </w:tcPr>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orang Rp.0,-</w:t>
            </w: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kendaraan Rp.0,-</w:t>
            </w: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kendaraan Rp.500,-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kendaraan Rp.1000,-</w:t>
            </w:r>
          </w:p>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kendaraan Rp.2000,-</w:t>
            </w: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kendaraan Rp.2000,-</w:t>
            </w:r>
          </w:p>
        </w:tc>
        <w:tc>
          <w:tcPr>
            <w:tcW w:w="2898" w:type="dxa"/>
          </w:tcPr>
          <w:p w:rsidR="00E544A0" w:rsidRPr="0024350A" w:rsidRDefault="004B7D22" w:rsidP="0024350A">
            <w:pPr>
              <w:pStyle w:val="ListParagraph"/>
              <w:ind w:left="34"/>
              <w:rPr>
                <w:rFonts w:ascii="Bookman Old Style" w:hAnsi="Bookman Old Style" w:cs="Arial"/>
                <w:sz w:val="18"/>
                <w:szCs w:val="18"/>
              </w:rPr>
            </w:pPr>
            <w:r w:rsidRPr="0024350A">
              <w:rPr>
                <w:rFonts w:ascii="Bookman Old Style" w:hAnsi="Bookman Old Style" w:cs="Arial"/>
                <w:sz w:val="18"/>
                <w:szCs w:val="18"/>
              </w:rPr>
              <w:t>Kategori Pelabuhan Perikanan Nusantara</w:t>
            </w:r>
          </w:p>
          <w:p w:rsidR="00E544A0" w:rsidRPr="0024350A" w:rsidRDefault="00E544A0" w:rsidP="0024350A">
            <w:pPr>
              <w:pStyle w:val="ListParagraph"/>
              <w:ind w:left="317"/>
              <w:rPr>
                <w:rFonts w:ascii="Bookman Old Style" w:hAnsi="Bookman Old Style" w:cs="Arial"/>
                <w:sz w:val="18"/>
                <w:szCs w:val="18"/>
              </w:rPr>
            </w:pPr>
          </w:p>
        </w:tc>
      </w:tr>
      <w:tr w:rsidR="00E544A0" w:rsidRPr="0024350A" w:rsidTr="00024CBB">
        <w:trPr>
          <w:trHeight w:val="837"/>
        </w:trPr>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6</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Kebersihan Pelabuhan</w:t>
            </w:r>
          </w:p>
          <w:p w:rsidR="004B7D22" w:rsidRPr="0024350A" w:rsidRDefault="004B7D22" w:rsidP="0024350A">
            <w:pPr>
              <w:pStyle w:val="ListParagraph"/>
              <w:numPr>
                <w:ilvl w:val="0"/>
                <w:numId w:val="12"/>
              </w:numPr>
              <w:ind w:left="601" w:hanging="284"/>
              <w:rPr>
                <w:rFonts w:ascii="Bookman Old Style" w:hAnsi="Bookman Old Style" w:cs="Arial"/>
                <w:sz w:val="18"/>
                <w:szCs w:val="18"/>
              </w:rPr>
            </w:pPr>
            <w:r w:rsidRPr="0024350A">
              <w:rPr>
                <w:rFonts w:ascii="Bookman Old Style" w:hAnsi="Bookman Old Style" w:cs="Arial"/>
                <w:sz w:val="18"/>
                <w:szCs w:val="18"/>
              </w:rPr>
              <w:t>Kebersihan:</w:t>
            </w:r>
          </w:p>
          <w:p w:rsidR="004B7D22" w:rsidRPr="0024350A" w:rsidRDefault="004B7D22" w:rsidP="0024350A">
            <w:pPr>
              <w:pStyle w:val="ListParagraph"/>
              <w:numPr>
                <w:ilvl w:val="0"/>
                <w:numId w:val="18"/>
              </w:numPr>
              <w:ind w:left="897" w:hanging="284"/>
              <w:rPr>
                <w:rFonts w:ascii="Bookman Old Style" w:hAnsi="Bookman Old Style" w:cs="Arial"/>
                <w:sz w:val="18"/>
                <w:szCs w:val="18"/>
              </w:rPr>
            </w:pPr>
            <w:r w:rsidRPr="0024350A">
              <w:rPr>
                <w:rFonts w:ascii="Bookman Old Style" w:hAnsi="Bookman Old Style" w:cs="Arial"/>
                <w:sz w:val="18"/>
                <w:szCs w:val="18"/>
              </w:rPr>
              <w:t>Bangunan Permanen Tertutup</w:t>
            </w:r>
          </w:p>
          <w:p w:rsidR="004B7D22" w:rsidRPr="0024350A" w:rsidRDefault="004B7D22" w:rsidP="0024350A">
            <w:pPr>
              <w:pStyle w:val="ListParagraph"/>
              <w:numPr>
                <w:ilvl w:val="0"/>
                <w:numId w:val="18"/>
              </w:numPr>
              <w:ind w:left="897" w:hanging="284"/>
              <w:rPr>
                <w:rFonts w:ascii="Bookman Old Style" w:hAnsi="Bookman Old Style" w:cs="Arial"/>
                <w:sz w:val="18"/>
                <w:szCs w:val="18"/>
              </w:rPr>
            </w:pPr>
            <w:r w:rsidRPr="0024350A">
              <w:rPr>
                <w:rFonts w:ascii="Bookman Old Style" w:hAnsi="Bookman Old Style" w:cs="Arial"/>
                <w:sz w:val="18"/>
                <w:szCs w:val="18"/>
              </w:rPr>
              <w:t>Perkantoran/Pertokoan</w:t>
            </w:r>
          </w:p>
          <w:p w:rsidR="004B7D22" w:rsidRPr="0024350A" w:rsidRDefault="004B7D22" w:rsidP="0024350A">
            <w:pPr>
              <w:pStyle w:val="ListParagraph"/>
              <w:numPr>
                <w:ilvl w:val="0"/>
                <w:numId w:val="18"/>
              </w:numPr>
              <w:ind w:left="897" w:hanging="284"/>
              <w:rPr>
                <w:rFonts w:ascii="Bookman Old Style" w:hAnsi="Bookman Old Style" w:cs="Arial"/>
                <w:sz w:val="18"/>
                <w:szCs w:val="18"/>
              </w:rPr>
            </w:pPr>
            <w:r w:rsidRPr="0024350A">
              <w:rPr>
                <w:rFonts w:ascii="Bookman Old Style" w:hAnsi="Bookman Old Style" w:cs="Arial"/>
                <w:sz w:val="18"/>
                <w:szCs w:val="18"/>
              </w:rPr>
              <w:t>Warung Makan/Kios</w:t>
            </w:r>
          </w:p>
          <w:p w:rsidR="004B7D22" w:rsidRPr="0024350A" w:rsidRDefault="004B7D22" w:rsidP="0024350A">
            <w:pPr>
              <w:pStyle w:val="ListParagraph"/>
              <w:numPr>
                <w:ilvl w:val="0"/>
                <w:numId w:val="18"/>
              </w:numPr>
              <w:ind w:left="897" w:hanging="284"/>
              <w:rPr>
                <w:rFonts w:ascii="Bookman Old Style" w:hAnsi="Bookman Old Style" w:cs="Arial"/>
                <w:sz w:val="18"/>
                <w:szCs w:val="18"/>
                <w:lang w:val="fi-FI"/>
              </w:rPr>
            </w:pPr>
            <w:r w:rsidRPr="0024350A">
              <w:rPr>
                <w:rFonts w:ascii="Bookman Old Style" w:hAnsi="Bookman Old Style" w:cs="Arial"/>
                <w:sz w:val="18"/>
                <w:szCs w:val="18"/>
                <w:lang w:val="fi-FI"/>
              </w:rPr>
              <w:t>Tempat Pengepakan Ikan di luar bangunan pusat pemasaran ikan</w:t>
            </w:r>
          </w:p>
          <w:p w:rsidR="004B7D22" w:rsidRPr="0024350A" w:rsidRDefault="004B7D22" w:rsidP="0024350A">
            <w:pPr>
              <w:pStyle w:val="ListParagraph"/>
              <w:numPr>
                <w:ilvl w:val="0"/>
                <w:numId w:val="18"/>
              </w:numPr>
              <w:ind w:left="897" w:hanging="284"/>
              <w:rPr>
                <w:rFonts w:ascii="Bookman Old Style" w:hAnsi="Bookman Old Style" w:cs="Arial"/>
                <w:sz w:val="18"/>
                <w:szCs w:val="18"/>
                <w:lang w:val="fi-FI"/>
              </w:rPr>
            </w:pPr>
            <w:r w:rsidRPr="0024350A">
              <w:rPr>
                <w:rFonts w:ascii="Bookman Old Style" w:hAnsi="Bookman Old Style" w:cs="Arial"/>
                <w:sz w:val="18"/>
                <w:szCs w:val="18"/>
                <w:lang w:val="fi-FI"/>
              </w:rPr>
              <w:t xml:space="preserve">Kendaraan yang melakukan bongkar muat di dalam kawasan </w:t>
            </w:r>
            <w:r w:rsidRPr="0024350A">
              <w:rPr>
                <w:rFonts w:ascii="Bookman Old Style" w:hAnsi="Bookman Old Style" w:cs="Arial"/>
                <w:sz w:val="18"/>
                <w:szCs w:val="18"/>
                <w:lang w:val="fi-FI"/>
              </w:rPr>
              <w:lastRenderedPageBreak/>
              <w:t>pelabuhan:</w:t>
            </w:r>
          </w:p>
          <w:p w:rsidR="004B7D22" w:rsidRPr="0024350A" w:rsidRDefault="004B7D22" w:rsidP="0024350A">
            <w:pPr>
              <w:pStyle w:val="ListParagraph"/>
              <w:numPr>
                <w:ilvl w:val="0"/>
                <w:numId w:val="19"/>
              </w:numPr>
              <w:ind w:left="1138" w:hanging="230"/>
              <w:rPr>
                <w:rFonts w:ascii="Bookman Old Style" w:hAnsi="Bookman Old Style" w:cs="Arial"/>
                <w:sz w:val="18"/>
                <w:szCs w:val="18"/>
              </w:rPr>
            </w:pPr>
            <w:r w:rsidRPr="0024350A">
              <w:rPr>
                <w:rFonts w:ascii="Bookman Old Style" w:hAnsi="Bookman Old Style" w:cs="Arial"/>
                <w:sz w:val="18"/>
                <w:szCs w:val="18"/>
              </w:rPr>
              <w:t>Truck/Truck Tangki</w:t>
            </w:r>
          </w:p>
          <w:p w:rsidR="004B7D22" w:rsidRPr="0024350A" w:rsidRDefault="004B7D22" w:rsidP="0024350A">
            <w:pPr>
              <w:pStyle w:val="ListParagraph"/>
              <w:numPr>
                <w:ilvl w:val="0"/>
                <w:numId w:val="19"/>
              </w:numPr>
              <w:ind w:left="1138" w:hanging="230"/>
              <w:rPr>
                <w:rFonts w:ascii="Bookman Old Style" w:hAnsi="Bookman Old Style" w:cs="Arial"/>
                <w:sz w:val="18"/>
                <w:szCs w:val="18"/>
              </w:rPr>
            </w:pPr>
            <w:r w:rsidRPr="0024350A">
              <w:rPr>
                <w:rFonts w:ascii="Bookman Old Style" w:hAnsi="Bookman Old Style" w:cs="Arial"/>
                <w:sz w:val="18"/>
                <w:szCs w:val="18"/>
              </w:rPr>
              <w:t>Pick Up</w:t>
            </w:r>
          </w:p>
          <w:p w:rsidR="004B7D22" w:rsidRPr="0024350A" w:rsidRDefault="004B7D22" w:rsidP="0024350A">
            <w:pPr>
              <w:pStyle w:val="ListParagraph"/>
              <w:numPr>
                <w:ilvl w:val="0"/>
                <w:numId w:val="19"/>
              </w:numPr>
              <w:ind w:left="1138" w:hanging="230"/>
              <w:rPr>
                <w:rFonts w:ascii="Bookman Old Style" w:hAnsi="Bookman Old Style" w:cs="Arial"/>
                <w:sz w:val="18"/>
                <w:szCs w:val="18"/>
              </w:rPr>
            </w:pPr>
            <w:r w:rsidRPr="0024350A">
              <w:rPr>
                <w:rFonts w:ascii="Bookman Old Style" w:hAnsi="Bookman Old Style" w:cs="Arial"/>
                <w:sz w:val="18"/>
                <w:szCs w:val="18"/>
              </w:rPr>
              <w:t>Gerobak/Kendaraan Roda Tiga</w:t>
            </w:r>
          </w:p>
          <w:p w:rsidR="004B7D22" w:rsidRPr="0024350A" w:rsidRDefault="004B7D22" w:rsidP="0024350A">
            <w:pPr>
              <w:pStyle w:val="ListParagraph"/>
              <w:numPr>
                <w:ilvl w:val="0"/>
                <w:numId w:val="20"/>
              </w:numPr>
              <w:ind w:left="595" w:hanging="284"/>
              <w:rPr>
                <w:rFonts w:ascii="Bookman Old Style" w:hAnsi="Bookman Old Style" w:cs="Arial"/>
                <w:sz w:val="18"/>
                <w:szCs w:val="18"/>
              </w:rPr>
            </w:pPr>
            <w:r w:rsidRPr="0024350A">
              <w:rPr>
                <w:rFonts w:ascii="Bookman Old Style" w:hAnsi="Bookman Old Style" w:cs="Arial"/>
                <w:sz w:val="18"/>
                <w:szCs w:val="18"/>
              </w:rPr>
              <w:t>Kebersihan Kolam Pelabuhan:</w:t>
            </w:r>
          </w:p>
          <w:p w:rsidR="004B7D22" w:rsidRPr="0024350A" w:rsidRDefault="004B7D22" w:rsidP="0024350A">
            <w:pPr>
              <w:pStyle w:val="ListParagraph"/>
              <w:numPr>
                <w:ilvl w:val="0"/>
                <w:numId w:val="21"/>
              </w:numPr>
              <w:ind w:left="878" w:hanging="283"/>
              <w:rPr>
                <w:rFonts w:ascii="Bookman Old Style" w:hAnsi="Bookman Old Style" w:cs="Arial"/>
                <w:sz w:val="18"/>
                <w:szCs w:val="18"/>
              </w:rPr>
            </w:pPr>
            <w:r w:rsidRPr="0024350A">
              <w:rPr>
                <w:rFonts w:ascii="Bookman Old Style" w:hAnsi="Bookman Old Style" w:cs="Arial"/>
                <w:sz w:val="18"/>
                <w:szCs w:val="18"/>
              </w:rPr>
              <w:t>Kapal Perikanan:</w:t>
            </w:r>
          </w:p>
          <w:p w:rsidR="004B7D22" w:rsidRPr="0024350A" w:rsidRDefault="004B7D22" w:rsidP="0024350A">
            <w:pPr>
              <w:pStyle w:val="ListParagraph"/>
              <w:numPr>
                <w:ilvl w:val="0"/>
                <w:numId w:val="22"/>
              </w:numPr>
              <w:ind w:left="1162" w:hanging="284"/>
              <w:rPr>
                <w:rFonts w:ascii="Bookman Old Style" w:hAnsi="Bookman Old Style" w:cs="Arial"/>
                <w:sz w:val="18"/>
                <w:szCs w:val="18"/>
              </w:rPr>
            </w:pPr>
            <w:r w:rsidRPr="0024350A">
              <w:rPr>
                <w:rFonts w:ascii="Bookman Old Style" w:hAnsi="Bookman Old Style" w:cs="Arial"/>
                <w:sz w:val="18"/>
                <w:szCs w:val="18"/>
              </w:rPr>
              <w:t>Kapal Perikanan ukuran &gt;30 GT</w:t>
            </w:r>
          </w:p>
          <w:p w:rsidR="004B7D22" w:rsidRPr="0024350A" w:rsidRDefault="004B7D22" w:rsidP="0024350A">
            <w:pPr>
              <w:pStyle w:val="ListParagraph"/>
              <w:numPr>
                <w:ilvl w:val="0"/>
                <w:numId w:val="21"/>
              </w:numPr>
              <w:ind w:left="878" w:hanging="283"/>
              <w:rPr>
                <w:rFonts w:ascii="Bookman Old Style" w:hAnsi="Bookman Old Style" w:cs="Arial"/>
                <w:sz w:val="18"/>
                <w:szCs w:val="18"/>
              </w:rPr>
            </w:pPr>
            <w:r w:rsidRPr="0024350A">
              <w:rPr>
                <w:rFonts w:ascii="Bookman Old Style" w:hAnsi="Bookman Old Style" w:cs="Arial"/>
                <w:sz w:val="18"/>
                <w:szCs w:val="18"/>
              </w:rPr>
              <w:t>Kapal Non Perikanan</w:t>
            </w:r>
          </w:p>
          <w:p w:rsidR="004B7D22" w:rsidRPr="0024350A" w:rsidRDefault="004B7D22" w:rsidP="0024350A">
            <w:pPr>
              <w:ind w:firstLine="11"/>
              <w:rPr>
                <w:rFonts w:ascii="Bookman Old Style" w:hAnsi="Bookman Old Style" w:cs="Arial"/>
                <w:sz w:val="18"/>
                <w:szCs w:val="18"/>
              </w:rPr>
            </w:pPr>
          </w:p>
        </w:tc>
        <w:tc>
          <w:tcPr>
            <w:tcW w:w="2976" w:type="dxa"/>
          </w:tcPr>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2</w:t>
            </w:r>
            <w:r w:rsidRPr="0024350A">
              <w:rPr>
                <w:rFonts w:ascii="Bookman Old Style" w:hAnsi="Bookman Old Style" w:cs="Arial"/>
                <w:sz w:val="18"/>
                <w:szCs w:val="18"/>
              </w:rPr>
              <w:t xml:space="preserve"> per bulan Rp.100,-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2</w:t>
            </w:r>
            <w:r w:rsidRPr="0024350A">
              <w:rPr>
                <w:rFonts w:ascii="Bookman Old Style" w:hAnsi="Bookman Old Style" w:cs="Arial"/>
                <w:sz w:val="18"/>
                <w:szCs w:val="18"/>
              </w:rPr>
              <w:t xml:space="preserve"> per bulan Rp.100,-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2</w:t>
            </w:r>
            <w:r w:rsidRPr="0024350A">
              <w:rPr>
                <w:rFonts w:ascii="Bookman Old Style" w:hAnsi="Bookman Old Style" w:cs="Arial"/>
                <w:sz w:val="18"/>
                <w:szCs w:val="18"/>
              </w:rPr>
              <w:t xml:space="preserve"> per bulan Rp.150,-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m</w:t>
            </w:r>
            <w:r w:rsidRPr="0024350A">
              <w:rPr>
                <w:rFonts w:ascii="Bookman Old Style" w:hAnsi="Bookman Old Style" w:cs="Arial"/>
                <w:sz w:val="18"/>
                <w:szCs w:val="18"/>
                <w:vertAlign w:val="superscript"/>
              </w:rPr>
              <w:t>2</w:t>
            </w:r>
            <w:r w:rsidRPr="0024350A">
              <w:rPr>
                <w:rFonts w:ascii="Bookman Old Style" w:hAnsi="Bookman Old Style" w:cs="Arial"/>
                <w:sz w:val="18"/>
                <w:szCs w:val="18"/>
              </w:rPr>
              <w:t xml:space="preserve"> per bulan Rp.150,-</w:t>
            </w: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 xml:space="preserve">per kendaraan </w:t>
            </w:r>
            <w:r w:rsidR="004B7D22" w:rsidRPr="0024350A">
              <w:rPr>
                <w:rFonts w:ascii="Bookman Old Style" w:hAnsi="Bookman Old Style" w:cs="Arial"/>
                <w:sz w:val="18"/>
                <w:szCs w:val="18"/>
              </w:rPr>
              <w:t>Rp.1000,-</w:t>
            </w: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r w:rsidRPr="0024350A">
              <w:rPr>
                <w:rFonts w:ascii="Bookman Old Style" w:hAnsi="Bookman Old Style" w:cs="Arial"/>
                <w:sz w:val="18"/>
                <w:szCs w:val="18"/>
              </w:rPr>
              <w:t>per kendaraan Rp.500,-</w:t>
            </w: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kendaraan Rp.150,-</w:t>
            </w:r>
          </w:p>
          <w:p w:rsidR="00E544A0" w:rsidRPr="0024350A" w:rsidRDefault="00E544A0"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panjang kapal per etmal Rp.300,-</w:t>
            </w:r>
          </w:p>
          <w:p w:rsidR="004B7D22" w:rsidRPr="0024350A" w:rsidRDefault="004B7D22" w:rsidP="0024350A">
            <w:pPr>
              <w:rPr>
                <w:rFonts w:ascii="Bookman Old Style" w:hAnsi="Bookman Old Style" w:cs="Arial"/>
                <w:sz w:val="18"/>
                <w:szCs w:val="18"/>
              </w:rPr>
            </w:pPr>
          </w:p>
          <w:p w:rsidR="00E544A0" w:rsidRPr="0024350A" w:rsidRDefault="00E544A0" w:rsidP="0024350A">
            <w:pPr>
              <w:rPr>
                <w:rFonts w:ascii="Bookman Old Style" w:hAnsi="Bookman Old Style" w:cs="Arial"/>
                <w:sz w:val="18"/>
                <w:szCs w:val="18"/>
              </w:rPr>
            </w:pPr>
            <w:r w:rsidRPr="0024350A">
              <w:rPr>
                <w:rFonts w:ascii="Bookman Old Style" w:hAnsi="Bookman Old Style" w:cs="Arial"/>
                <w:sz w:val="18"/>
                <w:szCs w:val="18"/>
              </w:rPr>
              <w:t>per panjang kapal per etmal Rp.500,-</w:t>
            </w:r>
          </w:p>
        </w:tc>
        <w:tc>
          <w:tcPr>
            <w:tcW w:w="2898" w:type="dxa"/>
          </w:tcPr>
          <w:p w:rsidR="004B7D22" w:rsidRPr="0024350A" w:rsidRDefault="004B7D22" w:rsidP="0024350A">
            <w:pPr>
              <w:pStyle w:val="ListParagraph"/>
              <w:ind w:left="34"/>
              <w:rPr>
                <w:rFonts w:ascii="Bookman Old Style" w:hAnsi="Bookman Old Style" w:cs="Arial"/>
                <w:sz w:val="18"/>
                <w:szCs w:val="18"/>
              </w:rPr>
            </w:pPr>
            <w:r w:rsidRPr="0024350A">
              <w:rPr>
                <w:rFonts w:ascii="Bookman Old Style" w:hAnsi="Bookman Old Style" w:cs="Arial"/>
                <w:sz w:val="18"/>
                <w:szCs w:val="18"/>
              </w:rPr>
              <w:lastRenderedPageBreak/>
              <w:t>Kategori Pelabuhan Perikanan Nusantara</w:t>
            </w:r>
          </w:p>
          <w:p w:rsidR="00E544A0" w:rsidRPr="0024350A" w:rsidRDefault="00E544A0" w:rsidP="0024350A">
            <w:pPr>
              <w:pStyle w:val="ListParagraph"/>
              <w:ind w:left="317"/>
              <w:rPr>
                <w:rFonts w:ascii="Bookman Old Style" w:hAnsi="Bookman Old Style" w:cs="Arial"/>
                <w:sz w:val="18"/>
                <w:szCs w:val="18"/>
              </w:rPr>
            </w:pPr>
          </w:p>
        </w:tc>
      </w:tr>
      <w:tr w:rsidR="00E544A0" w:rsidRPr="0024350A" w:rsidTr="00024CBB">
        <w:trPr>
          <w:trHeight w:val="1327"/>
        </w:trPr>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lastRenderedPageBreak/>
              <w:t>7</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Pelayanan Bengkel</w:t>
            </w:r>
          </w:p>
          <w:p w:rsidR="00713B1C" w:rsidRPr="0024350A" w:rsidRDefault="00713B1C" w:rsidP="0024350A">
            <w:pPr>
              <w:pStyle w:val="ListParagraph"/>
              <w:numPr>
                <w:ilvl w:val="0"/>
                <w:numId w:val="9"/>
              </w:numPr>
              <w:ind w:left="317" w:hanging="283"/>
              <w:rPr>
                <w:rFonts w:ascii="Bookman Old Style" w:hAnsi="Bookman Old Style" w:cs="Arial"/>
                <w:sz w:val="18"/>
                <w:szCs w:val="18"/>
              </w:rPr>
            </w:pPr>
            <w:r w:rsidRPr="0024350A">
              <w:rPr>
                <w:rFonts w:ascii="Bookman Old Style" w:hAnsi="Bookman Old Style" w:cs="Arial"/>
                <w:sz w:val="18"/>
                <w:szCs w:val="18"/>
              </w:rPr>
              <w:t>Ringan (ganti oli, las, bor, gerinda, slep dan potong)</w:t>
            </w:r>
          </w:p>
          <w:p w:rsidR="00713B1C" w:rsidRPr="0024350A" w:rsidRDefault="00713B1C" w:rsidP="0024350A">
            <w:pPr>
              <w:pStyle w:val="ListParagraph"/>
              <w:numPr>
                <w:ilvl w:val="0"/>
                <w:numId w:val="9"/>
              </w:numPr>
              <w:ind w:left="317" w:hanging="283"/>
              <w:rPr>
                <w:rFonts w:ascii="Bookman Old Style" w:hAnsi="Bookman Old Style" w:cs="Arial"/>
                <w:sz w:val="18"/>
                <w:szCs w:val="18"/>
              </w:rPr>
            </w:pPr>
            <w:r w:rsidRPr="0024350A">
              <w:rPr>
                <w:rFonts w:ascii="Bookman Old Style" w:hAnsi="Bookman Old Style" w:cs="Arial"/>
                <w:sz w:val="18"/>
                <w:szCs w:val="18"/>
              </w:rPr>
              <w:t>Sedang (bubut, Scrap, Press As, Roll Plat dan cat)</w:t>
            </w:r>
          </w:p>
          <w:p w:rsidR="00713B1C" w:rsidRPr="0024350A" w:rsidRDefault="00713B1C" w:rsidP="0024350A">
            <w:pPr>
              <w:pStyle w:val="ListParagraph"/>
              <w:numPr>
                <w:ilvl w:val="0"/>
                <w:numId w:val="9"/>
              </w:numPr>
              <w:ind w:left="305" w:hanging="284"/>
              <w:rPr>
                <w:rFonts w:ascii="Bookman Old Style" w:hAnsi="Bookman Old Style" w:cs="Arial"/>
                <w:sz w:val="18"/>
                <w:szCs w:val="18"/>
              </w:rPr>
            </w:pPr>
            <w:r w:rsidRPr="0024350A">
              <w:rPr>
                <w:rFonts w:ascii="Bookman Old Style" w:hAnsi="Bookman Old Style" w:cs="Arial"/>
                <w:sz w:val="18"/>
                <w:szCs w:val="18"/>
              </w:rPr>
              <w:t>Berat (Overhaull)</w:t>
            </w:r>
          </w:p>
        </w:tc>
        <w:tc>
          <w:tcPr>
            <w:tcW w:w="2976" w:type="dxa"/>
          </w:tcPr>
          <w:p w:rsidR="00F00037" w:rsidRPr="0024350A" w:rsidRDefault="00F00037" w:rsidP="0024350A">
            <w:pPr>
              <w:pStyle w:val="ListParagraph"/>
              <w:ind w:left="317"/>
              <w:rPr>
                <w:rFonts w:ascii="Bookman Old Style" w:hAnsi="Bookman Old Style" w:cs="Arial"/>
                <w:sz w:val="18"/>
                <w:szCs w:val="18"/>
              </w:rPr>
            </w:pPr>
          </w:p>
          <w:p w:rsidR="00E544A0" w:rsidRPr="0024350A" w:rsidRDefault="00E544A0" w:rsidP="0024350A">
            <w:pPr>
              <w:pStyle w:val="ListParagraph"/>
              <w:numPr>
                <w:ilvl w:val="0"/>
                <w:numId w:val="10"/>
              </w:numPr>
              <w:ind w:left="317" w:hanging="283"/>
              <w:rPr>
                <w:rFonts w:ascii="Bookman Old Style" w:hAnsi="Bookman Old Style" w:cs="Arial"/>
                <w:sz w:val="18"/>
                <w:szCs w:val="18"/>
              </w:rPr>
            </w:pPr>
            <w:r w:rsidRPr="0024350A">
              <w:rPr>
                <w:rFonts w:ascii="Bookman Old Style" w:hAnsi="Bookman Old Style" w:cs="Arial"/>
                <w:sz w:val="18"/>
                <w:szCs w:val="18"/>
              </w:rPr>
              <w:t>per pekerjaan Rp.20.000,-</w:t>
            </w:r>
          </w:p>
          <w:p w:rsidR="00E544A0" w:rsidRPr="0024350A" w:rsidRDefault="00E544A0" w:rsidP="0024350A">
            <w:pPr>
              <w:pStyle w:val="ListParagraph"/>
              <w:ind w:left="317"/>
              <w:rPr>
                <w:rFonts w:ascii="Bookman Old Style" w:hAnsi="Bookman Old Style" w:cs="Arial"/>
                <w:sz w:val="18"/>
                <w:szCs w:val="18"/>
              </w:rPr>
            </w:pPr>
          </w:p>
          <w:p w:rsidR="00E544A0" w:rsidRPr="0024350A" w:rsidRDefault="00E544A0" w:rsidP="0024350A">
            <w:pPr>
              <w:pStyle w:val="ListParagraph"/>
              <w:numPr>
                <w:ilvl w:val="0"/>
                <w:numId w:val="10"/>
              </w:numPr>
              <w:ind w:left="317" w:hanging="283"/>
              <w:rPr>
                <w:rFonts w:ascii="Bookman Old Style" w:hAnsi="Bookman Old Style" w:cs="Arial"/>
                <w:sz w:val="18"/>
                <w:szCs w:val="18"/>
              </w:rPr>
            </w:pPr>
            <w:r w:rsidRPr="0024350A">
              <w:rPr>
                <w:rFonts w:ascii="Bookman Old Style" w:hAnsi="Bookman Old Style" w:cs="Arial"/>
                <w:sz w:val="18"/>
                <w:szCs w:val="18"/>
              </w:rPr>
              <w:t>per pekerjaan Rp.30.000,-</w:t>
            </w:r>
          </w:p>
          <w:p w:rsidR="00E544A0" w:rsidRPr="0024350A" w:rsidRDefault="00E544A0" w:rsidP="0024350A">
            <w:pPr>
              <w:rPr>
                <w:rFonts w:ascii="Bookman Old Style" w:hAnsi="Bookman Old Style" w:cs="Arial"/>
                <w:sz w:val="18"/>
                <w:szCs w:val="18"/>
              </w:rPr>
            </w:pPr>
          </w:p>
          <w:p w:rsidR="00F00037" w:rsidRPr="0024350A" w:rsidRDefault="00F00037" w:rsidP="0024350A">
            <w:pPr>
              <w:rPr>
                <w:rFonts w:ascii="Bookman Old Style" w:hAnsi="Bookman Old Style" w:cs="Arial"/>
                <w:sz w:val="18"/>
                <w:szCs w:val="18"/>
              </w:rPr>
            </w:pPr>
          </w:p>
          <w:p w:rsidR="00E544A0" w:rsidRPr="0024350A" w:rsidRDefault="00E544A0" w:rsidP="0024350A">
            <w:pPr>
              <w:pStyle w:val="ListParagraph"/>
              <w:numPr>
                <w:ilvl w:val="0"/>
                <w:numId w:val="10"/>
              </w:numPr>
              <w:ind w:left="317" w:hanging="283"/>
              <w:rPr>
                <w:rFonts w:ascii="Bookman Old Style" w:hAnsi="Bookman Old Style" w:cs="Arial"/>
                <w:sz w:val="18"/>
                <w:szCs w:val="18"/>
              </w:rPr>
            </w:pPr>
            <w:r w:rsidRPr="0024350A">
              <w:rPr>
                <w:rFonts w:ascii="Bookman Old Style" w:hAnsi="Bookman Old Style" w:cs="Arial"/>
                <w:sz w:val="18"/>
                <w:szCs w:val="18"/>
              </w:rPr>
              <w:t>per pekerjaan Rp.50.000,-</w:t>
            </w:r>
          </w:p>
        </w:tc>
        <w:tc>
          <w:tcPr>
            <w:tcW w:w="2898" w:type="dxa"/>
          </w:tcPr>
          <w:p w:rsidR="00713B1C" w:rsidRPr="0024350A" w:rsidRDefault="00713B1C" w:rsidP="0024350A">
            <w:pPr>
              <w:pStyle w:val="ListParagraph"/>
              <w:ind w:left="34"/>
              <w:rPr>
                <w:rFonts w:ascii="Bookman Old Style" w:hAnsi="Bookman Old Style" w:cs="Arial"/>
                <w:sz w:val="18"/>
                <w:szCs w:val="18"/>
              </w:rPr>
            </w:pPr>
            <w:r w:rsidRPr="0024350A">
              <w:rPr>
                <w:rFonts w:ascii="Bookman Old Style" w:hAnsi="Bookman Old Style" w:cs="Arial"/>
                <w:sz w:val="18"/>
                <w:szCs w:val="18"/>
              </w:rPr>
              <w:t>Kategori Pelabuhan Perikanan Nusantara</w:t>
            </w:r>
          </w:p>
          <w:p w:rsidR="00E544A0" w:rsidRPr="0024350A" w:rsidRDefault="00E544A0" w:rsidP="0024350A">
            <w:pPr>
              <w:ind w:left="34"/>
              <w:rPr>
                <w:rFonts w:ascii="Bookman Old Style" w:hAnsi="Bookman Old Style" w:cs="Arial"/>
                <w:sz w:val="18"/>
                <w:szCs w:val="18"/>
              </w:rPr>
            </w:pPr>
          </w:p>
        </w:tc>
      </w:tr>
      <w:tr w:rsidR="00E544A0" w:rsidRPr="0024350A" w:rsidTr="00024CBB">
        <w:trPr>
          <w:trHeight w:val="1287"/>
        </w:trPr>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8</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Penggunaan Alat</w:t>
            </w:r>
          </w:p>
          <w:p w:rsidR="00F00037" w:rsidRPr="0024350A" w:rsidRDefault="00F00037" w:rsidP="0024350A">
            <w:pPr>
              <w:pStyle w:val="ListParagraph"/>
              <w:numPr>
                <w:ilvl w:val="0"/>
                <w:numId w:val="8"/>
              </w:numPr>
              <w:ind w:left="317" w:hanging="283"/>
              <w:rPr>
                <w:rFonts w:ascii="Bookman Old Style" w:hAnsi="Bookman Old Style" w:cs="Arial"/>
                <w:sz w:val="18"/>
                <w:szCs w:val="18"/>
              </w:rPr>
            </w:pPr>
            <w:r w:rsidRPr="0024350A">
              <w:rPr>
                <w:rFonts w:ascii="Bookman Old Style" w:hAnsi="Bookman Old Style" w:cs="Arial"/>
                <w:sz w:val="18"/>
                <w:szCs w:val="18"/>
              </w:rPr>
              <w:t>Keranjang Plastik (Trays)</w:t>
            </w:r>
          </w:p>
          <w:p w:rsidR="00F00037" w:rsidRPr="0024350A" w:rsidRDefault="00F00037" w:rsidP="0024350A">
            <w:pPr>
              <w:pStyle w:val="ListParagraph"/>
              <w:numPr>
                <w:ilvl w:val="0"/>
                <w:numId w:val="8"/>
              </w:numPr>
              <w:ind w:left="317" w:hanging="283"/>
              <w:rPr>
                <w:rFonts w:ascii="Bookman Old Style" w:hAnsi="Bookman Old Style" w:cs="Arial"/>
                <w:sz w:val="18"/>
                <w:szCs w:val="18"/>
              </w:rPr>
            </w:pPr>
            <w:r w:rsidRPr="0024350A">
              <w:rPr>
                <w:rFonts w:ascii="Bookman Old Style" w:hAnsi="Bookman Old Style" w:cs="Arial"/>
                <w:sz w:val="18"/>
                <w:szCs w:val="18"/>
              </w:rPr>
              <w:t>Peti Ikan (Cool Box)</w:t>
            </w:r>
          </w:p>
          <w:p w:rsidR="00F00037" w:rsidRPr="0024350A" w:rsidRDefault="00F00037" w:rsidP="0024350A">
            <w:pPr>
              <w:pStyle w:val="ListParagraph"/>
              <w:numPr>
                <w:ilvl w:val="0"/>
                <w:numId w:val="8"/>
              </w:numPr>
              <w:ind w:left="317" w:hanging="283"/>
              <w:rPr>
                <w:rFonts w:ascii="Bookman Old Style" w:hAnsi="Bookman Old Style" w:cs="Arial"/>
                <w:sz w:val="18"/>
                <w:szCs w:val="18"/>
              </w:rPr>
            </w:pPr>
            <w:r w:rsidRPr="0024350A">
              <w:rPr>
                <w:rFonts w:ascii="Bookman Old Style" w:hAnsi="Bookman Old Style" w:cs="Arial"/>
                <w:sz w:val="18"/>
                <w:szCs w:val="18"/>
              </w:rPr>
              <w:t>Penghancur Es (Ice Cruiser)</w:t>
            </w:r>
          </w:p>
          <w:p w:rsidR="00F00037" w:rsidRPr="0024350A" w:rsidRDefault="00F00037" w:rsidP="0024350A">
            <w:pPr>
              <w:pStyle w:val="ListParagraph"/>
              <w:numPr>
                <w:ilvl w:val="0"/>
                <w:numId w:val="8"/>
              </w:numPr>
              <w:ind w:left="317" w:hanging="283"/>
              <w:rPr>
                <w:rFonts w:ascii="Bookman Old Style" w:hAnsi="Bookman Old Style" w:cs="Arial"/>
                <w:sz w:val="18"/>
                <w:szCs w:val="18"/>
              </w:rPr>
            </w:pPr>
            <w:r w:rsidRPr="0024350A">
              <w:rPr>
                <w:rFonts w:ascii="Bookman Old Style" w:hAnsi="Bookman Old Style" w:cs="Arial"/>
                <w:sz w:val="18"/>
                <w:szCs w:val="18"/>
              </w:rPr>
              <w:t>Timbangan Ikan</w:t>
            </w:r>
          </w:p>
          <w:p w:rsidR="00F00037" w:rsidRPr="0024350A" w:rsidRDefault="00F00037" w:rsidP="0024350A">
            <w:pPr>
              <w:pStyle w:val="ListParagraph"/>
              <w:numPr>
                <w:ilvl w:val="0"/>
                <w:numId w:val="8"/>
              </w:numPr>
              <w:ind w:left="305" w:hanging="284"/>
              <w:rPr>
                <w:rFonts w:ascii="Bookman Old Style" w:hAnsi="Bookman Old Style" w:cs="Arial"/>
                <w:sz w:val="18"/>
                <w:szCs w:val="18"/>
              </w:rPr>
            </w:pPr>
            <w:r w:rsidRPr="0024350A">
              <w:rPr>
                <w:rFonts w:ascii="Bookman Old Style" w:hAnsi="Bookman Old Style" w:cs="Arial"/>
                <w:sz w:val="18"/>
                <w:szCs w:val="18"/>
              </w:rPr>
              <w:t>Meja Sortir Ikan</w:t>
            </w:r>
          </w:p>
        </w:tc>
        <w:tc>
          <w:tcPr>
            <w:tcW w:w="2976" w:type="dxa"/>
          </w:tcPr>
          <w:p w:rsidR="00F00037" w:rsidRPr="0024350A" w:rsidRDefault="00F00037" w:rsidP="0024350A">
            <w:pPr>
              <w:pStyle w:val="ListParagraph"/>
              <w:ind w:left="317"/>
              <w:rPr>
                <w:rFonts w:ascii="Bookman Old Style" w:hAnsi="Bookman Old Style" w:cs="Arial"/>
                <w:sz w:val="18"/>
                <w:szCs w:val="18"/>
              </w:rPr>
            </w:pPr>
          </w:p>
          <w:p w:rsidR="00E544A0" w:rsidRPr="0024350A" w:rsidRDefault="00E544A0" w:rsidP="0024350A">
            <w:pPr>
              <w:pStyle w:val="ListParagraph"/>
              <w:numPr>
                <w:ilvl w:val="0"/>
                <w:numId w:val="7"/>
              </w:numPr>
              <w:ind w:left="317" w:hanging="283"/>
              <w:rPr>
                <w:rFonts w:ascii="Bookman Old Style" w:hAnsi="Bookman Old Style" w:cs="Arial"/>
                <w:sz w:val="18"/>
                <w:szCs w:val="18"/>
              </w:rPr>
            </w:pPr>
            <w:r w:rsidRPr="0024350A">
              <w:rPr>
                <w:rFonts w:ascii="Bookman Old Style" w:hAnsi="Bookman Old Style" w:cs="Arial"/>
                <w:sz w:val="18"/>
                <w:szCs w:val="18"/>
              </w:rPr>
              <w:t>per jam Rp.250,-</w:t>
            </w:r>
          </w:p>
          <w:p w:rsidR="00E544A0" w:rsidRPr="0024350A" w:rsidRDefault="00E544A0" w:rsidP="0024350A">
            <w:pPr>
              <w:pStyle w:val="ListParagraph"/>
              <w:numPr>
                <w:ilvl w:val="0"/>
                <w:numId w:val="7"/>
              </w:numPr>
              <w:ind w:left="317" w:hanging="283"/>
              <w:rPr>
                <w:rFonts w:ascii="Bookman Old Style" w:hAnsi="Bookman Old Style" w:cs="Arial"/>
                <w:sz w:val="18"/>
                <w:szCs w:val="18"/>
              </w:rPr>
            </w:pPr>
            <w:r w:rsidRPr="0024350A">
              <w:rPr>
                <w:rFonts w:ascii="Bookman Old Style" w:hAnsi="Bookman Old Style" w:cs="Arial"/>
                <w:sz w:val="18"/>
                <w:szCs w:val="18"/>
              </w:rPr>
              <w:t>per jam Rp.5000,-</w:t>
            </w:r>
          </w:p>
          <w:p w:rsidR="00E544A0" w:rsidRPr="0024350A" w:rsidRDefault="00E544A0" w:rsidP="0024350A">
            <w:pPr>
              <w:pStyle w:val="ListParagraph"/>
              <w:numPr>
                <w:ilvl w:val="0"/>
                <w:numId w:val="7"/>
              </w:numPr>
              <w:ind w:left="317" w:hanging="283"/>
              <w:rPr>
                <w:rFonts w:ascii="Bookman Old Style" w:hAnsi="Bookman Old Style" w:cs="Arial"/>
                <w:sz w:val="18"/>
                <w:szCs w:val="18"/>
              </w:rPr>
            </w:pPr>
            <w:r w:rsidRPr="0024350A">
              <w:rPr>
                <w:rFonts w:ascii="Bookman Old Style" w:hAnsi="Bookman Old Style" w:cs="Arial"/>
                <w:sz w:val="18"/>
                <w:szCs w:val="18"/>
              </w:rPr>
              <w:t>per Kg es Rp.1000,-</w:t>
            </w:r>
          </w:p>
          <w:p w:rsidR="00F00037" w:rsidRPr="0024350A" w:rsidRDefault="00F00037" w:rsidP="0024350A">
            <w:pPr>
              <w:pStyle w:val="ListParagraph"/>
              <w:ind w:left="317"/>
              <w:rPr>
                <w:rFonts w:ascii="Bookman Old Style" w:hAnsi="Bookman Old Style" w:cs="Arial"/>
                <w:sz w:val="18"/>
                <w:szCs w:val="18"/>
              </w:rPr>
            </w:pPr>
          </w:p>
          <w:p w:rsidR="00E544A0" w:rsidRPr="0024350A" w:rsidRDefault="00E544A0" w:rsidP="0024350A">
            <w:pPr>
              <w:pStyle w:val="ListParagraph"/>
              <w:numPr>
                <w:ilvl w:val="0"/>
                <w:numId w:val="7"/>
              </w:numPr>
              <w:ind w:left="317" w:hanging="283"/>
              <w:rPr>
                <w:rFonts w:ascii="Bookman Old Style" w:hAnsi="Bookman Old Style" w:cs="Arial"/>
                <w:sz w:val="18"/>
                <w:szCs w:val="18"/>
              </w:rPr>
            </w:pPr>
            <w:r w:rsidRPr="0024350A">
              <w:rPr>
                <w:rFonts w:ascii="Bookman Old Style" w:hAnsi="Bookman Old Style" w:cs="Arial"/>
                <w:sz w:val="18"/>
                <w:szCs w:val="18"/>
              </w:rPr>
              <w:t>per hari Rp.10.000,-</w:t>
            </w:r>
          </w:p>
          <w:p w:rsidR="00E544A0" w:rsidRPr="0024350A" w:rsidRDefault="00E544A0" w:rsidP="0024350A">
            <w:pPr>
              <w:pStyle w:val="ListParagraph"/>
              <w:numPr>
                <w:ilvl w:val="0"/>
                <w:numId w:val="7"/>
              </w:numPr>
              <w:ind w:left="317" w:hanging="283"/>
              <w:rPr>
                <w:rFonts w:ascii="Bookman Old Style" w:hAnsi="Bookman Old Style" w:cs="Arial"/>
                <w:sz w:val="18"/>
                <w:szCs w:val="18"/>
              </w:rPr>
            </w:pPr>
            <w:r w:rsidRPr="0024350A">
              <w:rPr>
                <w:rFonts w:ascii="Bookman Old Style" w:hAnsi="Bookman Old Style" w:cs="Arial"/>
                <w:sz w:val="18"/>
                <w:szCs w:val="18"/>
              </w:rPr>
              <w:t>per jam per unit Rp.500,-</w:t>
            </w:r>
          </w:p>
        </w:tc>
        <w:tc>
          <w:tcPr>
            <w:tcW w:w="2898" w:type="dxa"/>
          </w:tcPr>
          <w:p w:rsidR="00E544A0" w:rsidRPr="0024350A" w:rsidRDefault="00F00037" w:rsidP="0024350A">
            <w:pPr>
              <w:ind w:left="34"/>
              <w:rPr>
                <w:rFonts w:ascii="Bookman Old Style" w:hAnsi="Bookman Old Style" w:cs="Arial"/>
                <w:sz w:val="18"/>
                <w:szCs w:val="18"/>
              </w:rPr>
            </w:pPr>
            <w:r w:rsidRPr="0024350A">
              <w:rPr>
                <w:rFonts w:ascii="Bookman Old Style" w:hAnsi="Bookman Old Style" w:cs="Arial"/>
                <w:sz w:val="18"/>
                <w:szCs w:val="18"/>
              </w:rPr>
              <w:t>Kategori Pelabuhan Perikanan Nusantara</w:t>
            </w:r>
          </w:p>
        </w:tc>
      </w:tr>
      <w:tr w:rsidR="00E544A0" w:rsidRPr="0024350A" w:rsidTr="00024CBB">
        <w:tc>
          <w:tcPr>
            <w:tcW w:w="580" w:type="dxa"/>
          </w:tcPr>
          <w:p w:rsidR="00E544A0" w:rsidRPr="0024350A" w:rsidRDefault="00E544A0" w:rsidP="0024350A">
            <w:pPr>
              <w:jc w:val="center"/>
              <w:rPr>
                <w:rFonts w:ascii="Bookman Old Style" w:hAnsi="Bookman Old Style" w:cs="Arial"/>
                <w:sz w:val="18"/>
                <w:szCs w:val="18"/>
              </w:rPr>
            </w:pPr>
            <w:r w:rsidRPr="0024350A">
              <w:rPr>
                <w:rFonts w:ascii="Bookman Old Style" w:hAnsi="Bookman Old Style" w:cs="Arial"/>
                <w:sz w:val="18"/>
                <w:szCs w:val="18"/>
              </w:rPr>
              <w:t>9</w:t>
            </w:r>
          </w:p>
        </w:tc>
        <w:tc>
          <w:tcPr>
            <w:tcW w:w="2681" w:type="dxa"/>
          </w:tcPr>
          <w:p w:rsidR="00E544A0" w:rsidRPr="0024350A" w:rsidRDefault="00E544A0" w:rsidP="0024350A">
            <w:pPr>
              <w:ind w:firstLine="11"/>
              <w:rPr>
                <w:rFonts w:ascii="Bookman Old Style" w:hAnsi="Bookman Old Style" w:cs="Arial"/>
                <w:sz w:val="18"/>
                <w:szCs w:val="18"/>
              </w:rPr>
            </w:pPr>
            <w:r w:rsidRPr="0024350A">
              <w:rPr>
                <w:rFonts w:ascii="Bookman Old Style" w:hAnsi="Bookman Old Style" w:cs="Arial"/>
                <w:sz w:val="18"/>
                <w:szCs w:val="18"/>
              </w:rPr>
              <w:t>Jasa Penggunaan Kendaraan Forklift</w:t>
            </w:r>
          </w:p>
          <w:p w:rsidR="00F00037" w:rsidRPr="0024350A" w:rsidRDefault="00F00037" w:rsidP="0024350A">
            <w:pPr>
              <w:pStyle w:val="ListParagraph"/>
              <w:numPr>
                <w:ilvl w:val="0"/>
                <w:numId w:val="6"/>
              </w:numPr>
              <w:ind w:left="317" w:hanging="283"/>
              <w:rPr>
                <w:rFonts w:ascii="Bookman Old Style" w:hAnsi="Bookman Old Style" w:cs="Arial"/>
                <w:sz w:val="18"/>
                <w:szCs w:val="18"/>
              </w:rPr>
            </w:pPr>
            <w:r w:rsidRPr="0024350A">
              <w:rPr>
                <w:rFonts w:ascii="Bookman Old Style" w:hAnsi="Bookman Old Style" w:cs="Arial"/>
                <w:sz w:val="18"/>
                <w:szCs w:val="18"/>
              </w:rPr>
              <w:t>Di kawasan Pelabuhan</w:t>
            </w:r>
          </w:p>
          <w:p w:rsidR="00F00037" w:rsidRPr="0024350A" w:rsidRDefault="00F00037" w:rsidP="0024350A">
            <w:pPr>
              <w:pStyle w:val="ListParagraph"/>
              <w:numPr>
                <w:ilvl w:val="0"/>
                <w:numId w:val="6"/>
              </w:numPr>
              <w:ind w:left="305" w:hanging="284"/>
              <w:rPr>
                <w:rFonts w:ascii="Bookman Old Style" w:hAnsi="Bookman Old Style" w:cs="Arial"/>
                <w:sz w:val="18"/>
                <w:szCs w:val="18"/>
              </w:rPr>
            </w:pPr>
            <w:r w:rsidRPr="0024350A">
              <w:rPr>
                <w:rFonts w:ascii="Bookman Old Style" w:hAnsi="Bookman Old Style" w:cs="Arial"/>
                <w:sz w:val="18"/>
                <w:szCs w:val="18"/>
              </w:rPr>
              <w:t>Di dalam gedung Cold Storage</w:t>
            </w:r>
          </w:p>
        </w:tc>
        <w:tc>
          <w:tcPr>
            <w:tcW w:w="2976" w:type="dxa"/>
          </w:tcPr>
          <w:p w:rsidR="00F00037" w:rsidRPr="0024350A" w:rsidRDefault="00F00037" w:rsidP="0024350A">
            <w:pPr>
              <w:pStyle w:val="ListParagraph"/>
              <w:ind w:left="317"/>
              <w:rPr>
                <w:rFonts w:ascii="Bookman Old Style" w:hAnsi="Bookman Old Style" w:cs="Arial"/>
                <w:sz w:val="18"/>
                <w:szCs w:val="18"/>
              </w:rPr>
            </w:pPr>
          </w:p>
          <w:p w:rsidR="00F00037" w:rsidRPr="0024350A" w:rsidRDefault="00F00037" w:rsidP="0024350A">
            <w:pPr>
              <w:pStyle w:val="ListParagraph"/>
              <w:ind w:left="317"/>
              <w:rPr>
                <w:rFonts w:ascii="Bookman Old Style" w:hAnsi="Bookman Old Style" w:cs="Arial"/>
                <w:sz w:val="18"/>
                <w:szCs w:val="18"/>
              </w:rPr>
            </w:pPr>
          </w:p>
          <w:p w:rsidR="00F00037" w:rsidRPr="0024350A" w:rsidRDefault="00E544A0" w:rsidP="0024350A">
            <w:pPr>
              <w:pStyle w:val="ListParagraph"/>
              <w:numPr>
                <w:ilvl w:val="0"/>
                <w:numId w:val="5"/>
              </w:numPr>
              <w:ind w:left="317" w:hanging="283"/>
              <w:rPr>
                <w:rFonts w:ascii="Bookman Old Style" w:hAnsi="Bookman Old Style" w:cs="Arial"/>
                <w:sz w:val="18"/>
                <w:szCs w:val="18"/>
              </w:rPr>
            </w:pPr>
            <w:r w:rsidRPr="0024350A">
              <w:rPr>
                <w:rFonts w:ascii="Bookman Old Style" w:hAnsi="Bookman Old Style" w:cs="Arial"/>
                <w:sz w:val="18"/>
                <w:szCs w:val="18"/>
              </w:rPr>
              <w:t>per jam Rp.100.000,-</w:t>
            </w:r>
          </w:p>
          <w:p w:rsidR="00E544A0" w:rsidRPr="0024350A" w:rsidRDefault="00E544A0" w:rsidP="0024350A">
            <w:pPr>
              <w:pStyle w:val="ListParagraph"/>
              <w:numPr>
                <w:ilvl w:val="0"/>
                <w:numId w:val="5"/>
              </w:numPr>
              <w:ind w:left="317" w:hanging="283"/>
              <w:rPr>
                <w:rFonts w:ascii="Bookman Old Style" w:hAnsi="Bookman Old Style" w:cs="Arial"/>
                <w:sz w:val="18"/>
                <w:szCs w:val="18"/>
              </w:rPr>
            </w:pPr>
            <w:r w:rsidRPr="0024350A">
              <w:rPr>
                <w:rFonts w:ascii="Bookman Old Style" w:hAnsi="Bookman Old Style" w:cs="Arial"/>
                <w:sz w:val="18"/>
                <w:szCs w:val="18"/>
              </w:rPr>
              <w:t>per Kg per sekali angkut Rp.10,-</w:t>
            </w:r>
          </w:p>
        </w:tc>
        <w:tc>
          <w:tcPr>
            <w:tcW w:w="2898" w:type="dxa"/>
          </w:tcPr>
          <w:p w:rsidR="00E544A0" w:rsidRPr="0024350A" w:rsidRDefault="00F00037" w:rsidP="0024350A">
            <w:pPr>
              <w:ind w:left="34"/>
              <w:rPr>
                <w:rFonts w:ascii="Bookman Old Style" w:hAnsi="Bookman Old Style" w:cs="Arial"/>
                <w:sz w:val="18"/>
                <w:szCs w:val="18"/>
              </w:rPr>
            </w:pPr>
            <w:r w:rsidRPr="0024350A">
              <w:rPr>
                <w:rFonts w:ascii="Bookman Old Style" w:hAnsi="Bookman Old Style" w:cs="Arial"/>
                <w:sz w:val="18"/>
                <w:szCs w:val="18"/>
              </w:rPr>
              <w:t>Kategori Pelabuhan Perikanan Nusantara</w:t>
            </w:r>
          </w:p>
        </w:tc>
      </w:tr>
      <w:tr w:rsidR="00F00037" w:rsidRPr="0070279A" w:rsidTr="00024CBB">
        <w:tc>
          <w:tcPr>
            <w:tcW w:w="580" w:type="dxa"/>
            <w:tcBorders>
              <w:bottom w:val="single" w:sz="4" w:space="0" w:color="auto"/>
            </w:tcBorders>
          </w:tcPr>
          <w:p w:rsidR="00F00037" w:rsidRPr="0024350A" w:rsidRDefault="00F00037" w:rsidP="0024350A">
            <w:pPr>
              <w:jc w:val="center"/>
              <w:rPr>
                <w:rFonts w:ascii="Bookman Old Style" w:hAnsi="Bookman Old Style" w:cs="Arial"/>
                <w:sz w:val="18"/>
                <w:szCs w:val="18"/>
              </w:rPr>
            </w:pPr>
            <w:r w:rsidRPr="0024350A">
              <w:rPr>
                <w:rFonts w:ascii="Bookman Old Style" w:hAnsi="Bookman Old Style" w:cs="Arial"/>
                <w:sz w:val="18"/>
                <w:szCs w:val="18"/>
              </w:rPr>
              <w:t>10</w:t>
            </w:r>
          </w:p>
        </w:tc>
        <w:tc>
          <w:tcPr>
            <w:tcW w:w="2681" w:type="dxa"/>
            <w:tcBorders>
              <w:bottom w:val="single" w:sz="4" w:space="0" w:color="auto"/>
            </w:tcBorders>
          </w:tcPr>
          <w:p w:rsidR="00F00037" w:rsidRPr="0024350A" w:rsidRDefault="00F00037" w:rsidP="0024350A">
            <w:pPr>
              <w:ind w:firstLine="11"/>
              <w:rPr>
                <w:rFonts w:ascii="Bookman Old Style" w:hAnsi="Bookman Old Style" w:cs="Arial"/>
                <w:sz w:val="18"/>
                <w:szCs w:val="18"/>
              </w:rPr>
            </w:pPr>
            <w:r w:rsidRPr="0024350A">
              <w:rPr>
                <w:rFonts w:ascii="Bookman Old Style" w:hAnsi="Bookman Old Style" w:cs="Arial"/>
                <w:sz w:val="18"/>
                <w:szCs w:val="18"/>
              </w:rPr>
              <w:t>Jasa Penggunaan Listrik</w:t>
            </w:r>
          </w:p>
          <w:p w:rsidR="00F00037" w:rsidRPr="0024350A" w:rsidRDefault="00F00037" w:rsidP="0024350A">
            <w:pPr>
              <w:pStyle w:val="ListParagraph"/>
              <w:numPr>
                <w:ilvl w:val="0"/>
                <w:numId w:val="34"/>
              </w:numPr>
              <w:ind w:left="305" w:hanging="284"/>
              <w:rPr>
                <w:rFonts w:ascii="Bookman Old Style" w:hAnsi="Bookman Old Style" w:cs="Arial"/>
                <w:sz w:val="18"/>
                <w:szCs w:val="18"/>
              </w:rPr>
            </w:pPr>
            <w:r w:rsidRPr="0024350A">
              <w:rPr>
                <w:rFonts w:ascii="Bookman Old Style" w:hAnsi="Bookman Old Style" w:cs="Arial"/>
                <w:sz w:val="18"/>
                <w:szCs w:val="18"/>
              </w:rPr>
              <w:t>Pemakaian listrik yang bersumber dari daya milik pelabuhan perikanan</w:t>
            </w:r>
          </w:p>
          <w:p w:rsidR="00F00037" w:rsidRPr="0024350A" w:rsidRDefault="00F00037" w:rsidP="0024350A">
            <w:pPr>
              <w:pStyle w:val="ListParagraph"/>
              <w:numPr>
                <w:ilvl w:val="0"/>
                <w:numId w:val="34"/>
              </w:numPr>
              <w:ind w:left="305" w:hanging="284"/>
              <w:rPr>
                <w:rFonts w:ascii="Bookman Old Style" w:hAnsi="Bookman Old Style" w:cs="Arial"/>
                <w:sz w:val="18"/>
                <w:szCs w:val="18"/>
                <w:lang w:val="fi-FI"/>
              </w:rPr>
            </w:pPr>
            <w:r w:rsidRPr="0024350A">
              <w:rPr>
                <w:rFonts w:ascii="Bookman Old Style" w:hAnsi="Bookman Old Style" w:cs="Arial"/>
                <w:sz w:val="18"/>
                <w:szCs w:val="18"/>
                <w:lang w:val="fi-FI"/>
              </w:rPr>
              <w:t>Pemakaian listrik yang bersumber dari daya milik Perusahaan Listrik Negara melalui instalasi milik pelabuhan perikanan.</w:t>
            </w:r>
          </w:p>
        </w:tc>
        <w:tc>
          <w:tcPr>
            <w:tcW w:w="2976" w:type="dxa"/>
            <w:tcBorders>
              <w:bottom w:val="single" w:sz="4" w:space="0" w:color="auto"/>
            </w:tcBorders>
          </w:tcPr>
          <w:p w:rsidR="00BE5541" w:rsidRPr="0024350A" w:rsidRDefault="00BE5541" w:rsidP="0024350A">
            <w:pPr>
              <w:pStyle w:val="ListParagraph"/>
              <w:ind w:left="394"/>
              <w:rPr>
                <w:rFonts w:ascii="Bookman Old Style" w:hAnsi="Bookman Old Style" w:cs="Arial"/>
                <w:sz w:val="18"/>
                <w:szCs w:val="18"/>
                <w:lang w:val="fi-FI"/>
              </w:rPr>
            </w:pPr>
          </w:p>
          <w:p w:rsidR="00F00037" w:rsidRPr="0024350A" w:rsidRDefault="00BE5541" w:rsidP="0024350A">
            <w:pPr>
              <w:pStyle w:val="ListParagraph"/>
              <w:numPr>
                <w:ilvl w:val="0"/>
                <w:numId w:val="35"/>
              </w:numPr>
              <w:rPr>
                <w:rFonts w:ascii="Bookman Old Style" w:hAnsi="Bookman Old Style" w:cs="Arial"/>
                <w:sz w:val="18"/>
                <w:szCs w:val="18"/>
              </w:rPr>
            </w:pPr>
            <w:r w:rsidRPr="0024350A">
              <w:rPr>
                <w:rFonts w:ascii="Bookman Old Style" w:hAnsi="Bookman Old Style" w:cs="Arial"/>
                <w:sz w:val="18"/>
                <w:szCs w:val="18"/>
              </w:rPr>
              <w:t>Tarif PLN</w:t>
            </w:r>
          </w:p>
          <w:p w:rsidR="00BE5541" w:rsidRPr="0024350A" w:rsidRDefault="00BE5541" w:rsidP="0024350A">
            <w:pPr>
              <w:ind w:left="34"/>
              <w:rPr>
                <w:rFonts w:ascii="Bookman Old Style" w:hAnsi="Bookman Old Style" w:cs="Arial"/>
                <w:sz w:val="18"/>
                <w:szCs w:val="18"/>
              </w:rPr>
            </w:pPr>
          </w:p>
          <w:p w:rsidR="00BE5541" w:rsidRPr="0024350A" w:rsidRDefault="00BE5541" w:rsidP="0024350A">
            <w:pPr>
              <w:ind w:left="34"/>
              <w:rPr>
                <w:rFonts w:ascii="Bookman Old Style" w:hAnsi="Bookman Old Style" w:cs="Arial"/>
                <w:sz w:val="18"/>
                <w:szCs w:val="18"/>
              </w:rPr>
            </w:pPr>
          </w:p>
          <w:p w:rsidR="00BE5541" w:rsidRPr="0024350A" w:rsidRDefault="00BE5541" w:rsidP="0024350A">
            <w:pPr>
              <w:pStyle w:val="ListParagraph"/>
              <w:numPr>
                <w:ilvl w:val="0"/>
                <w:numId w:val="35"/>
              </w:numPr>
              <w:rPr>
                <w:rFonts w:ascii="Bookman Old Style" w:hAnsi="Bookman Old Style" w:cs="Arial"/>
                <w:sz w:val="18"/>
                <w:szCs w:val="18"/>
              </w:rPr>
            </w:pPr>
            <w:r w:rsidRPr="0024350A">
              <w:rPr>
                <w:rFonts w:ascii="Bookman Old Style" w:hAnsi="Bookman Old Style" w:cs="Arial"/>
                <w:sz w:val="18"/>
                <w:szCs w:val="18"/>
              </w:rPr>
              <w:t>Tarif PLN + perkalian 10% dengan tarif PLN</w:t>
            </w:r>
          </w:p>
        </w:tc>
        <w:tc>
          <w:tcPr>
            <w:tcW w:w="2898" w:type="dxa"/>
            <w:tcBorders>
              <w:bottom w:val="single" w:sz="4" w:space="0" w:color="auto"/>
            </w:tcBorders>
          </w:tcPr>
          <w:p w:rsidR="00BE5541" w:rsidRPr="0024350A" w:rsidRDefault="00BE5541" w:rsidP="0024350A">
            <w:pPr>
              <w:pStyle w:val="ListParagraph"/>
              <w:numPr>
                <w:ilvl w:val="0"/>
                <w:numId w:val="36"/>
              </w:numPr>
              <w:ind w:left="318" w:hanging="284"/>
              <w:rPr>
                <w:rFonts w:ascii="Bookman Old Style" w:hAnsi="Bookman Old Style" w:cs="Arial"/>
                <w:sz w:val="18"/>
                <w:szCs w:val="18"/>
                <w:lang w:val="fi-FI"/>
              </w:rPr>
            </w:pPr>
            <w:r w:rsidRPr="0024350A">
              <w:rPr>
                <w:rFonts w:ascii="Bookman Old Style" w:hAnsi="Bookman Old Style" w:cs="Arial"/>
                <w:sz w:val="18"/>
                <w:szCs w:val="18"/>
                <w:lang w:val="fi-FI"/>
              </w:rPr>
              <w:t xml:space="preserve">Perhitungan berdasarkan tarif Perusahaan Listrik Negara. </w:t>
            </w:r>
          </w:p>
          <w:p w:rsidR="00F00037" w:rsidRPr="0024350A" w:rsidRDefault="00BE5541" w:rsidP="0024350A">
            <w:pPr>
              <w:pStyle w:val="ListParagraph"/>
              <w:numPr>
                <w:ilvl w:val="0"/>
                <w:numId w:val="36"/>
              </w:numPr>
              <w:ind w:left="318" w:hanging="284"/>
              <w:rPr>
                <w:rFonts w:ascii="Bookman Old Style" w:hAnsi="Bookman Old Style" w:cs="Arial"/>
                <w:sz w:val="18"/>
                <w:szCs w:val="18"/>
                <w:lang w:val="fi-FI"/>
              </w:rPr>
            </w:pPr>
            <w:r w:rsidRPr="0024350A">
              <w:rPr>
                <w:rFonts w:ascii="Bookman Old Style" w:hAnsi="Bookman Old Style" w:cs="Arial"/>
                <w:sz w:val="18"/>
                <w:szCs w:val="18"/>
                <w:lang w:val="fi-FI"/>
              </w:rPr>
              <w:t>Perhitungan berdasarkan tarif Perusahaan Listrik Negara ditambah perkalian 10% (sepuluh persen) dengan tarif Perusahaan Listrik Negara.</w:t>
            </w:r>
          </w:p>
        </w:tc>
      </w:tr>
    </w:tbl>
    <w:p w:rsidR="00D65A31" w:rsidRPr="0024350A" w:rsidRDefault="00E544A0" w:rsidP="0024350A">
      <w:pPr>
        <w:pStyle w:val="ListParagraph"/>
        <w:autoSpaceDE w:val="0"/>
        <w:autoSpaceDN w:val="0"/>
        <w:adjustRightInd w:val="0"/>
        <w:snapToGrid w:val="0"/>
        <w:spacing w:after="0" w:line="240" w:lineRule="auto"/>
        <w:ind w:left="0"/>
        <w:jc w:val="both"/>
        <w:rPr>
          <w:rFonts w:ascii="Bookman Old Style" w:hAnsi="Bookman Old Style" w:cs="Arial"/>
          <w:sz w:val="24"/>
          <w:szCs w:val="24"/>
          <w:shd w:val="clear" w:color="auto" w:fill="FFFFFF"/>
        </w:rPr>
      </w:pPr>
      <w:r w:rsidRPr="0024350A">
        <w:rPr>
          <w:rFonts w:ascii="Bookman Old Style" w:hAnsi="Bookman Old Style" w:cs="Times New Roman"/>
          <w:i/>
          <w:sz w:val="20"/>
          <w:szCs w:val="20"/>
        </w:rPr>
        <w:t>Sumber: Peraturan Pemerintah Nomor 75 Tahun 2015</w:t>
      </w:r>
    </w:p>
    <w:p w:rsidR="00D65A31" w:rsidRPr="00E544A0" w:rsidRDefault="00D65A31" w:rsidP="00E544A0">
      <w:pPr>
        <w:autoSpaceDE w:val="0"/>
        <w:autoSpaceDN w:val="0"/>
        <w:adjustRightInd w:val="0"/>
        <w:snapToGrid w:val="0"/>
        <w:spacing w:after="0"/>
        <w:jc w:val="both"/>
        <w:rPr>
          <w:rFonts w:ascii="Arial" w:hAnsi="Arial" w:cs="Arial"/>
          <w:sz w:val="24"/>
          <w:szCs w:val="24"/>
          <w:shd w:val="clear" w:color="auto" w:fill="FFFFFF"/>
        </w:rPr>
      </w:pPr>
    </w:p>
    <w:p w:rsidR="00024CBB" w:rsidRPr="0024350A" w:rsidRDefault="00024CBB" w:rsidP="0024350A">
      <w:pPr>
        <w:pStyle w:val="ListParagraph"/>
        <w:numPr>
          <w:ilvl w:val="1"/>
          <w:numId w:val="39"/>
        </w:numPr>
        <w:autoSpaceDE w:val="0"/>
        <w:autoSpaceDN w:val="0"/>
        <w:adjustRightInd w:val="0"/>
        <w:snapToGrid w:val="0"/>
        <w:spacing w:after="0" w:line="360" w:lineRule="auto"/>
        <w:ind w:left="426" w:hanging="426"/>
        <w:jc w:val="both"/>
        <w:rPr>
          <w:rFonts w:ascii="Bookman Old Style" w:hAnsi="Bookman Old Style" w:cs="Arial"/>
          <w:b/>
          <w:shd w:val="clear" w:color="auto" w:fill="FFFFFF"/>
        </w:rPr>
      </w:pPr>
      <w:r w:rsidRPr="0024350A">
        <w:rPr>
          <w:rFonts w:ascii="Bookman Old Style" w:hAnsi="Bookman Old Style" w:cs="Arial"/>
          <w:b/>
          <w:shd w:val="clear" w:color="auto" w:fill="FFFFFF"/>
        </w:rPr>
        <w:t>Target Dan Realisasi</w:t>
      </w:r>
    </w:p>
    <w:p w:rsidR="003C7D8A" w:rsidRPr="0024350A" w:rsidRDefault="00023256" w:rsidP="0024350A">
      <w:pPr>
        <w:pStyle w:val="ListParagraph"/>
        <w:autoSpaceDE w:val="0"/>
        <w:autoSpaceDN w:val="0"/>
        <w:adjustRightInd w:val="0"/>
        <w:snapToGrid w:val="0"/>
        <w:spacing w:after="0" w:line="360" w:lineRule="auto"/>
        <w:ind w:left="0" w:firstLine="426"/>
        <w:jc w:val="both"/>
        <w:rPr>
          <w:rFonts w:ascii="Bookman Old Style" w:hAnsi="Bookman Old Style" w:cs="Arial"/>
          <w:shd w:val="clear" w:color="auto" w:fill="FFFFFF"/>
        </w:rPr>
      </w:pPr>
      <w:r w:rsidRPr="0024350A">
        <w:rPr>
          <w:rFonts w:ascii="Bookman Old Style" w:hAnsi="Bookman Old Style" w:cs="Arial"/>
          <w:shd w:val="clear" w:color="auto" w:fill="FFFFFF"/>
        </w:rPr>
        <w:t>Untuk mengetahui perkembangan capaian Penerimaa</w:t>
      </w:r>
      <w:r w:rsidR="00432AB1" w:rsidRPr="0024350A">
        <w:rPr>
          <w:rFonts w:ascii="Bookman Old Style" w:hAnsi="Bookman Old Style" w:cs="Arial"/>
          <w:shd w:val="clear" w:color="auto" w:fill="FFFFFF"/>
        </w:rPr>
        <w:t>n Negara Bukan Pajak (PNBP) di</w:t>
      </w:r>
      <w:r w:rsidRPr="0024350A">
        <w:rPr>
          <w:rFonts w:ascii="Bookman Old Style" w:hAnsi="Bookman Old Style" w:cs="Arial"/>
          <w:shd w:val="clear" w:color="auto" w:fill="FFFFFF"/>
        </w:rPr>
        <w:t xml:space="preserve"> Pelabuhan Perikanan Nusantara Kwandang</w:t>
      </w:r>
      <w:r w:rsidR="00432AB1" w:rsidRPr="0024350A">
        <w:rPr>
          <w:rFonts w:ascii="Bookman Old Style" w:hAnsi="Bookman Old Style" w:cs="Arial"/>
          <w:shd w:val="clear" w:color="auto" w:fill="FFFFFF"/>
        </w:rPr>
        <w:t>,</w:t>
      </w:r>
      <w:r w:rsidRPr="0024350A">
        <w:rPr>
          <w:rFonts w:ascii="Bookman Old Style" w:hAnsi="Bookman Old Style" w:cs="Arial"/>
          <w:shd w:val="clear" w:color="auto" w:fill="FFFFFF"/>
        </w:rPr>
        <w:t xml:space="preserve"> </w:t>
      </w:r>
      <w:r w:rsidR="00024CBB" w:rsidRPr="0024350A">
        <w:rPr>
          <w:rFonts w:ascii="Bookman Old Style" w:hAnsi="Bookman Old Style" w:cs="Arial"/>
          <w:shd w:val="clear" w:color="auto" w:fill="FFFFFF"/>
        </w:rPr>
        <w:t>perlu</w:t>
      </w:r>
      <w:r w:rsidR="00F13780" w:rsidRPr="0024350A">
        <w:rPr>
          <w:rFonts w:ascii="Bookman Old Style" w:hAnsi="Bookman Old Style" w:cs="Arial"/>
          <w:shd w:val="clear" w:color="auto" w:fill="FFFFFF"/>
        </w:rPr>
        <w:t xml:space="preserve"> jenis dan tarif atas Penerimaan Negara Bukan Pajak</w:t>
      </w:r>
      <w:r w:rsidRPr="0024350A">
        <w:rPr>
          <w:rFonts w:ascii="Bookman Old Style" w:hAnsi="Bookman Old Style" w:cs="Arial"/>
          <w:shd w:val="clear" w:color="auto" w:fill="FFFFFF"/>
        </w:rPr>
        <w:t xml:space="preserve"> (PNBP) </w:t>
      </w:r>
      <w:r w:rsidR="00F13780" w:rsidRPr="0024350A">
        <w:rPr>
          <w:rFonts w:ascii="Bookman Old Style" w:hAnsi="Bookman Old Style" w:cs="Arial"/>
          <w:shd w:val="clear" w:color="auto" w:fill="FFFFFF"/>
        </w:rPr>
        <w:t>yang berlaku pada Kementerian Kelautan dan Perikanan</w:t>
      </w:r>
      <w:r w:rsidR="009A4737" w:rsidRPr="0024350A">
        <w:rPr>
          <w:rFonts w:ascii="Bookman Old Style" w:hAnsi="Bookman Old Style" w:cs="Arial"/>
          <w:shd w:val="clear" w:color="auto" w:fill="FFFFFF"/>
        </w:rPr>
        <w:t xml:space="preserve"> (KKP)</w:t>
      </w:r>
      <w:r w:rsidR="00F13780" w:rsidRPr="0024350A">
        <w:rPr>
          <w:rFonts w:ascii="Bookman Old Style" w:hAnsi="Bookman Old Style" w:cs="Arial"/>
          <w:shd w:val="clear" w:color="auto" w:fill="FFFFFF"/>
        </w:rPr>
        <w:t xml:space="preserve"> sebagaimana telah diatur dalam Peraturan Pemerintah Nomor </w:t>
      </w:r>
      <w:r w:rsidRPr="0024350A">
        <w:rPr>
          <w:rFonts w:ascii="Bookman Old Style" w:hAnsi="Bookman Old Style" w:cs="Arial"/>
          <w:shd w:val="clear" w:color="auto" w:fill="FFFFFF"/>
        </w:rPr>
        <w:t>75 Tahun 2015, kemudian</w:t>
      </w:r>
      <w:r w:rsidR="00432AB1" w:rsidRPr="0024350A">
        <w:rPr>
          <w:rFonts w:ascii="Bookman Old Style" w:hAnsi="Bookman Old Style" w:cs="Arial"/>
          <w:shd w:val="clear" w:color="auto" w:fill="FFFFFF"/>
        </w:rPr>
        <w:t xml:space="preserve"> hal tersebut</w:t>
      </w:r>
      <w:r w:rsidRPr="0024350A">
        <w:rPr>
          <w:rFonts w:ascii="Bookman Old Style" w:hAnsi="Bookman Old Style" w:cs="Arial"/>
          <w:shd w:val="clear" w:color="auto" w:fill="FFFFFF"/>
        </w:rPr>
        <w:t xml:space="preserve"> dapat dilihat dari target dan realisasi dalam kurun waktu 5 (lima) tahun terakhir yaitu dari tahun 2016 - 2020</w:t>
      </w:r>
      <w:r w:rsidR="00432AB1" w:rsidRPr="0024350A">
        <w:rPr>
          <w:rFonts w:ascii="Bookman Old Style" w:hAnsi="Bookman Old Style" w:cs="Arial"/>
          <w:shd w:val="clear" w:color="auto" w:fill="FFFFFF"/>
        </w:rPr>
        <w:t xml:space="preserve"> yang </w:t>
      </w:r>
      <w:r w:rsidR="00432AB1" w:rsidRPr="0024350A">
        <w:rPr>
          <w:rFonts w:ascii="Bookman Old Style" w:hAnsi="Bookman Old Style" w:cs="Arial"/>
          <w:shd w:val="clear" w:color="auto" w:fill="FFFFFF"/>
        </w:rPr>
        <w:lastRenderedPageBreak/>
        <w:t xml:space="preserve">diperoleh penulis dalam penelitian di Pelabuhan Perikanan Nusantara </w:t>
      </w:r>
      <w:r w:rsidR="00C47CC8" w:rsidRPr="0024350A">
        <w:rPr>
          <w:rFonts w:ascii="Bookman Old Style" w:hAnsi="Bookman Old Style" w:cs="Arial"/>
          <w:shd w:val="clear" w:color="auto" w:fill="FFFFFF"/>
        </w:rPr>
        <w:t>Kwandang,</w:t>
      </w:r>
      <w:r w:rsidR="00432AB1" w:rsidRPr="0024350A">
        <w:rPr>
          <w:rFonts w:ascii="Bookman Old Style" w:hAnsi="Bookman Old Style" w:cs="Arial"/>
          <w:shd w:val="clear" w:color="auto" w:fill="FFFFFF"/>
        </w:rPr>
        <w:t xml:space="preserve"> disajik</w:t>
      </w:r>
      <w:r w:rsidR="00EB0B46" w:rsidRPr="0024350A">
        <w:rPr>
          <w:rFonts w:ascii="Bookman Old Style" w:hAnsi="Bookman Old Style" w:cs="Arial"/>
          <w:shd w:val="clear" w:color="auto" w:fill="FFFFFF"/>
        </w:rPr>
        <w:t>an dalam bentuk T</w:t>
      </w:r>
      <w:r w:rsidR="009A4737" w:rsidRPr="0024350A">
        <w:rPr>
          <w:rFonts w:ascii="Bookman Old Style" w:hAnsi="Bookman Old Style" w:cs="Arial"/>
          <w:shd w:val="clear" w:color="auto" w:fill="FFFFFF"/>
        </w:rPr>
        <w:t>abel</w:t>
      </w:r>
      <w:r w:rsidR="00C47CC8" w:rsidRPr="0024350A">
        <w:rPr>
          <w:rFonts w:ascii="Bookman Old Style" w:hAnsi="Bookman Old Style" w:cs="Arial"/>
          <w:shd w:val="clear" w:color="auto" w:fill="FFFFFF"/>
        </w:rPr>
        <w:t xml:space="preserve"> 2</w:t>
      </w:r>
      <w:r w:rsidR="00EB0B46" w:rsidRPr="0024350A">
        <w:rPr>
          <w:rFonts w:ascii="Bookman Old Style" w:hAnsi="Bookman Old Style" w:cs="Arial"/>
          <w:shd w:val="clear" w:color="auto" w:fill="FFFFFF"/>
        </w:rPr>
        <w:t xml:space="preserve"> dan G</w:t>
      </w:r>
      <w:r w:rsidR="009A4737" w:rsidRPr="0024350A">
        <w:rPr>
          <w:rFonts w:ascii="Bookman Old Style" w:hAnsi="Bookman Old Style" w:cs="Arial"/>
          <w:shd w:val="clear" w:color="auto" w:fill="FFFFFF"/>
        </w:rPr>
        <w:t>ambar</w:t>
      </w:r>
      <w:r w:rsidR="00EB0B46" w:rsidRPr="0024350A">
        <w:rPr>
          <w:rFonts w:ascii="Bookman Old Style" w:hAnsi="Bookman Old Style" w:cs="Arial"/>
          <w:shd w:val="clear" w:color="auto" w:fill="FFFFFF"/>
        </w:rPr>
        <w:t xml:space="preserve"> 2</w:t>
      </w:r>
      <w:r w:rsidR="00432AB1" w:rsidRPr="0024350A">
        <w:rPr>
          <w:rFonts w:ascii="Bookman Old Style" w:hAnsi="Bookman Old Style" w:cs="Arial"/>
          <w:shd w:val="clear" w:color="auto" w:fill="FFFFFF"/>
        </w:rPr>
        <w:t xml:space="preserve"> berikut ini:</w:t>
      </w:r>
    </w:p>
    <w:p w:rsidR="00D90C1A" w:rsidRPr="0024350A" w:rsidRDefault="00024CBB" w:rsidP="00C47CC8">
      <w:pPr>
        <w:pStyle w:val="ListParagraph"/>
        <w:autoSpaceDE w:val="0"/>
        <w:autoSpaceDN w:val="0"/>
        <w:adjustRightInd w:val="0"/>
        <w:snapToGrid w:val="0"/>
        <w:spacing w:after="0"/>
        <w:ind w:left="0"/>
        <w:rPr>
          <w:rFonts w:ascii="Bookman Old Style" w:hAnsi="Bookman Old Style" w:cs="Arial"/>
          <w:shd w:val="clear" w:color="auto" w:fill="FFFFFF"/>
        </w:rPr>
      </w:pPr>
      <w:r w:rsidRPr="0024350A">
        <w:rPr>
          <w:rFonts w:ascii="Bookman Old Style" w:hAnsi="Bookman Old Style" w:cs="Arial"/>
          <w:shd w:val="clear" w:color="auto" w:fill="FFFFFF"/>
        </w:rPr>
        <w:t>Tabel 2</w:t>
      </w:r>
      <w:r w:rsidR="00D90C1A" w:rsidRPr="0024350A">
        <w:rPr>
          <w:rFonts w:ascii="Bookman Old Style" w:hAnsi="Bookman Old Style" w:cs="Arial"/>
          <w:shd w:val="clear" w:color="auto" w:fill="FFFFFF"/>
        </w:rPr>
        <w:t>. Target dan Realisasi PNBP dari tahun 2016 - 2020</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
        <w:gridCol w:w="2410"/>
        <w:gridCol w:w="2410"/>
        <w:gridCol w:w="2551"/>
      </w:tblGrid>
      <w:tr w:rsidR="00C47CC8" w:rsidTr="00C47CC8">
        <w:trPr>
          <w:trHeight w:val="305"/>
        </w:trPr>
        <w:tc>
          <w:tcPr>
            <w:tcW w:w="709" w:type="dxa"/>
            <w:tcBorders>
              <w:top w:val="single" w:sz="4" w:space="0" w:color="auto"/>
              <w:bottom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b/>
              </w:rPr>
            </w:pPr>
            <w:r w:rsidRPr="0024350A">
              <w:rPr>
                <w:rFonts w:ascii="Bookman Old Style" w:hAnsi="Bookman Old Style" w:cs="Arial"/>
                <w:b/>
              </w:rPr>
              <w:t>No.</w:t>
            </w:r>
          </w:p>
        </w:tc>
        <w:tc>
          <w:tcPr>
            <w:tcW w:w="992" w:type="dxa"/>
            <w:tcBorders>
              <w:top w:val="single" w:sz="4" w:space="0" w:color="auto"/>
              <w:bottom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b/>
              </w:rPr>
            </w:pPr>
            <w:r w:rsidRPr="0024350A">
              <w:rPr>
                <w:rFonts w:ascii="Bookman Old Style" w:hAnsi="Bookman Old Style" w:cs="Arial"/>
                <w:b/>
              </w:rPr>
              <w:t>Tahun</w:t>
            </w:r>
          </w:p>
        </w:tc>
        <w:tc>
          <w:tcPr>
            <w:tcW w:w="2410" w:type="dxa"/>
            <w:tcBorders>
              <w:top w:val="single" w:sz="4" w:space="0" w:color="auto"/>
              <w:bottom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b/>
              </w:rPr>
            </w:pPr>
            <w:r w:rsidRPr="0024350A">
              <w:rPr>
                <w:rFonts w:ascii="Bookman Old Style" w:hAnsi="Bookman Old Style" w:cs="Arial"/>
                <w:b/>
              </w:rPr>
              <w:t>Target</w:t>
            </w:r>
          </w:p>
        </w:tc>
        <w:tc>
          <w:tcPr>
            <w:tcW w:w="2410" w:type="dxa"/>
            <w:tcBorders>
              <w:top w:val="single" w:sz="4" w:space="0" w:color="auto"/>
              <w:bottom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b/>
              </w:rPr>
            </w:pPr>
            <w:r w:rsidRPr="0024350A">
              <w:rPr>
                <w:rFonts w:ascii="Bookman Old Style" w:hAnsi="Bookman Old Style" w:cs="Arial"/>
                <w:b/>
              </w:rPr>
              <w:t>Realisasi</w:t>
            </w:r>
          </w:p>
        </w:tc>
        <w:tc>
          <w:tcPr>
            <w:tcW w:w="2551" w:type="dxa"/>
            <w:tcBorders>
              <w:top w:val="single" w:sz="4" w:space="0" w:color="auto"/>
              <w:bottom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b/>
              </w:rPr>
            </w:pPr>
            <w:r w:rsidRPr="0024350A">
              <w:rPr>
                <w:rFonts w:ascii="Bookman Old Style" w:hAnsi="Bookman Old Style" w:cs="Arial"/>
                <w:b/>
              </w:rPr>
              <w:t>Persentase</w:t>
            </w:r>
          </w:p>
        </w:tc>
      </w:tr>
      <w:tr w:rsidR="00C47CC8" w:rsidTr="00C47CC8">
        <w:tc>
          <w:tcPr>
            <w:tcW w:w="709" w:type="dxa"/>
            <w:tcBorders>
              <w:top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1</w:t>
            </w:r>
          </w:p>
        </w:tc>
        <w:tc>
          <w:tcPr>
            <w:tcW w:w="992" w:type="dxa"/>
            <w:tcBorders>
              <w:top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2016</w:t>
            </w:r>
          </w:p>
        </w:tc>
        <w:tc>
          <w:tcPr>
            <w:tcW w:w="2410" w:type="dxa"/>
            <w:tcBorders>
              <w:top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244.191.775</w:t>
            </w:r>
          </w:p>
        </w:tc>
        <w:tc>
          <w:tcPr>
            <w:tcW w:w="2410" w:type="dxa"/>
            <w:tcBorders>
              <w:top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323.195.475</w:t>
            </w:r>
          </w:p>
        </w:tc>
        <w:tc>
          <w:tcPr>
            <w:tcW w:w="2551" w:type="dxa"/>
            <w:tcBorders>
              <w:top w:val="single" w:sz="4" w:space="0" w:color="auto"/>
            </w:tcBorders>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132,35%</w:t>
            </w:r>
          </w:p>
        </w:tc>
      </w:tr>
      <w:tr w:rsidR="00C47CC8" w:rsidTr="00C47CC8">
        <w:tc>
          <w:tcPr>
            <w:tcW w:w="709"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2</w:t>
            </w:r>
          </w:p>
        </w:tc>
        <w:tc>
          <w:tcPr>
            <w:tcW w:w="992"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2017</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352.163.575</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491.017.970</w:t>
            </w:r>
          </w:p>
        </w:tc>
        <w:tc>
          <w:tcPr>
            <w:tcW w:w="2551"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139,43%</w:t>
            </w:r>
          </w:p>
        </w:tc>
      </w:tr>
      <w:tr w:rsidR="00C47CC8" w:rsidTr="00C47CC8">
        <w:tc>
          <w:tcPr>
            <w:tcW w:w="709"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3</w:t>
            </w:r>
          </w:p>
        </w:tc>
        <w:tc>
          <w:tcPr>
            <w:tcW w:w="992"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2018</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387.863.375</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527.726.148</w:t>
            </w:r>
          </w:p>
        </w:tc>
        <w:tc>
          <w:tcPr>
            <w:tcW w:w="2551"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136,06%</w:t>
            </w:r>
          </w:p>
        </w:tc>
      </w:tr>
      <w:tr w:rsidR="00C47CC8" w:rsidTr="00C47CC8">
        <w:tc>
          <w:tcPr>
            <w:tcW w:w="709"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4</w:t>
            </w:r>
          </w:p>
        </w:tc>
        <w:tc>
          <w:tcPr>
            <w:tcW w:w="992"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2019</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456.076.575</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808.685.575</w:t>
            </w:r>
          </w:p>
        </w:tc>
        <w:tc>
          <w:tcPr>
            <w:tcW w:w="2551"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177,31%</w:t>
            </w:r>
          </w:p>
        </w:tc>
      </w:tr>
      <w:tr w:rsidR="00C47CC8" w:rsidTr="00C47CC8">
        <w:tc>
          <w:tcPr>
            <w:tcW w:w="709"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5</w:t>
            </w:r>
          </w:p>
        </w:tc>
        <w:tc>
          <w:tcPr>
            <w:tcW w:w="992"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2020</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813.681.400</w:t>
            </w:r>
          </w:p>
        </w:tc>
        <w:tc>
          <w:tcPr>
            <w:tcW w:w="2410"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Rp. 826.858.900</w:t>
            </w:r>
          </w:p>
        </w:tc>
        <w:tc>
          <w:tcPr>
            <w:tcW w:w="2551" w:type="dxa"/>
          </w:tcPr>
          <w:p w:rsidR="00C47CC8" w:rsidRPr="0024350A" w:rsidRDefault="00C47CC8" w:rsidP="0024350A">
            <w:pPr>
              <w:tabs>
                <w:tab w:val="left" w:pos="1766"/>
              </w:tabs>
              <w:spacing w:line="360" w:lineRule="auto"/>
              <w:jc w:val="center"/>
              <w:rPr>
                <w:rFonts w:ascii="Bookman Old Style" w:hAnsi="Bookman Old Style" w:cs="Arial"/>
              </w:rPr>
            </w:pPr>
            <w:r w:rsidRPr="0024350A">
              <w:rPr>
                <w:rFonts w:ascii="Bookman Old Style" w:hAnsi="Bookman Old Style" w:cs="Arial"/>
              </w:rPr>
              <w:t>101,62%</w:t>
            </w:r>
          </w:p>
        </w:tc>
      </w:tr>
    </w:tbl>
    <w:p w:rsidR="00DA5DED" w:rsidRPr="00434A0E" w:rsidRDefault="006E6B93" w:rsidP="00C47CC8">
      <w:pPr>
        <w:tabs>
          <w:tab w:val="left" w:pos="1640"/>
          <w:tab w:val="center" w:pos="4513"/>
        </w:tabs>
        <w:spacing w:after="0" w:line="240" w:lineRule="auto"/>
        <w:rPr>
          <w:rFonts w:ascii="Times New Roman" w:hAnsi="Times New Roman" w:cs="Times New Roman"/>
          <w:i/>
          <w:sz w:val="20"/>
          <w:szCs w:val="20"/>
          <w:lang w:val="fi-FI"/>
        </w:rPr>
      </w:pPr>
      <w:r w:rsidRPr="00434A0E">
        <w:rPr>
          <w:rFonts w:ascii="Times New Roman" w:hAnsi="Times New Roman" w:cs="Times New Roman"/>
          <w:i/>
          <w:sz w:val="20"/>
          <w:szCs w:val="20"/>
          <w:lang w:val="fi-FI"/>
        </w:rPr>
        <w:t xml:space="preserve">Sumber: </w:t>
      </w:r>
      <w:r w:rsidR="009A4737" w:rsidRPr="00434A0E">
        <w:rPr>
          <w:rFonts w:ascii="Times New Roman" w:hAnsi="Times New Roman" w:cs="Times New Roman"/>
          <w:i/>
          <w:sz w:val="20"/>
          <w:szCs w:val="20"/>
          <w:lang w:val="fi-FI"/>
        </w:rPr>
        <w:t xml:space="preserve">Data </w:t>
      </w:r>
      <w:r w:rsidR="00C47CC8" w:rsidRPr="00434A0E">
        <w:rPr>
          <w:rFonts w:ascii="Times New Roman" w:hAnsi="Times New Roman" w:cs="Times New Roman"/>
          <w:i/>
          <w:sz w:val="20"/>
          <w:szCs w:val="20"/>
          <w:lang w:val="fi-FI"/>
        </w:rPr>
        <w:t>Kelompok</w:t>
      </w:r>
      <w:r w:rsidR="00DA5DED" w:rsidRPr="00434A0E">
        <w:rPr>
          <w:rFonts w:ascii="Times New Roman" w:hAnsi="Times New Roman" w:cs="Times New Roman"/>
          <w:i/>
          <w:sz w:val="20"/>
          <w:szCs w:val="20"/>
          <w:lang w:val="fi-FI"/>
        </w:rPr>
        <w:t xml:space="preserve"> Tata Kelola dan Pelayanan Usaha Pelabuhan Perikanan Nusantara  </w:t>
      </w:r>
    </w:p>
    <w:p w:rsidR="00DA5DED" w:rsidRPr="00434A0E" w:rsidRDefault="00DA5DED" w:rsidP="00C47CC8">
      <w:pPr>
        <w:tabs>
          <w:tab w:val="left" w:pos="1640"/>
          <w:tab w:val="center" w:pos="4513"/>
        </w:tabs>
        <w:spacing w:after="0" w:line="240" w:lineRule="auto"/>
        <w:rPr>
          <w:rFonts w:ascii="Times New Roman" w:hAnsi="Times New Roman" w:cs="Times New Roman"/>
          <w:i/>
          <w:sz w:val="20"/>
          <w:szCs w:val="20"/>
          <w:lang w:val="fi-FI"/>
        </w:rPr>
      </w:pPr>
      <w:r w:rsidRPr="00434A0E">
        <w:rPr>
          <w:rFonts w:ascii="Times New Roman" w:hAnsi="Times New Roman" w:cs="Times New Roman"/>
          <w:i/>
          <w:sz w:val="20"/>
          <w:szCs w:val="20"/>
          <w:lang w:val="fi-FI"/>
        </w:rPr>
        <w:t xml:space="preserve">              Kwandang</w:t>
      </w:r>
    </w:p>
    <w:p w:rsidR="00EB0B46" w:rsidRPr="00434A0E" w:rsidRDefault="00EB0B46" w:rsidP="00EB0B46">
      <w:pPr>
        <w:tabs>
          <w:tab w:val="left" w:pos="1640"/>
          <w:tab w:val="center" w:pos="4513"/>
        </w:tabs>
        <w:spacing w:after="0" w:line="240" w:lineRule="auto"/>
        <w:rPr>
          <w:lang w:val="fi-FI"/>
        </w:rPr>
      </w:pPr>
    </w:p>
    <w:p w:rsidR="00FD1D54" w:rsidRPr="0024350A" w:rsidRDefault="00EB0B46" w:rsidP="00C47CC8">
      <w:pPr>
        <w:tabs>
          <w:tab w:val="left" w:pos="1640"/>
          <w:tab w:val="center" w:pos="4513"/>
        </w:tabs>
        <w:spacing w:after="0" w:line="240" w:lineRule="auto"/>
        <w:rPr>
          <w:rFonts w:ascii="Bookman Old Style" w:hAnsi="Bookman Old Style" w:cs="Times New Roman"/>
          <w:i/>
          <w:sz w:val="20"/>
          <w:szCs w:val="20"/>
          <w:lang w:val="fi-FI"/>
        </w:rPr>
      </w:pPr>
      <w:r w:rsidRPr="0024350A">
        <w:rPr>
          <w:rFonts w:ascii="Bookman Old Style" w:hAnsi="Bookman Old Style" w:cs="Arial"/>
          <w:lang w:val="fi-FI"/>
        </w:rPr>
        <w:t>Gambar 2</w:t>
      </w:r>
      <w:r w:rsidR="00D90C1A" w:rsidRPr="0024350A">
        <w:rPr>
          <w:rFonts w:ascii="Bookman Old Style" w:hAnsi="Bookman Old Style" w:cs="Arial"/>
          <w:lang w:val="fi-FI"/>
        </w:rPr>
        <w:t>. Grafik</w:t>
      </w:r>
      <w:r w:rsidR="00D90C1A" w:rsidRPr="0024350A">
        <w:rPr>
          <w:rFonts w:ascii="Bookman Old Style" w:hAnsi="Bookman Old Style"/>
          <w:lang w:val="fi-FI"/>
        </w:rPr>
        <w:t xml:space="preserve"> </w:t>
      </w:r>
      <w:r w:rsidR="00D90C1A" w:rsidRPr="0024350A">
        <w:rPr>
          <w:rFonts w:ascii="Bookman Old Style" w:hAnsi="Bookman Old Style" w:cs="Arial"/>
          <w:shd w:val="clear" w:color="auto" w:fill="FFFFFF"/>
          <w:lang w:val="fi-FI"/>
        </w:rPr>
        <w:t>Target dan Realis</w:t>
      </w:r>
      <w:r w:rsidR="002624EF" w:rsidRPr="0024350A">
        <w:rPr>
          <w:rFonts w:ascii="Bookman Old Style" w:hAnsi="Bookman Old Style" w:cs="Arial"/>
          <w:shd w:val="clear" w:color="auto" w:fill="FFFFFF"/>
          <w:lang w:val="fi-FI"/>
        </w:rPr>
        <w:t>asi PNBP dari tahun 2016 - 2020</w:t>
      </w:r>
      <w:r w:rsidR="002624EF">
        <w:rPr>
          <w:noProof/>
          <w:lang w:val="id-ID" w:eastAsia="id-ID"/>
        </w:rPr>
        <w:drawing>
          <wp:inline distT="0" distB="0" distL="0" distR="0" wp14:anchorId="562E86E2" wp14:editId="51F97F0A">
            <wp:extent cx="5685183" cy="2600077"/>
            <wp:effectExtent l="0" t="0" r="1079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E6B93" w:rsidRPr="0024350A">
        <w:rPr>
          <w:rFonts w:ascii="Bookman Old Style" w:hAnsi="Bookman Old Style" w:cs="Times New Roman"/>
          <w:i/>
          <w:sz w:val="20"/>
          <w:szCs w:val="20"/>
          <w:lang w:val="fi-FI"/>
        </w:rPr>
        <w:t xml:space="preserve">Sumber: </w:t>
      </w:r>
      <w:r w:rsidR="009A4737" w:rsidRPr="0024350A">
        <w:rPr>
          <w:rFonts w:ascii="Bookman Old Style" w:hAnsi="Bookman Old Style" w:cs="Times New Roman"/>
          <w:i/>
          <w:sz w:val="20"/>
          <w:szCs w:val="20"/>
          <w:lang w:val="fi-FI"/>
        </w:rPr>
        <w:t xml:space="preserve">Data </w:t>
      </w:r>
      <w:r w:rsidR="00C47CC8" w:rsidRPr="0024350A">
        <w:rPr>
          <w:rFonts w:ascii="Bookman Old Style" w:hAnsi="Bookman Old Style" w:cs="Times New Roman"/>
          <w:i/>
          <w:sz w:val="20"/>
          <w:szCs w:val="20"/>
          <w:lang w:val="fi-FI"/>
        </w:rPr>
        <w:t>Kelompok</w:t>
      </w:r>
      <w:r w:rsidR="006E6B93" w:rsidRPr="0024350A">
        <w:rPr>
          <w:rFonts w:ascii="Bookman Old Style" w:hAnsi="Bookman Old Style" w:cs="Times New Roman"/>
          <w:i/>
          <w:sz w:val="20"/>
          <w:szCs w:val="20"/>
          <w:lang w:val="fi-FI"/>
        </w:rPr>
        <w:t xml:space="preserve"> Tata Kelola dan Pelayanan Usaha</w:t>
      </w:r>
      <w:r w:rsidR="00DA5DED" w:rsidRPr="0024350A">
        <w:rPr>
          <w:rFonts w:ascii="Bookman Old Style" w:hAnsi="Bookman Old Style" w:cs="Times New Roman"/>
          <w:i/>
          <w:sz w:val="20"/>
          <w:szCs w:val="20"/>
          <w:lang w:val="fi-FI"/>
        </w:rPr>
        <w:t xml:space="preserve"> Pelabuhan Perikanan Nusantara  </w:t>
      </w:r>
    </w:p>
    <w:p w:rsidR="00BC0A71" w:rsidRPr="00E544A0" w:rsidRDefault="00DA5DED" w:rsidP="00C47CC8">
      <w:pPr>
        <w:tabs>
          <w:tab w:val="left" w:pos="1640"/>
          <w:tab w:val="center" w:pos="4513"/>
        </w:tabs>
        <w:spacing w:after="0" w:line="240" w:lineRule="auto"/>
        <w:rPr>
          <w:rFonts w:ascii="Times New Roman" w:hAnsi="Times New Roman" w:cs="Times New Roman"/>
          <w:i/>
          <w:sz w:val="20"/>
          <w:szCs w:val="20"/>
        </w:rPr>
      </w:pPr>
      <w:r w:rsidRPr="0024350A">
        <w:rPr>
          <w:rFonts w:ascii="Bookman Old Style" w:hAnsi="Bookman Old Style" w:cs="Times New Roman"/>
          <w:i/>
          <w:sz w:val="20"/>
          <w:szCs w:val="20"/>
          <w:lang w:val="fi-FI"/>
        </w:rPr>
        <w:t xml:space="preserve">              </w:t>
      </w:r>
      <w:r w:rsidRPr="0024350A">
        <w:rPr>
          <w:rFonts w:ascii="Bookman Old Style" w:hAnsi="Bookman Old Style" w:cs="Times New Roman"/>
          <w:i/>
          <w:sz w:val="20"/>
          <w:szCs w:val="20"/>
        </w:rPr>
        <w:t>Kwandang</w:t>
      </w:r>
    </w:p>
    <w:p w:rsidR="00E544A0" w:rsidRDefault="00E544A0" w:rsidP="00E544A0">
      <w:pPr>
        <w:spacing w:after="0" w:line="240" w:lineRule="auto"/>
        <w:ind w:firstLine="284"/>
        <w:jc w:val="both"/>
        <w:rPr>
          <w:rFonts w:ascii="Arial" w:hAnsi="Arial" w:cs="Arial"/>
          <w:sz w:val="24"/>
          <w:szCs w:val="24"/>
        </w:rPr>
      </w:pPr>
    </w:p>
    <w:p w:rsidR="0006317C" w:rsidRPr="0024350A" w:rsidRDefault="009A4737" w:rsidP="0024350A">
      <w:pPr>
        <w:spacing w:after="0" w:line="360" w:lineRule="auto"/>
        <w:ind w:firstLine="284"/>
        <w:jc w:val="both"/>
        <w:rPr>
          <w:rFonts w:ascii="Bookman Old Style" w:hAnsi="Bookman Old Style" w:cs="Arial"/>
          <w:color w:val="FF0000"/>
        </w:rPr>
      </w:pPr>
      <w:r w:rsidRPr="0024350A">
        <w:rPr>
          <w:rFonts w:ascii="Bookman Old Style" w:hAnsi="Bookman Old Style" w:cs="Arial"/>
        </w:rPr>
        <w:t xml:space="preserve">Berdasarkan </w:t>
      </w:r>
      <w:r w:rsidR="00995A0B" w:rsidRPr="0024350A">
        <w:rPr>
          <w:rFonts w:ascii="Bookman Old Style" w:hAnsi="Bookman Old Style" w:cs="Arial"/>
        </w:rPr>
        <w:t xml:space="preserve">data dari </w:t>
      </w:r>
      <w:r w:rsidR="00C47CC8" w:rsidRPr="0024350A">
        <w:rPr>
          <w:rFonts w:ascii="Bookman Old Style" w:hAnsi="Bookman Old Style" w:cs="Arial"/>
        </w:rPr>
        <w:t>Tabel 2</w:t>
      </w:r>
      <w:r w:rsidRPr="0024350A">
        <w:rPr>
          <w:rFonts w:ascii="Bookman Old Style" w:hAnsi="Bookman Old Style" w:cs="Arial"/>
        </w:rPr>
        <w:t xml:space="preserve">. </w:t>
      </w:r>
      <w:proofErr w:type="gramStart"/>
      <w:r w:rsidRPr="0024350A">
        <w:rPr>
          <w:rFonts w:ascii="Bookman Old Style" w:hAnsi="Bookman Old Style" w:cs="Arial"/>
        </w:rPr>
        <w:t>dan</w:t>
      </w:r>
      <w:proofErr w:type="gramEnd"/>
      <w:r w:rsidR="00EB0B46" w:rsidRPr="0024350A">
        <w:rPr>
          <w:rFonts w:ascii="Bookman Old Style" w:hAnsi="Bookman Old Style" w:cs="Arial"/>
        </w:rPr>
        <w:t xml:space="preserve"> Gambar 2</w:t>
      </w:r>
      <w:r w:rsidRPr="0024350A">
        <w:rPr>
          <w:rFonts w:ascii="Bookman Old Style" w:hAnsi="Bookman Old Style" w:cs="Arial"/>
        </w:rPr>
        <w:t xml:space="preserve">. </w:t>
      </w:r>
      <w:proofErr w:type="gramStart"/>
      <w:r w:rsidR="006E24DA" w:rsidRPr="0024350A">
        <w:rPr>
          <w:rFonts w:ascii="Bookman Old Style" w:hAnsi="Bookman Old Style" w:cs="Arial"/>
        </w:rPr>
        <w:t>terlihat</w:t>
      </w:r>
      <w:proofErr w:type="gramEnd"/>
      <w:r w:rsidRPr="0024350A">
        <w:rPr>
          <w:rFonts w:ascii="Bookman Old Style" w:hAnsi="Bookman Old Style" w:cs="Arial"/>
        </w:rPr>
        <w:t xml:space="preserve"> bahwa dalam kurun waktu 5 (lima) tahun terakhir, capaian Penerima</w:t>
      </w:r>
      <w:r w:rsidR="006E24DA" w:rsidRPr="0024350A">
        <w:rPr>
          <w:rFonts w:ascii="Bookman Old Style" w:hAnsi="Bookman Old Style" w:cs="Arial"/>
        </w:rPr>
        <w:t xml:space="preserve">an Negara Bukan Pajak (PNBP) di </w:t>
      </w:r>
      <w:r w:rsidRPr="0024350A">
        <w:rPr>
          <w:rFonts w:ascii="Bookman Old Style" w:hAnsi="Bookman Old Style" w:cs="Arial"/>
        </w:rPr>
        <w:t>Pelabuhan Perikanan Nusantara Kwandang</w:t>
      </w:r>
      <w:r w:rsidR="006E24DA" w:rsidRPr="0024350A">
        <w:rPr>
          <w:rFonts w:ascii="Bookman Old Style" w:hAnsi="Bookman Old Style" w:cs="Arial"/>
        </w:rPr>
        <w:t xml:space="preserve"> dari tahun ke tahun</w:t>
      </w:r>
      <w:r w:rsidR="00CB0B1F" w:rsidRPr="0024350A">
        <w:rPr>
          <w:rFonts w:ascii="Bookman Old Style" w:hAnsi="Bookman Old Style" w:cs="Arial"/>
        </w:rPr>
        <w:t xml:space="preserve"> meningkat.</w:t>
      </w:r>
      <w:r w:rsidR="00DE0E8D" w:rsidRPr="0024350A">
        <w:rPr>
          <w:rFonts w:ascii="Bookman Old Style" w:hAnsi="Bookman Old Style" w:cs="Arial"/>
        </w:rPr>
        <w:t xml:space="preserve"> </w:t>
      </w:r>
      <w:r w:rsidR="006E24DA" w:rsidRPr="0024350A">
        <w:rPr>
          <w:rFonts w:ascii="Bookman Old Style" w:hAnsi="Bookman Old Style" w:cs="Arial"/>
        </w:rPr>
        <w:t>Hal tersebut da</w:t>
      </w:r>
      <w:r w:rsidR="00F17184" w:rsidRPr="0024350A">
        <w:rPr>
          <w:rFonts w:ascii="Bookman Old Style" w:hAnsi="Bookman Old Style" w:cs="Arial"/>
        </w:rPr>
        <w:t>pat dilihat mulai</w:t>
      </w:r>
      <w:r w:rsidR="00CB0B1F" w:rsidRPr="0024350A">
        <w:rPr>
          <w:rFonts w:ascii="Bookman Old Style" w:hAnsi="Bookman Old Style" w:cs="Arial"/>
        </w:rPr>
        <w:t xml:space="preserve"> dari Tahun</w:t>
      </w:r>
      <w:r w:rsidR="00F17184" w:rsidRPr="0024350A">
        <w:rPr>
          <w:rFonts w:ascii="Bookman Old Style" w:hAnsi="Bookman Old Style" w:cs="Arial"/>
        </w:rPr>
        <w:t xml:space="preserve"> Anggaran</w:t>
      </w:r>
      <w:r w:rsidR="00CB0B1F" w:rsidRPr="0024350A">
        <w:rPr>
          <w:rFonts w:ascii="Bookman Old Style" w:hAnsi="Bookman Old Style" w:cs="Arial"/>
        </w:rPr>
        <w:t xml:space="preserve"> 2016</w:t>
      </w:r>
      <w:r w:rsidR="00F17184" w:rsidRPr="0024350A">
        <w:rPr>
          <w:rFonts w:ascii="Bookman Old Style" w:hAnsi="Bookman Old Style" w:cs="Arial"/>
        </w:rPr>
        <w:t xml:space="preserve"> - 2020</w:t>
      </w:r>
      <w:r w:rsidR="00CB0B1F" w:rsidRPr="0024350A">
        <w:rPr>
          <w:rFonts w:ascii="Bookman Old Style" w:hAnsi="Bookman Old Style" w:cs="Arial"/>
        </w:rPr>
        <w:t xml:space="preserve"> capaiannya melebihi dari target, </w:t>
      </w:r>
      <w:r w:rsidR="00F17184" w:rsidRPr="0024350A">
        <w:rPr>
          <w:rFonts w:ascii="Bookman Old Style" w:hAnsi="Bookman Old Style" w:cs="Arial"/>
        </w:rPr>
        <w:t>di</w:t>
      </w:r>
      <w:r w:rsidR="00CB0B1F" w:rsidRPr="0024350A">
        <w:rPr>
          <w:rFonts w:ascii="Bookman Old Style" w:hAnsi="Bookman Old Style" w:cs="Arial"/>
        </w:rPr>
        <w:t>karena</w:t>
      </w:r>
      <w:r w:rsidR="00F17184" w:rsidRPr="0024350A">
        <w:rPr>
          <w:rFonts w:ascii="Bookman Old Style" w:hAnsi="Bookman Old Style" w:cs="Arial"/>
        </w:rPr>
        <w:t>kan</w:t>
      </w:r>
      <w:r w:rsidR="00CB0B1F" w:rsidRPr="0024350A">
        <w:rPr>
          <w:rFonts w:ascii="Bookman Old Style" w:hAnsi="Bookman Old Style" w:cs="Arial"/>
        </w:rPr>
        <w:t xml:space="preserve"> adanya in</w:t>
      </w:r>
      <w:r w:rsidR="00F17184" w:rsidRPr="0024350A">
        <w:rPr>
          <w:rFonts w:ascii="Bookman Old Style" w:hAnsi="Bookman Old Style" w:cs="Arial"/>
        </w:rPr>
        <w:t xml:space="preserve">tensifikasi mulai dari penambahan dan peningkatan </w:t>
      </w:r>
      <w:r w:rsidR="00665600" w:rsidRPr="0024350A">
        <w:rPr>
          <w:rFonts w:ascii="Bookman Old Style" w:hAnsi="Bookman Old Style" w:cs="Arial"/>
        </w:rPr>
        <w:t xml:space="preserve">kompetensi Sumber Daya Manusia (SDM) di Pelabuhan Perikanan Nusantara Kwandang sesuai bidang pekerjaannya, ada penambahan aset Barang Milik Negara (BMN) dalam hal ini Pabrik Es pada tahun 2019 dan </w:t>
      </w:r>
      <w:r w:rsidR="00665600" w:rsidRPr="0024350A">
        <w:rPr>
          <w:rFonts w:ascii="Bookman Old Style" w:hAnsi="Bookman Old Style" w:cs="Arial"/>
          <w:i/>
        </w:rPr>
        <w:t>Cold Storage</w:t>
      </w:r>
      <w:r w:rsidR="00665600" w:rsidRPr="0024350A">
        <w:rPr>
          <w:rFonts w:ascii="Bookman Old Style" w:hAnsi="Bookman Old Style" w:cs="Arial"/>
        </w:rPr>
        <w:t xml:space="preserve"> pada tahun 2020 yang menghasilkan Penerimaan Negara Bukan Pajak (PNBP), </w:t>
      </w:r>
      <w:r w:rsidR="00AE4B46" w:rsidRPr="0024350A">
        <w:rPr>
          <w:rFonts w:ascii="Bookman Old Style" w:hAnsi="Bookman Old Style" w:cs="Arial"/>
        </w:rPr>
        <w:t>selanjutnya ada</w:t>
      </w:r>
      <w:r w:rsidR="00665600" w:rsidRPr="0024350A">
        <w:rPr>
          <w:rFonts w:ascii="Bookman Old Style" w:hAnsi="Bookman Old Style" w:cs="Arial"/>
        </w:rPr>
        <w:t xml:space="preserve"> peningkatan kedatangan kapal dari luar daerah setiap tahunnya sehingga penerimaan dari sektor pelayanan Tambat Labuh dan pelayanan Jasa Pengadaan Es</w:t>
      </w:r>
      <w:r w:rsidR="00AE4B46" w:rsidRPr="0024350A">
        <w:rPr>
          <w:rFonts w:ascii="Bookman Old Style" w:hAnsi="Bookman Old Style" w:cs="Arial"/>
        </w:rPr>
        <w:t xml:space="preserve"> menjadi signifikan, kemudian dari</w:t>
      </w:r>
      <w:r w:rsidR="00665600" w:rsidRPr="0024350A">
        <w:rPr>
          <w:rFonts w:ascii="Bookman Old Style" w:hAnsi="Bookman Old Style" w:cs="Arial"/>
        </w:rPr>
        <w:t xml:space="preserve"> perubahan mekanisme </w:t>
      </w:r>
      <w:r w:rsidR="00AE4B46" w:rsidRPr="0024350A">
        <w:rPr>
          <w:rFonts w:ascii="Bookman Old Style" w:hAnsi="Bookman Old Style" w:cs="Arial"/>
        </w:rPr>
        <w:t xml:space="preserve">Standar </w:t>
      </w:r>
      <w:r w:rsidR="00AE4B46" w:rsidRPr="0024350A">
        <w:rPr>
          <w:rFonts w:ascii="Bookman Old Style" w:hAnsi="Bookman Old Style" w:cs="Arial"/>
        </w:rPr>
        <w:lastRenderedPageBreak/>
        <w:t>Operasional Prosedur (SOP) serta penambahan jam operasional pelayanan seperti yang ada di Jasa Pas Masuk</w:t>
      </w:r>
      <w:r w:rsidR="00FC30EB" w:rsidRPr="0024350A">
        <w:rPr>
          <w:rFonts w:ascii="Bookman Old Style" w:hAnsi="Bookman Old Style" w:cs="Arial"/>
        </w:rPr>
        <w:t>.</w:t>
      </w:r>
    </w:p>
    <w:p w:rsidR="00BC0A71" w:rsidRPr="0024350A" w:rsidRDefault="00333221" w:rsidP="0024350A">
      <w:pPr>
        <w:spacing w:after="0" w:line="360" w:lineRule="auto"/>
        <w:ind w:firstLine="284"/>
        <w:jc w:val="both"/>
        <w:rPr>
          <w:rFonts w:ascii="Bookman Old Style" w:hAnsi="Bookman Old Style" w:cs="Arial"/>
          <w:color w:val="FF0000"/>
        </w:rPr>
      </w:pPr>
      <w:r w:rsidRPr="0024350A">
        <w:rPr>
          <w:rFonts w:ascii="Bookman Old Style" w:hAnsi="Bookman Old Style" w:cs="Arial"/>
        </w:rPr>
        <w:t xml:space="preserve">Selain itu juga </w:t>
      </w:r>
      <w:r w:rsidR="00995A0B" w:rsidRPr="0024350A">
        <w:rPr>
          <w:rFonts w:ascii="Bookman Old Style" w:hAnsi="Bookman Old Style" w:cs="Arial"/>
        </w:rPr>
        <w:t xml:space="preserve">data </w:t>
      </w:r>
      <w:r w:rsidR="00FC30EB" w:rsidRPr="0024350A">
        <w:rPr>
          <w:rFonts w:ascii="Bookman Old Style" w:hAnsi="Bookman Old Style" w:cs="Arial"/>
        </w:rPr>
        <w:t>dari Tabel 2</w:t>
      </w:r>
      <w:r w:rsidR="00EB0B46" w:rsidRPr="0024350A">
        <w:rPr>
          <w:rFonts w:ascii="Bookman Old Style" w:hAnsi="Bookman Old Style" w:cs="Arial"/>
        </w:rPr>
        <w:t xml:space="preserve">. </w:t>
      </w:r>
      <w:proofErr w:type="gramStart"/>
      <w:r w:rsidR="00EB0B46" w:rsidRPr="0024350A">
        <w:rPr>
          <w:rFonts w:ascii="Bookman Old Style" w:hAnsi="Bookman Old Style" w:cs="Arial"/>
        </w:rPr>
        <w:t>dan</w:t>
      </w:r>
      <w:proofErr w:type="gramEnd"/>
      <w:r w:rsidR="00EB0B46" w:rsidRPr="0024350A">
        <w:rPr>
          <w:rFonts w:ascii="Bookman Old Style" w:hAnsi="Bookman Old Style" w:cs="Arial"/>
        </w:rPr>
        <w:t xml:space="preserve"> Gambar 2</w:t>
      </w:r>
      <w:r w:rsidRPr="0024350A">
        <w:rPr>
          <w:rFonts w:ascii="Bookman Old Style" w:hAnsi="Bookman Old Style" w:cs="Arial"/>
        </w:rPr>
        <w:t xml:space="preserve">. </w:t>
      </w:r>
      <w:proofErr w:type="gramStart"/>
      <w:r w:rsidR="00995A0B" w:rsidRPr="0024350A">
        <w:rPr>
          <w:rFonts w:ascii="Bookman Old Style" w:hAnsi="Bookman Old Style" w:cs="Arial"/>
        </w:rPr>
        <w:t>d</w:t>
      </w:r>
      <w:r w:rsidRPr="0024350A">
        <w:rPr>
          <w:rFonts w:ascii="Bookman Old Style" w:hAnsi="Bookman Old Style" w:cs="Arial"/>
        </w:rPr>
        <w:t>apat</w:t>
      </w:r>
      <w:proofErr w:type="gramEnd"/>
      <w:r w:rsidRPr="0024350A">
        <w:rPr>
          <w:rFonts w:ascii="Bookman Old Style" w:hAnsi="Bookman Old Style" w:cs="Arial"/>
        </w:rPr>
        <w:t xml:space="preserve"> </w:t>
      </w:r>
      <w:r w:rsidR="00995A0B" w:rsidRPr="0024350A">
        <w:rPr>
          <w:rFonts w:ascii="Bookman Old Style" w:hAnsi="Bookman Old Style" w:cs="Arial"/>
        </w:rPr>
        <w:t>disimpulkan bahwa</w:t>
      </w:r>
      <w:r w:rsidR="0006317C" w:rsidRPr="0024350A">
        <w:rPr>
          <w:rFonts w:ascii="Bookman Old Style" w:hAnsi="Bookman Old Style" w:cs="Arial"/>
        </w:rPr>
        <w:t xml:space="preserve"> meskipun capaian setiap tahunnya naik dengan signifikan, belum tentu dikatakan baik karena bisa jadi menunjukan bahwa perencanaan dalam mengelola Penerimaan Negara Bukan Pajak (PNBP)</w:t>
      </w:r>
      <w:r w:rsidR="002D460F" w:rsidRPr="0024350A">
        <w:rPr>
          <w:rFonts w:ascii="Bookman Old Style" w:hAnsi="Bookman Old Style" w:cs="Arial"/>
        </w:rPr>
        <w:t xml:space="preserve"> di Pelabuhan Perikanan Nusantara Kwandang </w:t>
      </w:r>
      <w:r w:rsidR="0006317C" w:rsidRPr="0024350A">
        <w:rPr>
          <w:rFonts w:ascii="Bookman Old Style" w:hAnsi="Bookman Old Style" w:cs="Arial"/>
        </w:rPr>
        <w:t>masih lemah</w:t>
      </w:r>
      <w:r w:rsidR="002D460F" w:rsidRPr="0024350A">
        <w:rPr>
          <w:rFonts w:ascii="Bookman Old Style" w:hAnsi="Bookman Old Style" w:cs="Arial"/>
        </w:rPr>
        <w:t xml:space="preserve"> karena terlalu jauh melampaui target yang telah ditetapkan</w:t>
      </w:r>
      <w:r w:rsidR="0006317C" w:rsidRPr="0024350A">
        <w:rPr>
          <w:rFonts w:ascii="Bookman Old Style" w:hAnsi="Bookman Old Style" w:cs="Arial"/>
        </w:rPr>
        <w:t>.</w:t>
      </w:r>
    </w:p>
    <w:p w:rsidR="0024350A" w:rsidRDefault="0024350A" w:rsidP="00D772B6">
      <w:pPr>
        <w:spacing w:after="0" w:line="360" w:lineRule="auto"/>
        <w:rPr>
          <w:rFonts w:ascii="Arial" w:hAnsi="Arial" w:cs="Arial"/>
          <w:b/>
          <w:sz w:val="24"/>
          <w:szCs w:val="24"/>
        </w:rPr>
      </w:pPr>
    </w:p>
    <w:p w:rsidR="00D772B6" w:rsidRPr="0024350A" w:rsidRDefault="00D076CC" w:rsidP="0024350A">
      <w:pPr>
        <w:spacing w:after="0" w:line="360" w:lineRule="auto"/>
        <w:rPr>
          <w:rFonts w:ascii="Bookman Old Style" w:hAnsi="Bookman Old Style" w:cs="Arial"/>
          <w:b/>
        </w:rPr>
      </w:pPr>
      <w:r w:rsidRPr="0024350A">
        <w:rPr>
          <w:rFonts w:ascii="Bookman Old Style" w:hAnsi="Bookman Old Style" w:cs="Arial"/>
          <w:b/>
        </w:rPr>
        <w:softHyphen/>
      </w:r>
      <w:r w:rsidRPr="0024350A">
        <w:rPr>
          <w:rFonts w:ascii="Bookman Old Style" w:hAnsi="Bookman Old Style" w:cs="Arial"/>
          <w:b/>
        </w:rPr>
        <w:softHyphen/>
      </w:r>
      <w:r w:rsidR="003474DC" w:rsidRPr="0024350A">
        <w:rPr>
          <w:rFonts w:ascii="Bookman Old Style" w:hAnsi="Bookman Old Style" w:cs="Arial"/>
          <w:b/>
        </w:rPr>
        <w:t>KESIMPULAN</w:t>
      </w:r>
    </w:p>
    <w:p w:rsidR="00175820" w:rsidRPr="0024350A" w:rsidRDefault="003474DC" w:rsidP="0024350A">
      <w:pPr>
        <w:spacing w:after="0" w:line="360" w:lineRule="auto"/>
        <w:ind w:firstLine="284"/>
        <w:jc w:val="both"/>
        <w:rPr>
          <w:rFonts w:ascii="Bookman Old Style" w:hAnsi="Bookman Old Style" w:cs="Arial"/>
          <w:color w:val="FF0000"/>
        </w:rPr>
      </w:pPr>
      <w:r w:rsidRPr="0024350A">
        <w:rPr>
          <w:rFonts w:ascii="Bookman Old Style" w:hAnsi="Bookman Old Style" w:cs="Arial"/>
        </w:rPr>
        <w:t>Dari hasil penelitian</w:t>
      </w:r>
      <w:r w:rsidR="00A71674" w:rsidRPr="0024350A">
        <w:rPr>
          <w:rFonts w:ascii="Bookman Old Style" w:hAnsi="Bookman Old Style" w:cs="Arial"/>
        </w:rPr>
        <w:t xml:space="preserve"> dapat disimpulkan bahwa Penerimaa</w:t>
      </w:r>
      <w:r w:rsidR="00175820" w:rsidRPr="0024350A">
        <w:rPr>
          <w:rFonts w:ascii="Bookman Old Style" w:hAnsi="Bookman Old Style" w:cs="Arial"/>
        </w:rPr>
        <w:t>n Negara Bukan Pajak (PNBP)</w:t>
      </w:r>
      <w:r w:rsidR="00A71674" w:rsidRPr="0024350A">
        <w:rPr>
          <w:rFonts w:ascii="Bookman Old Style" w:hAnsi="Bookman Old Style" w:cs="Arial"/>
        </w:rPr>
        <w:t xml:space="preserve"> </w:t>
      </w:r>
      <w:r w:rsidR="00175820" w:rsidRPr="0024350A">
        <w:rPr>
          <w:rFonts w:ascii="Bookman Old Style" w:hAnsi="Bookman Old Style" w:cs="Arial"/>
        </w:rPr>
        <w:t xml:space="preserve">di </w:t>
      </w:r>
      <w:r w:rsidR="00A71674" w:rsidRPr="0024350A">
        <w:rPr>
          <w:rFonts w:ascii="Bookman Old Style" w:hAnsi="Bookman Old Style" w:cs="Arial"/>
        </w:rPr>
        <w:t>Pelabuhan Perikanan Nusantara Kwandang</w:t>
      </w:r>
      <w:r w:rsidR="000E3AA6" w:rsidRPr="0024350A">
        <w:rPr>
          <w:rFonts w:ascii="Bookman Old Style" w:hAnsi="Bookman Old Style" w:cs="Arial"/>
        </w:rPr>
        <w:t xml:space="preserve"> setiap tahunnya mengalami peningkatan yang sangat </w:t>
      </w:r>
      <w:r w:rsidR="00175820" w:rsidRPr="0024350A">
        <w:rPr>
          <w:rFonts w:ascii="Bookman Old Style" w:hAnsi="Bookman Old Style" w:cs="Arial"/>
        </w:rPr>
        <w:t>signifikan. Hal tersebut</w:t>
      </w:r>
      <w:r w:rsidR="000E3AA6" w:rsidRPr="0024350A">
        <w:rPr>
          <w:rFonts w:ascii="Bookman Old Style" w:hAnsi="Bookman Old Style" w:cs="Arial"/>
        </w:rPr>
        <w:t xml:space="preserve"> </w:t>
      </w:r>
      <w:r w:rsidR="00175820" w:rsidRPr="0024350A">
        <w:rPr>
          <w:rFonts w:ascii="Bookman Old Style" w:hAnsi="Bookman Old Style" w:cs="Arial"/>
        </w:rPr>
        <w:t xml:space="preserve">dikarenakan adanya intensifikasi mulai dari penambahan dan peningkatan kompetensi Sumber Daya Manusia (SDM) di Pelabuhan Perikanan Nusantara Kwandang sesuai bidang pekerjaannya, ada penambahan aset Barang Milik Negara (BMN) dalam hal ini Pabrik Es pada tahun 2019 dan </w:t>
      </w:r>
      <w:r w:rsidR="00175820" w:rsidRPr="0024350A">
        <w:rPr>
          <w:rFonts w:ascii="Bookman Old Style" w:hAnsi="Bookman Old Style" w:cs="Arial"/>
          <w:i/>
        </w:rPr>
        <w:t>Cold Storage</w:t>
      </w:r>
      <w:r w:rsidR="00175820" w:rsidRPr="0024350A">
        <w:rPr>
          <w:rFonts w:ascii="Bookman Old Style" w:hAnsi="Bookman Old Style" w:cs="Arial"/>
        </w:rPr>
        <w:t xml:space="preserve"> pada tahun 2020 yang menghasilkan Penerimaan Negara Bukan Pajak (PNBP), selanjutnya ada peningkatan kedatangan kapal dari luar daerah setiap tahunnya sehingga penerimaan dari sektor pelayanan Tambat Labuh dan pelayanan Jasa Pengadaan Es menjadi signifikan, kemudian dari perubahan mekanisme Standar Operasional Prosedur (SOP) serta penambahan jam operasional pelayanan seperti yang ada di Jasa Pas Masuk.</w:t>
      </w:r>
    </w:p>
    <w:p w:rsidR="002A3B4E" w:rsidRDefault="002A3B4E" w:rsidP="002A3B4E">
      <w:pPr>
        <w:spacing w:after="0" w:line="240" w:lineRule="auto"/>
        <w:jc w:val="both"/>
        <w:rPr>
          <w:rFonts w:ascii="Arial" w:hAnsi="Arial" w:cs="Arial"/>
          <w:sz w:val="24"/>
          <w:szCs w:val="24"/>
        </w:rPr>
      </w:pPr>
    </w:p>
    <w:p w:rsidR="00032CC7" w:rsidRDefault="004A4A4A" w:rsidP="008346E7">
      <w:pPr>
        <w:spacing w:after="0" w:line="240" w:lineRule="auto"/>
        <w:jc w:val="both"/>
        <w:rPr>
          <w:rFonts w:ascii="Bookman Old Style" w:hAnsi="Bookman Old Style" w:cs="Arial"/>
          <w:b/>
          <w:lang w:val="fi-FI"/>
        </w:rPr>
      </w:pPr>
      <w:r w:rsidRPr="008346E7">
        <w:rPr>
          <w:rFonts w:ascii="Bookman Old Style" w:hAnsi="Bookman Old Style" w:cs="Arial"/>
          <w:b/>
          <w:lang w:val="fi-FI"/>
        </w:rPr>
        <w:t>DAFTAR PUSTAKA</w:t>
      </w:r>
    </w:p>
    <w:p w:rsidR="008346E7" w:rsidRPr="008346E7" w:rsidRDefault="008346E7" w:rsidP="008346E7">
      <w:pPr>
        <w:spacing w:after="0" w:line="240" w:lineRule="auto"/>
        <w:jc w:val="both"/>
        <w:rPr>
          <w:rFonts w:ascii="Bookman Old Style" w:hAnsi="Bookman Old Style" w:cs="Arial"/>
          <w:b/>
          <w:lang w:val="fi-FI"/>
        </w:rPr>
      </w:pPr>
    </w:p>
    <w:p w:rsidR="00D93DD2" w:rsidRPr="008346E7" w:rsidRDefault="00175820" w:rsidP="008346E7">
      <w:pPr>
        <w:pStyle w:val="ListParagraph"/>
        <w:numPr>
          <w:ilvl w:val="0"/>
          <w:numId w:val="40"/>
        </w:numPr>
        <w:spacing w:line="240" w:lineRule="auto"/>
        <w:jc w:val="both"/>
        <w:rPr>
          <w:rFonts w:ascii="Bookman Old Style" w:hAnsi="Bookman Old Style" w:cs="Arial"/>
          <w:noProof/>
          <w:lang w:val="fi-FI"/>
        </w:rPr>
      </w:pPr>
      <w:r w:rsidRPr="008346E7">
        <w:rPr>
          <w:rFonts w:ascii="Bookman Old Style" w:hAnsi="Bookman Old Style" w:cs="Arial"/>
          <w:noProof/>
          <w:lang w:val="fi-FI"/>
        </w:rPr>
        <w:t>Kementerian Kelautan dan Perikanan</w:t>
      </w:r>
      <w:r w:rsidR="00D93DD2" w:rsidRPr="008346E7">
        <w:rPr>
          <w:rFonts w:ascii="Bookman Old Style" w:hAnsi="Bookman Old Style" w:cs="Arial"/>
          <w:noProof/>
          <w:lang w:val="fi-FI"/>
        </w:rPr>
        <w:t xml:space="preserve">. 2012. </w:t>
      </w:r>
      <w:r w:rsidR="00D93DD2" w:rsidRPr="008346E7">
        <w:rPr>
          <w:rFonts w:ascii="Bookman Old Style" w:hAnsi="Bookman Old Style" w:cs="Arial"/>
          <w:i/>
          <w:noProof/>
          <w:lang w:val="fi-FI"/>
        </w:rPr>
        <w:t>Kepelabuhanan Perikanan</w:t>
      </w:r>
      <w:r w:rsidR="00D93DD2" w:rsidRPr="008346E7">
        <w:rPr>
          <w:rFonts w:ascii="Bookman Old Style" w:hAnsi="Bookman Old Style" w:cs="Arial"/>
          <w:noProof/>
          <w:lang w:val="fi-FI"/>
        </w:rPr>
        <w:t xml:space="preserve">. Peraturan Menteri </w:t>
      </w:r>
      <w:r w:rsidRPr="008346E7">
        <w:rPr>
          <w:rFonts w:ascii="Bookman Old Style" w:hAnsi="Bookman Old Style" w:cs="Arial"/>
          <w:noProof/>
          <w:lang w:val="fi-FI"/>
        </w:rPr>
        <w:t>Kelautan dan Perikanan Nomor PER.08/MEN</w:t>
      </w:r>
      <w:r w:rsidR="00D93DD2" w:rsidRPr="008346E7">
        <w:rPr>
          <w:rFonts w:ascii="Bookman Old Style" w:hAnsi="Bookman Old Style" w:cs="Arial"/>
          <w:noProof/>
          <w:lang w:val="fi-FI"/>
        </w:rPr>
        <w:t>/2012. Jakarta</w:t>
      </w:r>
      <w:r w:rsidR="008346E7">
        <w:rPr>
          <w:rFonts w:ascii="Bookman Old Style" w:hAnsi="Bookman Old Style" w:cs="Arial"/>
          <w:noProof/>
          <w:lang w:val="id-ID"/>
        </w:rPr>
        <w:t>.</w:t>
      </w:r>
    </w:p>
    <w:p w:rsidR="008346E7" w:rsidRPr="008346E7" w:rsidRDefault="008346E7" w:rsidP="008346E7">
      <w:pPr>
        <w:pStyle w:val="ListParagraph"/>
        <w:spacing w:line="240" w:lineRule="auto"/>
        <w:jc w:val="both"/>
        <w:rPr>
          <w:rFonts w:ascii="Bookman Old Style" w:hAnsi="Bookman Old Style" w:cs="Arial"/>
          <w:noProof/>
          <w:lang w:val="fi-FI"/>
        </w:rPr>
      </w:pPr>
    </w:p>
    <w:p w:rsidR="00CC0C81" w:rsidRPr="008346E7" w:rsidRDefault="00CC0C81" w:rsidP="008346E7">
      <w:pPr>
        <w:pStyle w:val="ListParagraph"/>
        <w:numPr>
          <w:ilvl w:val="0"/>
          <w:numId w:val="40"/>
        </w:numPr>
        <w:spacing w:line="240" w:lineRule="auto"/>
        <w:jc w:val="both"/>
        <w:rPr>
          <w:rFonts w:ascii="Bookman Old Style" w:hAnsi="Bookman Old Style" w:cs="Arial"/>
          <w:noProof/>
          <w:lang w:val="fi-FI"/>
        </w:rPr>
      </w:pPr>
      <w:r w:rsidRPr="008346E7">
        <w:rPr>
          <w:rFonts w:ascii="Bookman Old Style" w:hAnsi="Bookman Old Style" w:cs="Arial"/>
          <w:noProof/>
          <w:lang w:val="fi-FI"/>
        </w:rPr>
        <w:t xml:space="preserve">Kementerian Kelautan dan Perikanan. 2016. </w:t>
      </w:r>
      <w:r w:rsidRPr="008346E7">
        <w:rPr>
          <w:rFonts w:ascii="Bookman Old Style" w:hAnsi="Bookman Old Style" w:cs="Arial"/>
          <w:i/>
          <w:noProof/>
          <w:lang w:val="fi-FI"/>
        </w:rPr>
        <w:t>Tata Cara Pungutan Penerimaan Negara Bukan Pajak di Lingkungan Kementerian Kelautan dan Perikanan di Luar Pungutan Perikanan</w:t>
      </w:r>
      <w:r w:rsidRPr="008346E7">
        <w:rPr>
          <w:rFonts w:ascii="Bookman Old Style" w:hAnsi="Bookman Old Style" w:cs="Arial"/>
          <w:noProof/>
          <w:lang w:val="fi-FI"/>
        </w:rPr>
        <w:t>. Peraturan Menteri Kelautan dan Perikanan Nomor 46/PERMEN-KP/2016. Jakarta</w:t>
      </w:r>
      <w:r w:rsidR="008346E7">
        <w:rPr>
          <w:rFonts w:ascii="Bookman Old Style" w:hAnsi="Bookman Old Style" w:cs="Arial"/>
          <w:noProof/>
          <w:lang w:val="id-ID"/>
        </w:rPr>
        <w:t>.</w:t>
      </w:r>
    </w:p>
    <w:p w:rsidR="008346E7" w:rsidRPr="008346E7" w:rsidRDefault="008346E7" w:rsidP="008346E7">
      <w:pPr>
        <w:pStyle w:val="ListParagraph"/>
        <w:rPr>
          <w:rFonts w:ascii="Bookman Old Style" w:hAnsi="Bookman Old Style" w:cs="Arial"/>
          <w:noProof/>
          <w:lang w:val="fi-FI"/>
        </w:rPr>
      </w:pPr>
    </w:p>
    <w:p w:rsidR="00CC0C81" w:rsidRPr="008346E7" w:rsidRDefault="00CC0C81" w:rsidP="008346E7">
      <w:pPr>
        <w:pStyle w:val="ListParagraph"/>
        <w:numPr>
          <w:ilvl w:val="0"/>
          <w:numId w:val="40"/>
        </w:numPr>
        <w:spacing w:line="240" w:lineRule="auto"/>
        <w:jc w:val="both"/>
        <w:rPr>
          <w:rFonts w:ascii="Bookman Old Style" w:hAnsi="Bookman Old Style" w:cs="Arial"/>
          <w:noProof/>
          <w:lang w:val="fi-FI"/>
        </w:rPr>
      </w:pPr>
      <w:r w:rsidRPr="008346E7">
        <w:rPr>
          <w:rFonts w:ascii="Bookman Old Style" w:hAnsi="Bookman Old Style" w:cs="Arial"/>
          <w:noProof/>
          <w:lang w:val="fi-FI"/>
        </w:rPr>
        <w:t xml:space="preserve">Kementerian Kelautan dan Perikanan. 2016. </w:t>
      </w:r>
      <w:r w:rsidRPr="008346E7">
        <w:rPr>
          <w:rFonts w:ascii="Bookman Old Style" w:hAnsi="Bookman Old Style" w:cs="Arial"/>
          <w:i/>
          <w:noProof/>
          <w:lang w:val="fi-FI"/>
        </w:rPr>
        <w:t>Tata Cara Penetapan Faktor X Tarif Jasa Pengadaan Es di Pelabuhan Perikanan</w:t>
      </w:r>
      <w:r w:rsidRPr="008346E7">
        <w:rPr>
          <w:rFonts w:ascii="Bookman Old Style" w:hAnsi="Bookman Old Style" w:cs="Arial"/>
          <w:noProof/>
          <w:lang w:val="fi-FI"/>
        </w:rPr>
        <w:t xml:space="preserve">. Peraturan Menteri </w:t>
      </w:r>
      <w:r w:rsidR="00E1352C" w:rsidRPr="008346E7">
        <w:rPr>
          <w:rFonts w:ascii="Bookman Old Style" w:hAnsi="Bookman Old Style" w:cs="Arial"/>
          <w:noProof/>
          <w:lang w:val="fi-FI"/>
        </w:rPr>
        <w:t>Kelautan dan Perikanan Nomor 7</w:t>
      </w:r>
      <w:r w:rsidRPr="008346E7">
        <w:rPr>
          <w:rFonts w:ascii="Bookman Old Style" w:hAnsi="Bookman Old Style" w:cs="Arial"/>
          <w:noProof/>
          <w:lang w:val="fi-FI"/>
        </w:rPr>
        <w:t>/</w:t>
      </w:r>
      <w:r w:rsidR="00E1352C" w:rsidRPr="008346E7">
        <w:rPr>
          <w:rFonts w:ascii="Bookman Old Style" w:hAnsi="Bookman Old Style" w:cs="Arial"/>
          <w:noProof/>
          <w:lang w:val="fi-FI"/>
        </w:rPr>
        <w:t>PER</w:t>
      </w:r>
      <w:r w:rsidRPr="008346E7">
        <w:rPr>
          <w:rFonts w:ascii="Bookman Old Style" w:hAnsi="Bookman Old Style" w:cs="Arial"/>
          <w:noProof/>
          <w:lang w:val="fi-FI"/>
        </w:rPr>
        <w:t>MEN</w:t>
      </w:r>
      <w:r w:rsidR="00E1352C" w:rsidRPr="008346E7">
        <w:rPr>
          <w:rFonts w:ascii="Bookman Old Style" w:hAnsi="Bookman Old Style" w:cs="Arial"/>
          <w:noProof/>
          <w:lang w:val="fi-FI"/>
        </w:rPr>
        <w:t>-KP/2016</w:t>
      </w:r>
      <w:r w:rsidRPr="008346E7">
        <w:rPr>
          <w:rFonts w:ascii="Bookman Old Style" w:hAnsi="Bookman Old Style" w:cs="Arial"/>
          <w:noProof/>
          <w:lang w:val="fi-FI"/>
        </w:rPr>
        <w:t>. Jakarta</w:t>
      </w:r>
      <w:r w:rsidR="008346E7">
        <w:rPr>
          <w:rFonts w:ascii="Bookman Old Style" w:hAnsi="Bookman Old Style" w:cs="Arial"/>
          <w:noProof/>
          <w:lang w:val="id-ID"/>
        </w:rPr>
        <w:t>.</w:t>
      </w:r>
    </w:p>
    <w:p w:rsidR="008346E7" w:rsidRPr="008346E7" w:rsidRDefault="008346E7" w:rsidP="008346E7">
      <w:pPr>
        <w:pStyle w:val="ListParagraph"/>
        <w:rPr>
          <w:rFonts w:ascii="Bookman Old Style" w:hAnsi="Bookman Old Style" w:cs="Arial"/>
          <w:noProof/>
          <w:lang w:val="fi-FI"/>
        </w:rPr>
      </w:pPr>
    </w:p>
    <w:p w:rsidR="00CC0C81" w:rsidRPr="008346E7" w:rsidRDefault="00CC0C81" w:rsidP="008346E7">
      <w:pPr>
        <w:pStyle w:val="ListParagraph"/>
        <w:numPr>
          <w:ilvl w:val="0"/>
          <w:numId w:val="40"/>
        </w:numPr>
        <w:spacing w:line="240" w:lineRule="auto"/>
        <w:jc w:val="both"/>
        <w:rPr>
          <w:rFonts w:ascii="Bookman Old Style" w:hAnsi="Bookman Old Style" w:cs="Arial"/>
          <w:noProof/>
          <w:lang w:val="fi-FI"/>
        </w:rPr>
      </w:pPr>
      <w:r w:rsidRPr="008346E7">
        <w:rPr>
          <w:rFonts w:ascii="Bookman Old Style" w:hAnsi="Bookman Old Style" w:cs="Arial"/>
          <w:noProof/>
          <w:lang w:val="fi-FI"/>
        </w:rPr>
        <w:t xml:space="preserve">Direktorat Jenderal Perikanan Tangkap. 2017. </w:t>
      </w:r>
      <w:r w:rsidRPr="008346E7">
        <w:rPr>
          <w:rFonts w:ascii="Bookman Old Style" w:hAnsi="Bookman Old Style" w:cs="Arial"/>
          <w:i/>
          <w:noProof/>
          <w:lang w:val="fi-FI"/>
        </w:rPr>
        <w:t>Juknis Tata Cara Pungutan Penerimaan Negara Bukan Pajak di Luar Pungutan Perikanan di Pelabuhan Perikanan</w:t>
      </w:r>
      <w:r w:rsidRPr="008346E7">
        <w:rPr>
          <w:rFonts w:ascii="Bookman Old Style" w:hAnsi="Bookman Old Style" w:cs="Arial"/>
          <w:noProof/>
          <w:lang w:val="fi-FI"/>
        </w:rPr>
        <w:t>.</w:t>
      </w:r>
      <w:r w:rsidR="00E1352C" w:rsidRPr="008346E7">
        <w:rPr>
          <w:rFonts w:ascii="Bookman Old Style" w:hAnsi="Bookman Old Style" w:cs="Arial"/>
          <w:noProof/>
          <w:lang w:val="fi-FI"/>
        </w:rPr>
        <w:t xml:space="preserve"> Peraturan Direktorat Jenderal Perikanan Tangkap Nomor 4 Tahun 2017.</w:t>
      </w:r>
      <w:r w:rsidRPr="008346E7">
        <w:rPr>
          <w:rFonts w:ascii="Bookman Old Style" w:hAnsi="Bookman Old Style" w:cs="Arial"/>
          <w:noProof/>
          <w:lang w:val="fi-FI"/>
        </w:rPr>
        <w:t xml:space="preserve"> Jakarta</w:t>
      </w:r>
    </w:p>
    <w:p w:rsidR="002A3B4E" w:rsidRPr="008346E7" w:rsidRDefault="00E1352C" w:rsidP="008346E7">
      <w:pPr>
        <w:pStyle w:val="ListParagraph"/>
        <w:numPr>
          <w:ilvl w:val="0"/>
          <w:numId w:val="40"/>
        </w:numPr>
        <w:spacing w:line="240" w:lineRule="auto"/>
        <w:jc w:val="both"/>
        <w:rPr>
          <w:rFonts w:ascii="Bookman Old Style" w:hAnsi="Bookman Old Style" w:cs="Arial"/>
          <w:noProof/>
          <w:lang w:val="fi-FI"/>
        </w:rPr>
      </w:pPr>
      <w:r w:rsidRPr="008346E7">
        <w:rPr>
          <w:rFonts w:ascii="Bookman Old Style" w:hAnsi="Bookman Old Style" w:cs="Arial"/>
          <w:noProof/>
          <w:lang w:val="fi-FI"/>
        </w:rPr>
        <w:lastRenderedPageBreak/>
        <w:t>Peraturan Pemerintah</w:t>
      </w:r>
      <w:r w:rsidR="00CC0C81" w:rsidRPr="008346E7">
        <w:rPr>
          <w:rFonts w:ascii="Bookman Old Style" w:hAnsi="Bookman Old Style" w:cs="Arial"/>
          <w:noProof/>
          <w:lang w:val="fi-FI"/>
        </w:rPr>
        <w:t>. 201</w:t>
      </w:r>
      <w:r w:rsidRPr="008346E7">
        <w:rPr>
          <w:rFonts w:ascii="Bookman Old Style" w:hAnsi="Bookman Old Style" w:cs="Arial"/>
          <w:noProof/>
          <w:lang w:val="fi-FI"/>
        </w:rPr>
        <w:t>5</w:t>
      </w:r>
      <w:r w:rsidR="00A37EF7" w:rsidRPr="008346E7">
        <w:rPr>
          <w:rFonts w:ascii="Bookman Old Style" w:hAnsi="Bookman Old Style" w:cs="Arial"/>
          <w:noProof/>
          <w:lang w:val="fi-FI"/>
        </w:rPr>
        <w:t xml:space="preserve">. </w:t>
      </w:r>
      <w:r w:rsidR="00A37EF7" w:rsidRPr="008346E7">
        <w:rPr>
          <w:rFonts w:ascii="Bookman Old Style" w:hAnsi="Bookman Old Style" w:cs="Arial"/>
          <w:i/>
          <w:noProof/>
          <w:lang w:val="fi-FI"/>
        </w:rPr>
        <w:t>Jenis dan Tarif Atas Jenis Penerimaan Negara Bukan Pajak</w:t>
      </w:r>
      <w:r w:rsidR="00FE6012" w:rsidRPr="008346E7">
        <w:rPr>
          <w:rFonts w:ascii="Bookman Old Style" w:hAnsi="Bookman Old Style" w:cs="Arial"/>
          <w:i/>
          <w:noProof/>
          <w:lang w:val="fi-FI"/>
        </w:rPr>
        <w:t xml:space="preserve"> y</w:t>
      </w:r>
      <w:r w:rsidR="00A37EF7" w:rsidRPr="008346E7">
        <w:rPr>
          <w:rFonts w:ascii="Bookman Old Style" w:hAnsi="Bookman Old Style" w:cs="Arial"/>
          <w:i/>
          <w:noProof/>
          <w:lang w:val="fi-FI"/>
        </w:rPr>
        <w:t>ang Berlaku</w:t>
      </w:r>
      <w:r w:rsidR="00FE6012" w:rsidRPr="008346E7">
        <w:rPr>
          <w:rFonts w:ascii="Bookman Old Style" w:hAnsi="Bookman Old Style" w:cs="Arial"/>
          <w:i/>
          <w:noProof/>
          <w:lang w:val="fi-FI"/>
        </w:rPr>
        <w:t xml:space="preserve"> p</w:t>
      </w:r>
      <w:r w:rsidR="00A37EF7" w:rsidRPr="008346E7">
        <w:rPr>
          <w:rFonts w:ascii="Bookman Old Style" w:hAnsi="Bookman Old Style" w:cs="Arial"/>
          <w:i/>
          <w:noProof/>
          <w:lang w:val="fi-FI"/>
        </w:rPr>
        <w:t>ada Kementerian Kelautan dan Perikanan</w:t>
      </w:r>
      <w:r w:rsidR="00A37EF7" w:rsidRPr="008346E7">
        <w:rPr>
          <w:rFonts w:ascii="Bookman Old Style" w:hAnsi="Bookman Old Style" w:cs="Arial"/>
          <w:noProof/>
          <w:lang w:val="fi-FI"/>
        </w:rPr>
        <w:t xml:space="preserve">. </w:t>
      </w:r>
      <w:r w:rsidR="00A37EF7" w:rsidRPr="008346E7">
        <w:rPr>
          <w:rFonts w:ascii="Bookman Old Style" w:hAnsi="Bookman Old Style" w:cs="Arial"/>
          <w:iCs/>
          <w:noProof/>
          <w:lang w:val="fi-FI"/>
        </w:rPr>
        <w:t>Peraturan Pemerintah Nomor 75 Tahun 2015</w:t>
      </w:r>
      <w:r w:rsidR="00A37EF7" w:rsidRPr="008346E7">
        <w:rPr>
          <w:rFonts w:ascii="Bookman Old Style" w:hAnsi="Bookman Old Style" w:cs="Arial"/>
          <w:noProof/>
          <w:lang w:val="fi-FI"/>
        </w:rPr>
        <w:t>.</w:t>
      </w:r>
      <w:r w:rsidR="00D93DD2" w:rsidRPr="008346E7">
        <w:rPr>
          <w:rFonts w:ascii="Bookman Old Style" w:hAnsi="Bookman Old Style" w:cs="Arial"/>
          <w:noProof/>
          <w:lang w:val="fi-FI"/>
        </w:rPr>
        <w:t xml:space="preserve"> Jakarta</w:t>
      </w:r>
      <w:r w:rsidR="008346E7">
        <w:rPr>
          <w:rFonts w:ascii="Bookman Old Style" w:hAnsi="Bookman Old Style" w:cs="Arial"/>
          <w:noProof/>
          <w:lang w:val="id-ID"/>
        </w:rPr>
        <w:t>.</w:t>
      </w:r>
    </w:p>
    <w:p w:rsidR="008346E7" w:rsidRPr="008346E7" w:rsidRDefault="008346E7" w:rsidP="008346E7">
      <w:pPr>
        <w:pStyle w:val="ListParagraph"/>
        <w:spacing w:line="240" w:lineRule="auto"/>
        <w:jc w:val="both"/>
        <w:rPr>
          <w:rFonts w:ascii="Bookman Old Style" w:hAnsi="Bookman Old Style" w:cs="Arial"/>
          <w:noProof/>
          <w:lang w:val="fi-FI"/>
        </w:rPr>
      </w:pPr>
    </w:p>
    <w:p w:rsidR="00032CC7" w:rsidRPr="008346E7" w:rsidRDefault="002A3B4E" w:rsidP="008346E7">
      <w:pPr>
        <w:pStyle w:val="ListParagraph"/>
        <w:numPr>
          <w:ilvl w:val="0"/>
          <w:numId w:val="40"/>
        </w:numPr>
        <w:spacing w:line="240" w:lineRule="auto"/>
        <w:jc w:val="both"/>
        <w:rPr>
          <w:rFonts w:ascii="Bookman Old Style" w:hAnsi="Bookman Old Style" w:cs="Arial"/>
          <w:noProof/>
          <w:lang w:val="fi-FI"/>
        </w:rPr>
      </w:pPr>
      <w:r w:rsidRPr="008346E7">
        <w:rPr>
          <w:rFonts w:ascii="Bookman Old Style" w:hAnsi="Bookman Old Style" w:cs="Arial"/>
          <w:noProof/>
          <w:lang w:val="fi-FI"/>
        </w:rPr>
        <w:t xml:space="preserve">Raco. 2010. </w:t>
      </w:r>
      <w:r w:rsidRPr="008346E7">
        <w:rPr>
          <w:rFonts w:ascii="Bookman Old Style" w:hAnsi="Bookman Old Style" w:cs="Arial"/>
          <w:i/>
          <w:noProof/>
          <w:lang w:val="fi-FI"/>
        </w:rPr>
        <w:t>Metode Penelitian Kualitatif Jenis Karakteristik dan Keunggulannya</w:t>
      </w:r>
      <w:r w:rsidRPr="008346E7">
        <w:rPr>
          <w:rFonts w:ascii="Bookman Old Style" w:hAnsi="Bookman Old Style" w:cs="Arial"/>
          <w:noProof/>
          <w:lang w:val="fi-FI"/>
        </w:rPr>
        <w:t>. PT. Gramedia Widya Sasana Indonesia. Jakarta</w:t>
      </w:r>
      <w:r w:rsidR="008346E7">
        <w:rPr>
          <w:rFonts w:ascii="Bookman Old Style" w:hAnsi="Bookman Old Style" w:cs="Arial"/>
          <w:noProof/>
          <w:lang w:val="id-ID"/>
        </w:rPr>
        <w:t>.</w:t>
      </w:r>
    </w:p>
    <w:p w:rsidR="008346E7" w:rsidRPr="008346E7" w:rsidRDefault="008346E7" w:rsidP="008346E7">
      <w:pPr>
        <w:pStyle w:val="ListParagraph"/>
        <w:rPr>
          <w:rFonts w:ascii="Bookman Old Style" w:hAnsi="Bookman Old Style" w:cs="Arial"/>
          <w:noProof/>
          <w:lang w:val="fi-FI"/>
        </w:rPr>
      </w:pPr>
    </w:p>
    <w:p w:rsidR="00BC0A71" w:rsidRPr="008346E7" w:rsidRDefault="00032CC7" w:rsidP="008346E7">
      <w:pPr>
        <w:pStyle w:val="ListParagraph"/>
        <w:numPr>
          <w:ilvl w:val="0"/>
          <w:numId w:val="40"/>
        </w:numPr>
        <w:spacing w:line="240" w:lineRule="auto"/>
        <w:jc w:val="both"/>
        <w:rPr>
          <w:rFonts w:ascii="Bookman Old Style" w:hAnsi="Bookman Old Style" w:cs="Arial"/>
          <w:noProof/>
        </w:rPr>
      </w:pPr>
      <w:r w:rsidRPr="008346E7">
        <w:rPr>
          <w:rFonts w:ascii="Bookman Old Style" w:hAnsi="Bookman Old Style" w:cs="Arial"/>
          <w:noProof/>
          <w:lang w:val="fi-FI"/>
        </w:rPr>
        <w:t xml:space="preserve">Suryana. 2010. </w:t>
      </w:r>
      <w:r w:rsidRPr="008346E7">
        <w:rPr>
          <w:rFonts w:ascii="Bookman Old Style" w:hAnsi="Bookman Old Style" w:cs="Arial"/>
          <w:i/>
          <w:noProof/>
          <w:lang w:val="fi-FI"/>
        </w:rPr>
        <w:t>Metodologi Penelitian Model Praktis Penelitian Kuantitatif dan Kualitatif</w:t>
      </w:r>
      <w:r w:rsidRPr="008346E7">
        <w:rPr>
          <w:rFonts w:ascii="Bookman Old Style" w:hAnsi="Bookman Old Style" w:cs="Arial"/>
          <w:noProof/>
          <w:lang w:val="fi-FI"/>
        </w:rPr>
        <w:t xml:space="preserve">. </w:t>
      </w:r>
      <w:r w:rsidRPr="008346E7">
        <w:rPr>
          <w:rFonts w:ascii="Bookman Old Style" w:hAnsi="Bookman Old Style" w:cs="Arial"/>
          <w:noProof/>
        </w:rPr>
        <w:t>Universitas Pendidikan Indonesia. Bandung</w:t>
      </w:r>
      <w:r w:rsidR="008346E7">
        <w:rPr>
          <w:rFonts w:ascii="Bookman Old Style" w:hAnsi="Bookman Old Style" w:cs="Arial"/>
          <w:noProof/>
          <w:lang w:val="id-ID"/>
        </w:rPr>
        <w:t>.</w:t>
      </w:r>
    </w:p>
    <w:p w:rsidR="008346E7" w:rsidRPr="008346E7" w:rsidRDefault="008346E7" w:rsidP="008346E7">
      <w:pPr>
        <w:pStyle w:val="ListParagraph"/>
        <w:rPr>
          <w:rFonts w:ascii="Bookman Old Style" w:hAnsi="Bookman Old Style" w:cs="Arial"/>
          <w:noProof/>
        </w:rPr>
      </w:pPr>
    </w:p>
    <w:p w:rsidR="00BC0A71" w:rsidRPr="008346E7" w:rsidRDefault="00A37EF7" w:rsidP="008346E7">
      <w:pPr>
        <w:pStyle w:val="ListParagraph"/>
        <w:numPr>
          <w:ilvl w:val="0"/>
          <w:numId w:val="40"/>
        </w:numPr>
        <w:spacing w:line="240" w:lineRule="auto"/>
        <w:jc w:val="both"/>
        <w:rPr>
          <w:rFonts w:ascii="Bookman Old Style" w:hAnsi="Bookman Old Style" w:cs="Arial"/>
          <w:noProof/>
        </w:rPr>
      </w:pPr>
      <w:r w:rsidRPr="008346E7">
        <w:rPr>
          <w:rFonts w:ascii="Bookman Old Style" w:hAnsi="Bookman Old Style" w:cs="Arial"/>
          <w:noProof/>
        </w:rPr>
        <w:t xml:space="preserve">Walelang, Rima P.A., Alexander, Stanly., Tangkuman, Steven. </w:t>
      </w:r>
      <w:r w:rsidRPr="0070279A">
        <w:rPr>
          <w:rFonts w:ascii="Bookman Old Style" w:hAnsi="Bookman Old Style" w:cs="Arial"/>
          <w:noProof/>
          <w:lang w:val="fi-FI"/>
        </w:rPr>
        <w:t xml:space="preserve">2017. </w:t>
      </w:r>
      <w:r w:rsidRPr="0070279A">
        <w:rPr>
          <w:rFonts w:ascii="Bookman Old Style" w:hAnsi="Bookman Old Style" w:cs="Arial"/>
          <w:i/>
          <w:noProof/>
          <w:lang w:val="fi-FI"/>
        </w:rPr>
        <w:t>Analisis Efektivitas Penatausahaan Penerimaan Negara Bukan Pajak</w:t>
      </w:r>
      <w:r w:rsidRPr="0070279A">
        <w:rPr>
          <w:rFonts w:ascii="Bookman Old Style" w:hAnsi="Bookman Old Style" w:cs="Arial"/>
          <w:noProof/>
          <w:lang w:val="fi-FI"/>
        </w:rPr>
        <w:t xml:space="preserve">. </w:t>
      </w:r>
      <w:r w:rsidRPr="008346E7">
        <w:rPr>
          <w:rFonts w:ascii="Bookman Old Style" w:hAnsi="Bookman Old Style" w:cs="Arial"/>
          <w:noProof/>
        </w:rPr>
        <w:t>Jurnal EMBA Vol.5 No.2 Juni 2017, 2647-2655.</w:t>
      </w:r>
      <w:r w:rsidR="00AF600A" w:rsidRPr="008346E7">
        <w:rPr>
          <w:rFonts w:ascii="Bookman Old Style" w:hAnsi="Bookman Old Style"/>
        </w:rPr>
        <w:t xml:space="preserve"> </w:t>
      </w:r>
      <w:r w:rsidR="00350CC5" w:rsidRPr="008346E7">
        <w:rPr>
          <w:rFonts w:ascii="Bookman Old Style" w:hAnsi="Bookman Old Style" w:cs="Arial"/>
          <w:noProof/>
        </w:rPr>
        <w:t>Universitas Samratulangi</w:t>
      </w:r>
      <w:r w:rsidR="00D93DD2" w:rsidRPr="008346E7">
        <w:rPr>
          <w:rFonts w:ascii="Bookman Old Style" w:hAnsi="Bookman Old Style" w:cs="Arial"/>
          <w:noProof/>
        </w:rPr>
        <w:t>. Manado</w:t>
      </w:r>
      <w:r w:rsidR="00BC0A71" w:rsidRPr="008346E7">
        <w:rPr>
          <w:rFonts w:ascii="Bookman Old Style" w:hAnsi="Bookman Old Style" w:cs="Arial"/>
          <w:noProof/>
        </w:rPr>
        <w:t xml:space="preserve"> </w:t>
      </w:r>
    </w:p>
    <w:sectPr w:rsidR="00BC0A71" w:rsidRPr="008346E7" w:rsidSect="00C52452">
      <w:footerReference w:type="default" r:id="rId13"/>
      <w:pgSz w:w="11907" w:h="16839" w:code="9"/>
      <w:pgMar w:top="1276" w:right="1440" w:bottom="1276" w:left="1440" w:header="680" w:footer="85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84" w:rsidRDefault="00F47484" w:rsidP="00053A40">
      <w:pPr>
        <w:spacing w:after="0" w:line="240" w:lineRule="auto"/>
      </w:pPr>
      <w:r>
        <w:separator/>
      </w:r>
    </w:p>
  </w:endnote>
  <w:endnote w:type="continuationSeparator" w:id="0">
    <w:p w:rsidR="00F47484" w:rsidRDefault="00F47484" w:rsidP="0005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85327"/>
      <w:docPartObj>
        <w:docPartGallery w:val="Page Numbers (Bottom of Page)"/>
        <w:docPartUnique/>
      </w:docPartObj>
    </w:sdtPr>
    <w:sdtEndPr>
      <w:rPr>
        <w:noProof/>
      </w:rPr>
    </w:sdtEndPr>
    <w:sdtContent>
      <w:p w:rsidR="004A28DA" w:rsidRDefault="004A28DA">
        <w:pPr>
          <w:pStyle w:val="Footer"/>
          <w:jc w:val="right"/>
        </w:pPr>
        <w:r>
          <w:fldChar w:fldCharType="begin"/>
        </w:r>
        <w:r>
          <w:instrText xml:space="preserve"> PAGE   \* MERGEFORMAT </w:instrText>
        </w:r>
        <w:r>
          <w:fldChar w:fldCharType="separate"/>
        </w:r>
        <w:r w:rsidR="00B244C2">
          <w:rPr>
            <w:noProof/>
          </w:rPr>
          <w:t>1</w:t>
        </w:r>
        <w:r>
          <w:rPr>
            <w:noProof/>
          </w:rPr>
          <w:fldChar w:fldCharType="end"/>
        </w:r>
      </w:p>
    </w:sdtContent>
  </w:sdt>
  <w:p w:rsidR="004A28DA" w:rsidRPr="004B46BD" w:rsidRDefault="004A28DA">
    <w:pPr>
      <w:pStyle w:val="Footer"/>
      <w:rPr>
        <w:sz w:val="20"/>
        <w:szCs w:val="20"/>
      </w:rPr>
    </w:pPr>
    <w:r w:rsidRPr="004B46BD">
      <w:rPr>
        <w:rFonts w:ascii="Book Antiqua" w:eastAsia="Calibri" w:hAnsi="Book Antiqua" w:cs="Times New Roman"/>
        <w:b/>
        <w:i/>
        <w:sz w:val="20"/>
        <w:szCs w:val="20"/>
      </w:rPr>
      <w:t>Gorontalo Fisheries Journal•</w:t>
    </w:r>
    <w:r w:rsidRPr="004B46BD">
      <w:rPr>
        <w:rFonts w:ascii="Book Antiqua" w:eastAsia="Calibri" w:hAnsi="Book Antiqua" w:cs="Times New Roman"/>
        <w:i/>
        <w:sz w:val="20"/>
        <w:szCs w:val="20"/>
      </w:rPr>
      <w:t xml:space="preserve"> Vol. 4 No. 1 April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84" w:rsidRDefault="00F47484" w:rsidP="00053A40">
      <w:pPr>
        <w:spacing w:after="0" w:line="240" w:lineRule="auto"/>
      </w:pPr>
      <w:r>
        <w:separator/>
      </w:r>
    </w:p>
  </w:footnote>
  <w:footnote w:type="continuationSeparator" w:id="0">
    <w:p w:rsidR="00F47484" w:rsidRDefault="00F47484" w:rsidP="00053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1043"/>
    <w:multiLevelType w:val="hybridMultilevel"/>
    <w:tmpl w:val="1278DA44"/>
    <w:lvl w:ilvl="0" w:tplc="04090017">
      <w:start w:val="1"/>
      <w:numFmt w:val="lowerLetter"/>
      <w:lvlText w:val="%1)"/>
      <w:lvlJc w:val="lef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
    <w:nsid w:val="08322617"/>
    <w:multiLevelType w:val="hybridMultilevel"/>
    <w:tmpl w:val="EC760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970C7"/>
    <w:multiLevelType w:val="hybridMultilevel"/>
    <w:tmpl w:val="B6241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123DD"/>
    <w:multiLevelType w:val="hybridMultilevel"/>
    <w:tmpl w:val="16B8D6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B778F3"/>
    <w:multiLevelType w:val="hybridMultilevel"/>
    <w:tmpl w:val="DFBCBEB2"/>
    <w:lvl w:ilvl="0" w:tplc="C74E8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BA3872"/>
    <w:multiLevelType w:val="hybridMultilevel"/>
    <w:tmpl w:val="83803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99481C"/>
    <w:multiLevelType w:val="hybridMultilevel"/>
    <w:tmpl w:val="F8C67CC4"/>
    <w:lvl w:ilvl="0" w:tplc="2770370A">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7">
    <w:nsid w:val="18FB1554"/>
    <w:multiLevelType w:val="hybridMultilevel"/>
    <w:tmpl w:val="FB769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73AB8"/>
    <w:multiLevelType w:val="hybridMultilevel"/>
    <w:tmpl w:val="C3868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B2A84"/>
    <w:multiLevelType w:val="hybridMultilevel"/>
    <w:tmpl w:val="93FA7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7609E"/>
    <w:multiLevelType w:val="multilevel"/>
    <w:tmpl w:val="B75854D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B57E79"/>
    <w:multiLevelType w:val="hybridMultilevel"/>
    <w:tmpl w:val="8D92A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1A80"/>
    <w:multiLevelType w:val="hybridMultilevel"/>
    <w:tmpl w:val="A49C879C"/>
    <w:lvl w:ilvl="0" w:tplc="04090003">
      <w:start w:val="1"/>
      <w:numFmt w:val="bullet"/>
      <w:lvlText w:val="o"/>
      <w:lvlJc w:val="left"/>
      <w:pPr>
        <w:ind w:left="1037" w:hanging="360"/>
      </w:pPr>
      <w:rPr>
        <w:rFonts w:ascii="Courier New" w:hAnsi="Courier New" w:cs="Courier New"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3">
    <w:nsid w:val="2A2D367C"/>
    <w:multiLevelType w:val="hybridMultilevel"/>
    <w:tmpl w:val="C5A49E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174525"/>
    <w:multiLevelType w:val="hybridMultilevel"/>
    <w:tmpl w:val="DC880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CE1889"/>
    <w:multiLevelType w:val="hybridMultilevel"/>
    <w:tmpl w:val="E68635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87436A"/>
    <w:multiLevelType w:val="hybridMultilevel"/>
    <w:tmpl w:val="04684CA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14A37"/>
    <w:multiLevelType w:val="hybridMultilevel"/>
    <w:tmpl w:val="CAE43B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6461A7"/>
    <w:multiLevelType w:val="hybridMultilevel"/>
    <w:tmpl w:val="1A9A07EA"/>
    <w:lvl w:ilvl="0" w:tplc="04090003">
      <w:start w:val="1"/>
      <w:numFmt w:val="bullet"/>
      <w:lvlText w:val="o"/>
      <w:lvlJc w:val="left"/>
      <w:pPr>
        <w:ind w:left="1037" w:hanging="360"/>
      </w:pPr>
      <w:rPr>
        <w:rFonts w:ascii="Courier New" w:hAnsi="Courier New" w:cs="Courier New"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9">
    <w:nsid w:val="3F8D3443"/>
    <w:multiLevelType w:val="hybridMultilevel"/>
    <w:tmpl w:val="471433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AF17FF"/>
    <w:multiLevelType w:val="hybridMultilevel"/>
    <w:tmpl w:val="BA1A003E"/>
    <w:lvl w:ilvl="0" w:tplc="FD040B5A">
      <w:start w:val="1"/>
      <w:numFmt w:val="low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nsid w:val="422F5127"/>
    <w:multiLevelType w:val="hybridMultilevel"/>
    <w:tmpl w:val="3AC03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C3B14"/>
    <w:multiLevelType w:val="hybridMultilevel"/>
    <w:tmpl w:val="47CAA236"/>
    <w:lvl w:ilvl="0" w:tplc="14242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C46739"/>
    <w:multiLevelType w:val="hybridMultilevel"/>
    <w:tmpl w:val="598CA8EA"/>
    <w:lvl w:ilvl="0" w:tplc="079C413E">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4">
    <w:nsid w:val="4AD63A19"/>
    <w:multiLevelType w:val="hybridMultilevel"/>
    <w:tmpl w:val="470CF2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A92CB5"/>
    <w:multiLevelType w:val="hybridMultilevel"/>
    <w:tmpl w:val="C48827C2"/>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6">
    <w:nsid w:val="4CDB399E"/>
    <w:multiLevelType w:val="hybridMultilevel"/>
    <w:tmpl w:val="21948EF6"/>
    <w:lvl w:ilvl="0" w:tplc="8B8E59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634A86"/>
    <w:multiLevelType w:val="hybridMultilevel"/>
    <w:tmpl w:val="9168AA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94B5C32"/>
    <w:multiLevelType w:val="hybridMultilevel"/>
    <w:tmpl w:val="6B3C4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04F92"/>
    <w:multiLevelType w:val="hybridMultilevel"/>
    <w:tmpl w:val="CF907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D849AE"/>
    <w:multiLevelType w:val="multilevel"/>
    <w:tmpl w:val="956A88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DE56D1E"/>
    <w:multiLevelType w:val="hybridMultilevel"/>
    <w:tmpl w:val="C9FC6F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9C0058"/>
    <w:multiLevelType w:val="hybridMultilevel"/>
    <w:tmpl w:val="C0868D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C671D2"/>
    <w:multiLevelType w:val="multilevel"/>
    <w:tmpl w:val="AC6E84C0"/>
    <w:lvl w:ilvl="0">
      <w:start w:val="3"/>
      <w:numFmt w:val="decimal"/>
      <w:lvlText w:val="%1."/>
      <w:lvlJc w:val="left"/>
      <w:pPr>
        <w:ind w:left="390" w:hanging="39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568139A"/>
    <w:multiLevelType w:val="hybridMultilevel"/>
    <w:tmpl w:val="39BEB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907089"/>
    <w:multiLevelType w:val="hybridMultilevel"/>
    <w:tmpl w:val="2AA8D4E8"/>
    <w:lvl w:ilvl="0" w:tplc="6964C3A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6">
    <w:nsid w:val="6F090962"/>
    <w:multiLevelType w:val="hybridMultilevel"/>
    <w:tmpl w:val="664616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4E13B55"/>
    <w:multiLevelType w:val="hybridMultilevel"/>
    <w:tmpl w:val="2C4EF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312699"/>
    <w:multiLevelType w:val="hybridMultilevel"/>
    <w:tmpl w:val="FF366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2932C2"/>
    <w:multiLevelType w:val="hybridMultilevel"/>
    <w:tmpl w:val="64E06D3A"/>
    <w:lvl w:ilvl="0" w:tplc="04090003">
      <w:start w:val="1"/>
      <w:numFmt w:val="bullet"/>
      <w:lvlText w:val="o"/>
      <w:lvlJc w:val="left"/>
      <w:pPr>
        <w:ind w:left="1037" w:hanging="360"/>
      </w:pPr>
      <w:rPr>
        <w:rFonts w:ascii="Courier New" w:hAnsi="Courier New" w:cs="Courier New"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num w:numId="1">
    <w:abstractNumId w:val="29"/>
  </w:num>
  <w:num w:numId="2">
    <w:abstractNumId w:val="2"/>
  </w:num>
  <w:num w:numId="3">
    <w:abstractNumId w:val="34"/>
  </w:num>
  <w:num w:numId="4">
    <w:abstractNumId w:val="28"/>
  </w:num>
  <w:num w:numId="5">
    <w:abstractNumId w:val="9"/>
  </w:num>
  <w:num w:numId="6">
    <w:abstractNumId w:val="1"/>
  </w:num>
  <w:num w:numId="7">
    <w:abstractNumId w:val="38"/>
  </w:num>
  <w:num w:numId="8">
    <w:abstractNumId w:val="7"/>
  </w:num>
  <w:num w:numId="9">
    <w:abstractNumId w:val="14"/>
  </w:num>
  <w:num w:numId="10">
    <w:abstractNumId w:val="21"/>
  </w:num>
  <w:num w:numId="11">
    <w:abstractNumId w:val="37"/>
  </w:num>
  <w:num w:numId="12">
    <w:abstractNumId w:val="39"/>
  </w:num>
  <w:num w:numId="13">
    <w:abstractNumId w:val="18"/>
  </w:num>
  <w:num w:numId="14">
    <w:abstractNumId w:val="22"/>
  </w:num>
  <w:num w:numId="15">
    <w:abstractNumId w:val="4"/>
  </w:num>
  <w:num w:numId="16">
    <w:abstractNumId w:val="12"/>
  </w:num>
  <w:num w:numId="17">
    <w:abstractNumId w:val="11"/>
  </w:num>
  <w:num w:numId="18">
    <w:abstractNumId w:val="8"/>
  </w:num>
  <w:num w:numId="19">
    <w:abstractNumId w:val="25"/>
  </w:num>
  <w:num w:numId="20">
    <w:abstractNumId w:val="16"/>
  </w:num>
  <w:num w:numId="21">
    <w:abstractNumId w:val="23"/>
  </w:num>
  <w:num w:numId="22">
    <w:abstractNumId w:val="0"/>
  </w:num>
  <w:num w:numId="23">
    <w:abstractNumId w:val="26"/>
  </w:num>
  <w:num w:numId="24">
    <w:abstractNumId w:val="24"/>
  </w:num>
  <w:num w:numId="25">
    <w:abstractNumId w:val="13"/>
  </w:num>
  <w:num w:numId="26">
    <w:abstractNumId w:val="36"/>
  </w:num>
  <w:num w:numId="27">
    <w:abstractNumId w:val="3"/>
  </w:num>
  <w:num w:numId="28">
    <w:abstractNumId w:val="27"/>
  </w:num>
  <w:num w:numId="29">
    <w:abstractNumId w:val="32"/>
  </w:num>
  <w:num w:numId="30">
    <w:abstractNumId w:val="31"/>
  </w:num>
  <w:num w:numId="31">
    <w:abstractNumId w:val="17"/>
  </w:num>
  <w:num w:numId="32">
    <w:abstractNumId w:val="15"/>
  </w:num>
  <w:num w:numId="33">
    <w:abstractNumId w:val="19"/>
  </w:num>
  <w:num w:numId="34">
    <w:abstractNumId w:val="6"/>
  </w:num>
  <w:num w:numId="35">
    <w:abstractNumId w:val="35"/>
  </w:num>
  <w:num w:numId="36">
    <w:abstractNumId w:val="20"/>
  </w:num>
  <w:num w:numId="37">
    <w:abstractNumId w:val="30"/>
  </w:num>
  <w:num w:numId="38">
    <w:abstractNumId w:val="10"/>
  </w:num>
  <w:num w:numId="39">
    <w:abstractNumId w:val="33"/>
  </w:num>
  <w:num w:numId="4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CA"/>
    <w:rsid w:val="00023256"/>
    <w:rsid w:val="00024CBB"/>
    <w:rsid w:val="00032CC7"/>
    <w:rsid w:val="00042C15"/>
    <w:rsid w:val="00053A40"/>
    <w:rsid w:val="00062A84"/>
    <w:rsid w:val="0006317C"/>
    <w:rsid w:val="0006552A"/>
    <w:rsid w:val="00072607"/>
    <w:rsid w:val="00076AFB"/>
    <w:rsid w:val="000922AB"/>
    <w:rsid w:val="000A17FD"/>
    <w:rsid w:val="000A6DBF"/>
    <w:rsid w:val="000A7888"/>
    <w:rsid w:val="000B633E"/>
    <w:rsid w:val="000D1F49"/>
    <w:rsid w:val="000E3AA6"/>
    <w:rsid w:val="000E4EFF"/>
    <w:rsid w:val="000E591E"/>
    <w:rsid w:val="000F7AA7"/>
    <w:rsid w:val="001028E9"/>
    <w:rsid w:val="00111D1A"/>
    <w:rsid w:val="00126DB1"/>
    <w:rsid w:val="001415D3"/>
    <w:rsid w:val="00141B90"/>
    <w:rsid w:val="00142CF9"/>
    <w:rsid w:val="00171DC7"/>
    <w:rsid w:val="00174C61"/>
    <w:rsid w:val="00175820"/>
    <w:rsid w:val="001A541C"/>
    <w:rsid w:val="001B0A8C"/>
    <w:rsid w:val="001D3FB2"/>
    <w:rsid w:val="001E0851"/>
    <w:rsid w:val="001E3166"/>
    <w:rsid w:val="00202B59"/>
    <w:rsid w:val="00212004"/>
    <w:rsid w:val="002209E9"/>
    <w:rsid w:val="00220BDD"/>
    <w:rsid w:val="002236AC"/>
    <w:rsid w:val="00240FE9"/>
    <w:rsid w:val="0024350A"/>
    <w:rsid w:val="00255B27"/>
    <w:rsid w:val="002624EF"/>
    <w:rsid w:val="00275152"/>
    <w:rsid w:val="00280B75"/>
    <w:rsid w:val="002913B8"/>
    <w:rsid w:val="002917C1"/>
    <w:rsid w:val="00296092"/>
    <w:rsid w:val="002A3B4E"/>
    <w:rsid w:val="002C19DA"/>
    <w:rsid w:val="002C3D9F"/>
    <w:rsid w:val="002D3CF9"/>
    <w:rsid w:val="002D460F"/>
    <w:rsid w:val="002E720C"/>
    <w:rsid w:val="00333221"/>
    <w:rsid w:val="003369DF"/>
    <w:rsid w:val="003474DC"/>
    <w:rsid w:val="00350CC5"/>
    <w:rsid w:val="00392B04"/>
    <w:rsid w:val="003A2495"/>
    <w:rsid w:val="003A4D5B"/>
    <w:rsid w:val="003B2A08"/>
    <w:rsid w:val="003C7D8A"/>
    <w:rsid w:val="003D137F"/>
    <w:rsid w:val="003D476D"/>
    <w:rsid w:val="00401DFE"/>
    <w:rsid w:val="00402140"/>
    <w:rsid w:val="00404DC3"/>
    <w:rsid w:val="00405482"/>
    <w:rsid w:val="00411CFB"/>
    <w:rsid w:val="00432AB1"/>
    <w:rsid w:val="004331B0"/>
    <w:rsid w:val="00434A0E"/>
    <w:rsid w:val="004472E1"/>
    <w:rsid w:val="00457AB6"/>
    <w:rsid w:val="00471D22"/>
    <w:rsid w:val="00481A75"/>
    <w:rsid w:val="00491724"/>
    <w:rsid w:val="004A22B4"/>
    <w:rsid w:val="004A28DA"/>
    <w:rsid w:val="004A4A4A"/>
    <w:rsid w:val="004B46BD"/>
    <w:rsid w:val="004B7D22"/>
    <w:rsid w:val="004C2F72"/>
    <w:rsid w:val="004D4B89"/>
    <w:rsid w:val="004E715F"/>
    <w:rsid w:val="00504AF0"/>
    <w:rsid w:val="00507D31"/>
    <w:rsid w:val="00516C41"/>
    <w:rsid w:val="00532C95"/>
    <w:rsid w:val="00547A92"/>
    <w:rsid w:val="00556581"/>
    <w:rsid w:val="0058502C"/>
    <w:rsid w:val="005A4DA8"/>
    <w:rsid w:val="005D3012"/>
    <w:rsid w:val="005F2181"/>
    <w:rsid w:val="00614A48"/>
    <w:rsid w:val="00626035"/>
    <w:rsid w:val="006302C9"/>
    <w:rsid w:val="00643B75"/>
    <w:rsid w:val="00661714"/>
    <w:rsid w:val="00665600"/>
    <w:rsid w:val="00695584"/>
    <w:rsid w:val="006A6F85"/>
    <w:rsid w:val="006E0DD7"/>
    <w:rsid w:val="006E24DA"/>
    <w:rsid w:val="006E6B93"/>
    <w:rsid w:val="0070279A"/>
    <w:rsid w:val="00713B1C"/>
    <w:rsid w:val="00715E38"/>
    <w:rsid w:val="00720939"/>
    <w:rsid w:val="00725E6C"/>
    <w:rsid w:val="00752BE8"/>
    <w:rsid w:val="007923CE"/>
    <w:rsid w:val="007D4057"/>
    <w:rsid w:val="00800692"/>
    <w:rsid w:val="00825B84"/>
    <w:rsid w:val="00826BE4"/>
    <w:rsid w:val="00826D7E"/>
    <w:rsid w:val="008346E7"/>
    <w:rsid w:val="0084763C"/>
    <w:rsid w:val="00852D78"/>
    <w:rsid w:val="008748AD"/>
    <w:rsid w:val="008857B2"/>
    <w:rsid w:val="00894C3E"/>
    <w:rsid w:val="008A4609"/>
    <w:rsid w:val="008A5474"/>
    <w:rsid w:val="008B6E66"/>
    <w:rsid w:val="008E551D"/>
    <w:rsid w:val="008F51D3"/>
    <w:rsid w:val="008F6A7D"/>
    <w:rsid w:val="0092709B"/>
    <w:rsid w:val="0094377D"/>
    <w:rsid w:val="0097226C"/>
    <w:rsid w:val="00993508"/>
    <w:rsid w:val="00995A0B"/>
    <w:rsid w:val="009A4737"/>
    <w:rsid w:val="009B53E9"/>
    <w:rsid w:val="009C4D1E"/>
    <w:rsid w:val="009E06AD"/>
    <w:rsid w:val="009E6B25"/>
    <w:rsid w:val="00A06D9E"/>
    <w:rsid w:val="00A17F91"/>
    <w:rsid w:val="00A37EF7"/>
    <w:rsid w:val="00A4105E"/>
    <w:rsid w:val="00A44230"/>
    <w:rsid w:val="00A45ACF"/>
    <w:rsid w:val="00A47E08"/>
    <w:rsid w:val="00A51752"/>
    <w:rsid w:val="00A71674"/>
    <w:rsid w:val="00A74BD4"/>
    <w:rsid w:val="00A75D59"/>
    <w:rsid w:val="00A7622B"/>
    <w:rsid w:val="00AA57F9"/>
    <w:rsid w:val="00AB0EE1"/>
    <w:rsid w:val="00AB360F"/>
    <w:rsid w:val="00AC0768"/>
    <w:rsid w:val="00AD2897"/>
    <w:rsid w:val="00AD28EE"/>
    <w:rsid w:val="00AE4B46"/>
    <w:rsid w:val="00AF600A"/>
    <w:rsid w:val="00AF67D1"/>
    <w:rsid w:val="00B22369"/>
    <w:rsid w:val="00B244C2"/>
    <w:rsid w:val="00B306CE"/>
    <w:rsid w:val="00B5001D"/>
    <w:rsid w:val="00B6305C"/>
    <w:rsid w:val="00B7563D"/>
    <w:rsid w:val="00B77FD7"/>
    <w:rsid w:val="00B817CC"/>
    <w:rsid w:val="00B979EA"/>
    <w:rsid w:val="00BA1E11"/>
    <w:rsid w:val="00BB55DE"/>
    <w:rsid w:val="00BC0A71"/>
    <w:rsid w:val="00BE5541"/>
    <w:rsid w:val="00BF0D7E"/>
    <w:rsid w:val="00BF53AA"/>
    <w:rsid w:val="00C011EF"/>
    <w:rsid w:val="00C014B2"/>
    <w:rsid w:val="00C10D40"/>
    <w:rsid w:val="00C20BE0"/>
    <w:rsid w:val="00C213B7"/>
    <w:rsid w:val="00C217A4"/>
    <w:rsid w:val="00C2378B"/>
    <w:rsid w:val="00C267F2"/>
    <w:rsid w:val="00C32A92"/>
    <w:rsid w:val="00C47CC8"/>
    <w:rsid w:val="00C52452"/>
    <w:rsid w:val="00C53A16"/>
    <w:rsid w:val="00C700DD"/>
    <w:rsid w:val="00C7300B"/>
    <w:rsid w:val="00C84FCA"/>
    <w:rsid w:val="00C87CFE"/>
    <w:rsid w:val="00C9104C"/>
    <w:rsid w:val="00C92511"/>
    <w:rsid w:val="00C96C24"/>
    <w:rsid w:val="00CA0F5D"/>
    <w:rsid w:val="00CB0B1F"/>
    <w:rsid w:val="00CB47BE"/>
    <w:rsid w:val="00CC0C81"/>
    <w:rsid w:val="00CD438A"/>
    <w:rsid w:val="00CD498D"/>
    <w:rsid w:val="00CD70BD"/>
    <w:rsid w:val="00CF6F97"/>
    <w:rsid w:val="00D026D2"/>
    <w:rsid w:val="00D06CD2"/>
    <w:rsid w:val="00D076CC"/>
    <w:rsid w:val="00D10E85"/>
    <w:rsid w:val="00D15FE4"/>
    <w:rsid w:val="00D2112E"/>
    <w:rsid w:val="00D610F3"/>
    <w:rsid w:val="00D65A31"/>
    <w:rsid w:val="00D772B6"/>
    <w:rsid w:val="00D90C1A"/>
    <w:rsid w:val="00D93461"/>
    <w:rsid w:val="00D93941"/>
    <w:rsid w:val="00D93DD2"/>
    <w:rsid w:val="00DA1285"/>
    <w:rsid w:val="00DA5DED"/>
    <w:rsid w:val="00DB6A6A"/>
    <w:rsid w:val="00DC430B"/>
    <w:rsid w:val="00DE0E8D"/>
    <w:rsid w:val="00DE2381"/>
    <w:rsid w:val="00DF696A"/>
    <w:rsid w:val="00E1352C"/>
    <w:rsid w:val="00E24122"/>
    <w:rsid w:val="00E41663"/>
    <w:rsid w:val="00E544A0"/>
    <w:rsid w:val="00E65650"/>
    <w:rsid w:val="00E7528F"/>
    <w:rsid w:val="00E76A02"/>
    <w:rsid w:val="00E77088"/>
    <w:rsid w:val="00E93998"/>
    <w:rsid w:val="00EA153D"/>
    <w:rsid w:val="00EA1DF4"/>
    <w:rsid w:val="00EA273C"/>
    <w:rsid w:val="00EB0B46"/>
    <w:rsid w:val="00EB2AD0"/>
    <w:rsid w:val="00EB7976"/>
    <w:rsid w:val="00EB7BE9"/>
    <w:rsid w:val="00EC07E2"/>
    <w:rsid w:val="00EC14F0"/>
    <w:rsid w:val="00EC2CA5"/>
    <w:rsid w:val="00ED00D1"/>
    <w:rsid w:val="00EE39F5"/>
    <w:rsid w:val="00EF289F"/>
    <w:rsid w:val="00EF2B56"/>
    <w:rsid w:val="00F00037"/>
    <w:rsid w:val="00F006A2"/>
    <w:rsid w:val="00F13780"/>
    <w:rsid w:val="00F17184"/>
    <w:rsid w:val="00F40EBA"/>
    <w:rsid w:val="00F47484"/>
    <w:rsid w:val="00F73D80"/>
    <w:rsid w:val="00F9608D"/>
    <w:rsid w:val="00FA7951"/>
    <w:rsid w:val="00FC07CC"/>
    <w:rsid w:val="00FC30EB"/>
    <w:rsid w:val="00FD1D54"/>
    <w:rsid w:val="00FD5AF9"/>
    <w:rsid w:val="00FE6012"/>
    <w:rsid w:val="00FF064E"/>
    <w:rsid w:val="00FF2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803B36-7FE7-4180-AAD9-4AEE9D4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7D3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3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40"/>
  </w:style>
  <w:style w:type="paragraph" w:styleId="Footer">
    <w:name w:val="footer"/>
    <w:basedOn w:val="Normal"/>
    <w:link w:val="FooterChar"/>
    <w:uiPriority w:val="99"/>
    <w:unhideWhenUsed/>
    <w:rsid w:val="00053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40"/>
  </w:style>
  <w:style w:type="paragraph" w:styleId="BalloonText">
    <w:name w:val="Balloon Text"/>
    <w:basedOn w:val="Normal"/>
    <w:link w:val="BalloonTextChar"/>
    <w:uiPriority w:val="99"/>
    <w:semiHidden/>
    <w:unhideWhenUsed/>
    <w:rsid w:val="00053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40"/>
    <w:rPr>
      <w:rFonts w:ascii="Tahoma" w:hAnsi="Tahoma" w:cs="Tahoma"/>
      <w:sz w:val="16"/>
      <w:szCs w:val="16"/>
    </w:rPr>
  </w:style>
  <w:style w:type="paragraph" w:styleId="NoSpacing">
    <w:name w:val="No Spacing"/>
    <w:link w:val="NoSpacingChar"/>
    <w:uiPriority w:val="1"/>
    <w:qFormat/>
    <w:rsid w:val="0006552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6552A"/>
    <w:rPr>
      <w:rFonts w:eastAsiaTheme="minorEastAsia"/>
      <w:lang w:eastAsia="ja-JP"/>
    </w:rPr>
  </w:style>
  <w:style w:type="character" w:styleId="Hyperlink">
    <w:name w:val="Hyperlink"/>
    <w:basedOn w:val="DefaultParagraphFont"/>
    <w:uiPriority w:val="99"/>
    <w:unhideWhenUsed/>
    <w:rsid w:val="00BF0D7E"/>
    <w:rPr>
      <w:color w:val="0000FF" w:themeColor="hyperlink"/>
      <w:u w:val="single"/>
    </w:rPr>
  </w:style>
  <w:style w:type="paragraph" w:styleId="ListParagraph">
    <w:name w:val="List Paragraph"/>
    <w:basedOn w:val="Normal"/>
    <w:uiPriority w:val="34"/>
    <w:qFormat/>
    <w:rsid w:val="001415D3"/>
    <w:pPr>
      <w:ind w:left="720"/>
      <w:contextualSpacing/>
    </w:pPr>
  </w:style>
  <w:style w:type="paragraph" w:styleId="NormalWeb">
    <w:name w:val="Normal (Web)"/>
    <w:basedOn w:val="Normal"/>
    <w:uiPriority w:val="99"/>
    <w:unhideWhenUsed/>
    <w:rsid w:val="00F73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07D3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07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53978">
      <w:bodyDiv w:val="1"/>
      <w:marLeft w:val="0"/>
      <w:marRight w:val="0"/>
      <w:marTop w:val="0"/>
      <w:marBottom w:val="0"/>
      <w:divBdr>
        <w:top w:val="none" w:sz="0" w:space="0" w:color="auto"/>
        <w:left w:val="none" w:sz="0" w:space="0" w:color="auto"/>
        <w:bottom w:val="none" w:sz="0" w:space="0" w:color="auto"/>
        <w:right w:val="none" w:sz="0" w:space="0" w:color="auto"/>
      </w:divBdr>
    </w:div>
    <w:div w:id="228737328">
      <w:bodyDiv w:val="1"/>
      <w:marLeft w:val="0"/>
      <w:marRight w:val="0"/>
      <w:marTop w:val="0"/>
      <w:marBottom w:val="0"/>
      <w:divBdr>
        <w:top w:val="none" w:sz="0" w:space="0" w:color="auto"/>
        <w:left w:val="none" w:sz="0" w:space="0" w:color="auto"/>
        <w:bottom w:val="none" w:sz="0" w:space="0" w:color="auto"/>
        <w:right w:val="none" w:sz="0" w:space="0" w:color="auto"/>
      </w:divBdr>
    </w:div>
    <w:div w:id="815537603">
      <w:bodyDiv w:val="1"/>
      <w:marLeft w:val="0"/>
      <w:marRight w:val="0"/>
      <w:marTop w:val="0"/>
      <w:marBottom w:val="0"/>
      <w:divBdr>
        <w:top w:val="none" w:sz="0" w:space="0" w:color="auto"/>
        <w:left w:val="none" w:sz="0" w:space="0" w:color="auto"/>
        <w:bottom w:val="none" w:sz="0" w:space="0" w:color="auto"/>
        <w:right w:val="none" w:sz="0" w:space="0" w:color="auto"/>
      </w:divBdr>
    </w:div>
    <w:div w:id="1153449265">
      <w:bodyDiv w:val="1"/>
      <w:marLeft w:val="0"/>
      <w:marRight w:val="0"/>
      <w:marTop w:val="0"/>
      <w:marBottom w:val="0"/>
      <w:divBdr>
        <w:top w:val="none" w:sz="0" w:space="0" w:color="auto"/>
        <w:left w:val="none" w:sz="0" w:space="0" w:color="auto"/>
        <w:bottom w:val="none" w:sz="0" w:space="0" w:color="auto"/>
        <w:right w:val="none" w:sz="0" w:space="0" w:color="auto"/>
      </w:divBdr>
    </w:div>
    <w:div w:id="1199851668">
      <w:bodyDiv w:val="1"/>
      <w:marLeft w:val="0"/>
      <w:marRight w:val="0"/>
      <w:marTop w:val="0"/>
      <w:marBottom w:val="0"/>
      <w:divBdr>
        <w:top w:val="none" w:sz="0" w:space="0" w:color="auto"/>
        <w:left w:val="none" w:sz="0" w:space="0" w:color="auto"/>
        <w:bottom w:val="none" w:sz="0" w:space="0" w:color="auto"/>
        <w:right w:val="none" w:sz="0" w:space="0" w:color="auto"/>
      </w:divBdr>
    </w:div>
    <w:div w:id="1295522530">
      <w:bodyDiv w:val="1"/>
      <w:marLeft w:val="0"/>
      <w:marRight w:val="0"/>
      <w:marTop w:val="0"/>
      <w:marBottom w:val="0"/>
      <w:divBdr>
        <w:top w:val="none" w:sz="0" w:space="0" w:color="auto"/>
        <w:left w:val="none" w:sz="0" w:space="0" w:color="auto"/>
        <w:bottom w:val="none" w:sz="0" w:space="0" w:color="auto"/>
        <w:right w:val="none" w:sz="0" w:space="0" w:color="auto"/>
      </w:divBdr>
    </w:div>
    <w:div w:id="1711219987">
      <w:bodyDiv w:val="1"/>
      <w:marLeft w:val="0"/>
      <w:marRight w:val="0"/>
      <w:marTop w:val="0"/>
      <w:marBottom w:val="0"/>
      <w:divBdr>
        <w:top w:val="none" w:sz="0" w:space="0" w:color="auto"/>
        <w:left w:val="none" w:sz="0" w:space="0" w:color="auto"/>
        <w:bottom w:val="none" w:sz="0" w:space="0" w:color="auto"/>
        <w:right w:val="none" w:sz="0" w:space="0" w:color="auto"/>
      </w:divBdr>
    </w:div>
    <w:div w:id="1894924401">
      <w:bodyDiv w:val="1"/>
      <w:marLeft w:val="0"/>
      <w:marRight w:val="0"/>
      <w:marTop w:val="0"/>
      <w:marBottom w:val="0"/>
      <w:divBdr>
        <w:top w:val="none" w:sz="0" w:space="0" w:color="auto"/>
        <w:left w:val="none" w:sz="0" w:space="0" w:color="auto"/>
        <w:bottom w:val="none" w:sz="0" w:space="0" w:color="auto"/>
        <w:right w:val="none" w:sz="0" w:space="0" w:color="auto"/>
      </w:divBdr>
    </w:div>
    <w:div w:id="21279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tahrul300394@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FILE%20TAHRUL\Copy%20Flasdisk\Grafik%20PNBP%20Jurnal.xlsx" TargetMode="External"/><Relationship Id="rId1" Type="http://schemas.openxmlformats.org/officeDocument/2006/relationships/image" Target="../media/image4.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spPr>
        <a:blipFill>
          <a:blip xmlns:r="http://schemas.openxmlformats.org/officeDocument/2006/relationships" r:embed="rId1"/>
          <a:tile tx="0" ty="0" sx="100000" sy="100000" flip="none" algn="tl"/>
        </a:blipFill>
      </c:spPr>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col"/>
        <c:grouping val="clustered"/>
        <c:varyColors val="0"/>
        <c:ser>
          <c:idx val="0"/>
          <c:order val="0"/>
          <c:tx>
            <c:strRef>
              <c:f>Sheet1!$F$3</c:f>
              <c:strCache>
                <c:ptCount val="1"/>
                <c:pt idx="0">
                  <c:v>TARGET</c:v>
                </c:pt>
              </c:strCache>
            </c:strRef>
          </c:tx>
          <c:invertIfNegative val="0"/>
          <c:dLbls>
            <c:dLbl>
              <c:idx val="0"/>
              <c:layout>
                <c:manualLayout>
                  <c:x val="1.8985461599908708E-2"/>
                  <c:y val="-6.5370451573211405E-2"/>
                </c:manualLayout>
              </c:layout>
              <c:tx>
                <c:rich>
                  <a:bodyPr/>
                  <a:lstStyle/>
                  <a:p>
                    <a:r>
                      <a:rPr lang="en-US"/>
                      <a:t>132,35%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3888942143101678E-2"/>
                  <c:y val="-0.12277764576645525"/>
                </c:manualLayout>
              </c:layout>
              <c:tx>
                <c:rich>
                  <a:bodyPr/>
                  <a:lstStyle/>
                  <a:p>
                    <a:r>
                      <a:rPr lang="en-US"/>
                      <a:t>139,43%</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1.391304347826087E-2"/>
                  <c:y val="-0.1116665307669399"/>
                </c:manualLayout>
              </c:layout>
              <c:tx>
                <c:rich>
                  <a:bodyPr/>
                  <a:lstStyle/>
                  <a:p>
                    <a:r>
                      <a:rPr lang="en-US"/>
                      <a:t>136,06%</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1.294679904142417E-2"/>
                  <c:y val="-0.32074096963813464"/>
                </c:manualLayout>
              </c:layout>
              <c:tx>
                <c:rich>
                  <a:bodyPr/>
                  <a:lstStyle/>
                  <a:p>
                    <a:r>
                      <a:rPr lang="en-US"/>
                      <a:t>177,31%</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2.4565103275134087E-2"/>
                  <c:y val="-2.4246727645399001E-2"/>
                </c:manualLayout>
              </c:layout>
              <c:tx>
                <c:rich>
                  <a:bodyPr/>
                  <a:lstStyle/>
                  <a:p>
                    <a:r>
                      <a:rPr lang="en-US"/>
                      <a:t>101,62%</a:t>
                    </a:r>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2.1739221727718819E-2"/>
                  <c:y val="-3.7025384785785431E-4"/>
                </c:manualLayout>
              </c:layout>
              <c:tx>
                <c:rich>
                  <a:bodyPr/>
                  <a:lstStyle/>
                  <a:p>
                    <a:r>
                      <a:rPr lang="en-US"/>
                      <a:t>101,62%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Sheet1!$E$4:$E$8</c:f>
              <c:numCache>
                <c:formatCode>General</c:formatCode>
                <c:ptCount val="5"/>
                <c:pt idx="0">
                  <c:v>2016</c:v>
                </c:pt>
                <c:pt idx="1">
                  <c:v>2017</c:v>
                </c:pt>
                <c:pt idx="2">
                  <c:v>2018</c:v>
                </c:pt>
                <c:pt idx="3">
                  <c:v>2019</c:v>
                </c:pt>
                <c:pt idx="4">
                  <c:v>2020</c:v>
                </c:pt>
              </c:numCache>
            </c:numRef>
          </c:cat>
          <c:val>
            <c:numRef>
              <c:f>Sheet1!$F$4:$F$8</c:f>
              <c:numCache>
                <c:formatCode>_(* #,##0_);_(* \(#,##0\);_(* "-"_);_(@_)</c:formatCode>
                <c:ptCount val="5"/>
                <c:pt idx="0">
                  <c:v>244191775</c:v>
                </c:pt>
                <c:pt idx="1">
                  <c:v>352163575</c:v>
                </c:pt>
                <c:pt idx="2">
                  <c:v>387863375</c:v>
                </c:pt>
                <c:pt idx="3">
                  <c:v>456076575</c:v>
                </c:pt>
                <c:pt idx="4">
                  <c:v>813681400</c:v>
                </c:pt>
              </c:numCache>
            </c:numRef>
          </c:val>
        </c:ser>
        <c:ser>
          <c:idx val="1"/>
          <c:order val="1"/>
          <c:tx>
            <c:strRef>
              <c:f>Sheet1!$G$3</c:f>
              <c:strCache>
                <c:ptCount val="1"/>
                <c:pt idx="0">
                  <c:v>CAPAIAN</c:v>
                </c:pt>
              </c:strCache>
            </c:strRef>
          </c:tx>
          <c:invertIfNegative val="0"/>
          <c:dLbls>
            <c:delete val="1"/>
          </c:dLbls>
          <c:cat>
            <c:numRef>
              <c:f>Sheet1!$E$4:$E$8</c:f>
              <c:numCache>
                <c:formatCode>General</c:formatCode>
                <c:ptCount val="5"/>
                <c:pt idx="0">
                  <c:v>2016</c:v>
                </c:pt>
                <c:pt idx="1">
                  <c:v>2017</c:v>
                </c:pt>
                <c:pt idx="2">
                  <c:v>2018</c:v>
                </c:pt>
                <c:pt idx="3">
                  <c:v>2019</c:v>
                </c:pt>
                <c:pt idx="4">
                  <c:v>2020</c:v>
                </c:pt>
              </c:numCache>
            </c:numRef>
          </c:cat>
          <c:val>
            <c:numRef>
              <c:f>Sheet1!$G$4:$G$8</c:f>
              <c:numCache>
                <c:formatCode>_(* #,##0_);_(* \(#,##0\);_(* "-"_);_(@_)</c:formatCode>
                <c:ptCount val="5"/>
                <c:pt idx="0">
                  <c:v>323195475</c:v>
                </c:pt>
                <c:pt idx="1">
                  <c:v>491017970</c:v>
                </c:pt>
                <c:pt idx="2">
                  <c:v>527726148</c:v>
                </c:pt>
                <c:pt idx="3">
                  <c:v>808685575</c:v>
                </c:pt>
                <c:pt idx="4">
                  <c:v>826858900</c:v>
                </c:pt>
              </c:numCache>
            </c:numRef>
          </c:val>
        </c:ser>
        <c:dLbls>
          <c:showLegendKey val="0"/>
          <c:showVal val="1"/>
          <c:showCatName val="0"/>
          <c:showSerName val="0"/>
          <c:showPercent val="0"/>
          <c:showBubbleSize val="0"/>
        </c:dLbls>
        <c:gapWidth val="150"/>
        <c:shape val="box"/>
        <c:axId val="322274672"/>
        <c:axId val="322277024"/>
        <c:axId val="0"/>
      </c:bar3DChart>
      <c:catAx>
        <c:axId val="322274672"/>
        <c:scaling>
          <c:orientation val="minMax"/>
        </c:scaling>
        <c:delete val="0"/>
        <c:axPos val="b"/>
        <c:numFmt formatCode="General" sourceLinked="1"/>
        <c:majorTickMark val="out"/>
        <c:minorTickMark val="none"/>
        <c:tickLblPos val="nextTo"/>
        <c:crossAx val="322277024"/>
        <c:crosses val="autoZero"/>
        <c:auto val="1"/>
        <c:lblAlgn val="ctr"/>
        <c:lblOffset val="100"/>
        <c:noMultiLvlLbl val="0"/>
      </c:catAx>
      <c:valAx>
        <c:axId val="322277024"/>
        <c:scaling>
          <c:orientation val="minMax"/>
        </c:scaling>
        <c:delete val="0"/>
        <c:axPos val="l"/>
        <c:majorGridlines/>
        <c:numFmt formatCode="_(* #,##0_);_(* \(#,##0\);_(* &quot;-&quot;_);_(@_)" sourceLinked="1"/>
        <c:majorTickMark val="out"/>
        <c:minorTickMark val="none"/>
        <c:tickLblPos val="nextTo"/>
        <c:crossAx val="32227467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Muh20</b:Tag>
    <b:SourceType>JournalArticle</b:SourceType>
    <b:Guid>{96AC436B-875A-4758-B800-60635543D81E}</b:Guid>
    <b:Author>
      <b:Author>
        <b:NameList>
          <b:Person>
            <b:Last>Tahrulloh</b:Last>
            <b:First>Muhammad</b:First>
          </b:Person>
        </b:NameList>
      </b:Author>
    </b:Author>
    <b:Title>ANALISIS CAPAIAN PENERIMAAN NEGARA BUKAN PAJAK (PNBP)</b:Title>
    <b:JournalName>Maritim Jurnal</b:JournalName>
    <b:Year>2020</b:Year>
    <b:Pages>7</b:Pages>
    <b:RefOrder>2</b:RefOrder>
  </b:Source>
  <b:Source>
    <b:Tag>Rim17</b:Tag>
    <b:SourceType>JournalArticle</b:SourceType>
    <b:Guid>{8722832D-51E9-40BD-8C20-A9DE9BE954A7}</b:Guid>
    <b:Author>
      <b:Author>
        <b:NameList>
          <b:Person>
            <b:Last>Rima P.A Walelang</b:Last>
            <b:First>Stanly</b:First>
            <b:Middle>Alexander, Steven Tangkuman</b:Middle>
          </b:Person>
        </b:NameList>
      </b:Author>
    </b:Author>
    <b:Title>ANALISIS EFEKTIVITAS PENATAUSAHAAN PENERIMAAN NEGARA BUKAN PAJAK</b:Title>
    <b:JournalName>R.P.A.Walelang.,S.Alexander.,S.Tangkuman.,Analisis Efektivitas</b:JournalName>
    <b:Year>2017</b:Year>
    <b:Pages>2647-2655</b:Pages>
    <b:RefOrder>1</b:RefOrder>
  </b:Source>
</b:Sources>
</file>

<file path=customXml/itemProps1.xml><?xml version="1.0" encoding="utf-8"?>
<ds:datastoreItem xmlns:ds="http://schemas.openxmlformats.org/officeDocument/2006/customXml" ds:itemID="{878FDE1B-1586-4F72-947D-0B7FF588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5069</TotalTime>
  <Pages>14</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E-ISSN: 3003-4004</vt:lpstr>
    </vt:vector>
  </TitlesOfParts>
  <Company/>
  <LinksUpToDate>false</LinksUpToDate>
  <CharactersWithSpaces>25751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3003-4004</dc:title>
  <dc:subject>Jurnal Manajemen Riset dan Teknologi</dc:subject>
  <dc:creator>Windows 8</dc:creator>
  <cp:lastModifiedBy>LENOVO</cp:lastModifiedBy>
  <cp:revision>62</cp:revision>
  <cp:lastPrinted>2021-01-15T11:00:00Z</cp:lastPrinted>
  <dcterms:created xsi:type="dcterms:W3CDTF">2020-12-14T00:50:00Z</dcterms:created>
  <dcterms:modified xsi:type="dcterms:W3CDTF">2021-05-31T08:34:00Z</dcterms:modified>
</cp:coreProperties>
</file>