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82EEC" w14:textId="6D1E33D8" w:rsidR="008B31B5" w:rsidRDefault="008B31B5" w:rsidP="008B31B5">
      <w:pPr>
        <w:tabs>
          <w:tab w:val="center" w:pos="3899"/>
        </w:tabs>
        <w:spacing w:after="0" w:line="240" w:lineRule="auto"/>
        <w:rPr>
          <w:rFonts w:ascii="Matura MT Script Capitals" w:hAnsi="Matura MT Script Capitals"/>
          <w:i/>
          <w:sz w:val="56"/>
          <w:szCs w:val="56"/>
        </w:rPr>
      </w:pPr>
      <w:r w:rsidRPr="008B31B5">
        <w:rPr>
          <w:rFonts w:ascii="Times New Roman" w:hAnsi="Times New Roman" w:cs="Times New Roman"/>
          <w:b/>
          <w:noProof/>
          <w:color w:val="5B9BD5" w:themeColor="accent1"/>
          <w:sz w:val="28"/>
          <w:szCs w:val="28"/>
          <w:lang w:eastAsia="id-ID"/>
        </w:rPr>
        <mc:AlternateContent>
          <mc:Choice Requires="wps">
            <w:drawing>
              <wp:anchor distT="0" distB="0" distL="114300" distR="114300" simplePos="0" relativeHeight="251667456" behindDoc="0" locked="0" layoutInCell="1" allowOverlap="1" wp14:anchorId="6BC90B59" wp14:editId="5D697579">
                <wp:simplePos x="0" y="0"/>
                <wp:positionH relativeFrom="column">
                  <wp:posOffset>85725</wp:posOffset>
                </wp:positionH>
                <wp:positionV relativeFrom="paragraph">
                  <wp:posOffset>-19050</wp:posOffset>
                </wp:positionV>
                <wp:extent cx="6187905" cy="540"/>
                <wp:effectExtent l="0" t="0" r="22860" b="19050"/>
                <wp:wrapNone/>
                <wp:docPr id="9" name="Straight Connector 9"/>
                <wp:cNvGraphicFramePr/>
                <a:graphic xmlns:a="http://schemas.openxmlformats.org/drawingml/2006/main">
                  <a:graphicData uri="http://schemas.microsoft.com/office/word/2010/wordprocessingShape">
                    <wps:wsp>
                      <wps:cNvCnPr/>
                      <wps:spPr>
                        <a:xfrm flipV="1">
                          <a:off x="0" y="0"/>
                          <a:ext cx="6187905" cy="5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FA35BC9" id="Straight Connector 9" o:spid="_x0000_s1026" style="position:absolute;flip:y;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1.5pt" to="49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" strokecolor="windowText" strokeweight=".5pt">
                <v:stroke joinstyle="miter"/>
              </v:line>
            </w:pict>
          </mc:Fallback>
        </mc:AlternateContent>
      </w:r>
      <w:r w:rsidRPr="00A317E1">
        <w:rPr>
          <w:rFonts w:ascii="Times New Roman" w:hAnsi="Times New Roman" w:cs="Times New Roman"/>
          <w:b/>
          <w:noProof/>
          <w:sz w:val="24"/>
          <w:szCs w:val="24"/>
          <w:lang w:eastAsia="id-ID"/>
        </w:rPr>
        <mc:AlternateContent>
          <mc:Choice Requires="wps">
            <w:drawing>
              <wp:anchor distT="0" distB="0" distL="114300" distR="114300" simplePos="0" relativeHeight="251661312" behindDoc="0" locked="0" layoutInCell="1" allowOverlap="1" wp14:anchorId="1171DAC5" wp14:editId="7E8BA74A">
                <wp:simplePos x="0" y="0"/>
                <wp:positionH relativeFrom="column">
                  <wp:posOffset>86360</wp:posOffset>
                </wp:positionH>
                <wp:positionV relativeFrom="paragraph">
                  <wp:posOffset>-450215</wp:posOffset>
                </wp:positionV>
                <wp:extent cx="6106018"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6106018"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655C7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pt,-35.45pt" to="487.6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" strokecolor="windowText" strokeweight=".5pt">
                <v:stroke joinstyle="miter"/>
              </v:line>
            </w:pict>
          </mc:Fallback>
        </mc:AlternateContent>
      </w:r>
      <w:r w:rsidRPr="008B31B5">
        <w:rPr>
          <w:rFonts w:ascii="Times New Roman" w:hAnsi="Times New Roman" w:cs="Times New Roman"/>
          <w:b/>
          <w:noProof/>
          <w:sz w:val="24"/>
          <w:szCs w:val="24"/>
          <w:lang w:eastAsia="id-ID"/>
        </w:rPr>
        <w:drawing>
          <wp:anchor distT="0" distB="0" distL="114300" distR="114300" simplePos="0" relativeHeight="251663360" behindDoc="0" locked="0" layoutInCell="1" allowOverlap="1" wp14:anchorId="7DF7BE4C" wp14:editId="244C6C10">
            <wp:simplePos x="0" y="0"/>
            <wp:positionH relativeFrom="margin">
              <wp:posOffset>5066030</wp:posOffset>
            </wp:positionH>
            <wp:positionV relativeFrom="margin">
              <wp:posOffset>-10795</wp:posOffset>
            </wp:positionV>
            <wp:extent cx="1124585" cy="1186815"/>
            <wp:effectExtent l="0" t="0" r="0" b="0"/>
            <wp:wrapSquare wrapText="bothSides"/>
            <wp:docPr id="8" name="Picture 8" descr="C:\Users\LENOVO\Downloads\WhatsApp Image 2019-05-02 at 12.0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19-05-02 at 12.03.10.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81617"/>
                    <a:stretch/>
                  </pic:blipFill>
                  <pic:spPr bwMode="auto">
                    <a:xfrm>
                      <a:off x="0" y="0"/>
                      <a:ext cx="1124585" cy="1186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31B5">
        <w:rPr>
          <w:rFonts w:ascii="Matura MT Script Capitals" w:hAnsi="Matura MT Script Capitals"/>
          <w:i/>
          <w:sz w:val="56"/>
          <w:szCs w:val="56"/>
        </w:rPr>
        <w:t>Gorontalo</w:t>
      </w:r>
      <w:r w:rsidRPr="008B31B5">
        <w:rPr>
          <w:rFonts w:ascii="Matura MT Script Capitals" w:hAnsi="Matura MT Script Capitals"/>
          <w:i/>
          <w:sz w:val="56"/>
          <w:szCs w:val="56"/>
        </w:rPr>
        <w:tab/>
      </w:r>
    </w:p>
    <w:p w14:paraId="2B889540" w14:textId="7BDCD49E" w:rsidR="008B31B5" w:rsidRDefault="008B31B5" w:rsidP="008B31B5">
      <w:pPr>
        <w:tabs>
          <w:tab w:val="center" w:pos="3899"/>
        </w:tabs>
        <w:spacing w:after="0" w:line="240" w:lineRule="auto"/>
        <w:rPr>
          <w:rFonts w:ascii="Times New Roman" w:hAnsi="Times New Roman" w:cs="Times New Roman"/>
          <w:b/>
          <w:i/>
          <w:color w:val="000000" w:themeColor="text1"/>
          <w:sz w:val="36"/>
          <w:szCs w:val="36"/>
        </w:rPr>
      </w:pPr>
      <w:r w:rsidRPr="008B31B5">
        <w:rPr>
          <w:i/>
        </w:rPr>
        <w:t xml:space="preserve">           </w:t>
      </w:r>
      <w:r w:rsidRPr="008B31B5">
        <w:rPr>
          <w:rFonts w:ascii="Times New Roman" w:hAnsi="Times New Roman" w:cs="Times New Roman"/>
          <w:b/>
          <w:i/>
          <w:color w:val="000000" w:themeColor="text1"/>
          <w:sz w:val="36"/>
          <w:szCs w:val="36"/>
        </w:rPr>
        <w:t>FISHERIES JOURNAL</w:t>
      </w:r>
    </w:p>
    <w:p w14:paraId="519CBC72" w14:textId="77777777" w:rsidR="009C64ED" w:rsidRPr="008B31B5" w:rsidRDefault="009C64ED" w:rsidP="009C64ED">
      <w:pPr>
        <w:pStyle w:val="NoSpacing"/>
      </w:pPr>
    </w:p>
    <w:p w14:paraId="31D28581" w14:textId="12AF5A86" w:rsidR="008B31B5" w:rsidRPr="009C64ED" w:rsidRDefault="0081466D" w:rsidP="008B31B5">
      <w:pPr>
        <w:spacing w:after="0" w:line="240" w:lineRule="auto"/>
        <w:rPr>
          <w:rFonts w:ascii="Times New Roman" w:hAnsi="Times New Roman" w:cs="Times New Roman"/>
          <w:b/>
          <w:color w:val="FF0000"/>
          <w:sz w:val="28"/>
          <w:szCs w:val="28"/>
        </w:rPr>
      </w:pPr>
      <w:r>
        <w:rPr>
          <w:rFonts w:ascii="Times New Roman" w:hAnsi="Times New Roman" w:cs="Times New Roman"/>
          <w:b/>
          <w:color w:val="FF0000"/>
          <w:sz w:val="28"/>
          <w:szCs w:val="28"/>
        </w:rPr>
        <w:t>Volume. 4 No. 1 2021</w:t>
      </w:r>
    </w:p>
    <w:p w14:paraId="2B7948A5" w14:textId="5771E027" w:rsidR="00420162" w:rsidRPr="009C64ED" w:rsidRDefault="008B31B5" w:rsidP="009C6D45">
      <w:pPr>
        <w:spacing w:after="0" w:line="240" w:lineRule="auto"/>
        <w:rPr>
          <w:rFonts w:ascii="Times New Roman" w:hAnsi="Times New Roman" w:cs="Times New Roman"/>
          <w:b/>
          <w:bCs/>
          <w:color w:val="FF0000"/>
          <w:sz w:val="24"/>
          <w:szCs w:val="24"/>
          <w:lang w:val="en-US"/>
        </w:rPr>
      </w:pPr>
      <w:r w:rsidRPr="009C64ED">
        <w:rPr>
          <w:rFonts w:ascii="Times New Roman" w:hAnsi="Times New Roman" w:cs="Times New Roman"/>
          <w:b/>
          <w:noProof/>
          <w:color w:val="FF0000"/>
          <w:sz w:val="28"/>
          <w:szCs w:val="28"/>
          <w:lang w:eastAsia="id-ID"/>
        </w:rPr>
        <mc:AlternateContent>
          <mc:Choice Requires="wps">
            <w:drawing>
              <wp:anchor distT="0" distB="0" distL="114300" distR="114300" simplePos="0" relativeHeight="251665408" behindDoc="0" locked="0" layoutInCell="1" allowOverlap="1" wp14:anchorId="05FD9CA4" wp14:editId="6D6EEEC8">
                <wp:simplePos x="0" y="0"/>
                <wp:positionH relativeFrom="column">
                  <wp:posOffset>3240</wp:posOffset>
                </wp:positionH>
                <wp:positionV relativeFrom="paragraph">
                  <wp:posOffset>235974</wp:posOffset>
                </wp:positionV>
                <wp:extent cx="6187905" cy="540"/>
                <wp:effectExtent l="0" t="0" r="22860" b="19050"/>
                <wp:wrapNone/>
                <wp:docPr id="6" name="Straight Connector 6"/>
                <wp:cNvGraphicFramePr/>
                <a:graphic xmlns:a="http://schemas.openxmlformats.org/drawingml/2006/main">
                  <a:graphicData uri="http://schemas.microsoft.com/office/word/2010/wordprocessingShape">
                    <wps:wsp>
                      <wps:cNvCnPr/>
                      <wps:spPr>
                        <a:xfrm flipV="1">
                          <a:off x="0" y="0"/>
                          <a:ext cx="6187905" cy="5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1C99946" id="Straight Connector 6"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8.6pt" to="48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" strokecolor="windowText" strokeweight=".5pt">
                <v:stroke joinstyle="miter"/>
              </v:line>
            </w:pict>
          </mc:Fallback>
        </mc:AlternateContent>
      </w:r>
      <w:r w:rsidRPr="009C64ED">
        <w:rPr>
          <w:rFonts w:ascii="Times New Roman" w:hAnsi="Times New Roman" w:cs="Times New Roman"/>
          <w:b/>
          <w:color w:val="FF0000"/>
          <w:sz w:val="28"/>
          <w:szCs w:val="28"/>
        </w:rPr>
        <w:t xml:space="preserve">P - ISSN : 2614 - 1132, E - ISSN : 2614 – </w:t>
      </w:r>
      <w:r w:rsidR="00FE2CBB" w:rsidRPr="009C64ED">
        <w:rPr>
          <w:rFonts w:ascii="Times New Roman" w:hAnsi="Times New Roman" w:cs="Times New Roman"/>
          <w:b/>
          <w:color w:val="FF0000"/>
          <w:sz w:val="28"/>
          <w:szCs w:val="28"/>
        </w:rPr>
        <w:t>2856</w:t>
      </w:r>
    </w:p>
    <w:p w14:paraId="1E9D6409" w14:textId="77777777" w:rsidR="008B31B5" w:rsidRDefault="008B31B5" w:rsidP="008B31B5">
      <w:pPr>
        <w:pStyle w:val="NoSpacing"/>
        <w:rPr>
          <w:lang w:val="en-US"/>
        </w:rPr>
      </w:pPr>
    </w:p>
    <w:p w14:paraId="79CCC48C" w14:textId="77777777" w:rsidR="0081466D" w:rsidRDefault="0081466D" w:rsidP="0081466D">
      <w:pPr>
        <w:spacing w:after="0"/>
        <w:jc w:val="center"/>
        <w:rPr>
          <w:rFonts w:ascii="Bookman Old Style" w:hAnsi="Bookman Old Style"/>
          <w:b/>
          <w:sz w:val="28"/>
          <w:szCs w:val="28"/>
        </w:rPr>
      </w:pPr>
    </w:p>
    <w:p w14:paraId="6A822E31" w14:textId="77777777" w:rsidR="0081466D" w:rsidRPr="0081466D" w:rsidRDefault="0081466D" w:rsidP="0081466D">
      <w:pPr>
        <w:spacing w:after="0"/>
        <w:jc w:val="center"/>
        <w:rPr>
          <w:rFonts w:ascii="Bookman Old Style" w:hAnsi="Bookman Old Style"/>
          <w:b/>
          <w:sz w:val="28"/>
          <w:szCs w:val="28"/>
        </w:rPr>
      </w:pPr>
      <w:r w:rsidRPr="0081466D">
        <w:rPr>
          <w:rFonts w:ascii="Bookman Old Style" w:hAnsi="Bookman Old Style"/>
          <w:b/>
          <w:sz w:val="28"/>
          <w:szCs w:val="28"/>
        </w:rPr>
        <w:t xml:space="preserve">Aspek Biologi Ikan Kembung Perempuan                          </w:t>
      </w:r>
    </w:p>
    <w:p w14:paraId="1F32F069" w14:textId="77777777" w:rsidR="0081466D" w:rsidRPr="0081466D" w:rsidRDefault="0081466D" w:rsidP="0081466D">
      <w:pPr>
        <w:spacing w:after="0"/>
        <w:jc w:val="center"/>
        <w:rPr>
          <w:rFonts w:ascii="Bookman Old Style" w:hAnsi="Bookman Old Style"/>
          <w:b/>
          <w:sz w:val="28"/>
          <w:szCs w:val="28"/>
        </w:rPr>
      </w:pPr>
      <w:r w:rsidRPr="0081466D">
        <w:rPr>
          <w:rFonts w:ascii="Bookman Old Style" w:hAnsi="Bookman Old Style"/>
          <w:b/>
          <w:sz w:val="28"/>
          <w:szCs w:val="28"/>
        </w:rPr>
        <w:t xml:space="preserve"> (</w:t>
      </w:r>
      <w:r w:rsidRPr="0081466D">
        <w:rPr>
          <w:rFonts w:ascii="Bookman Old Style" w:hAnsi="Bookman Old Style"/>
          <w:b/>
          <w:i/>
          <w:sz w:val="28"/>
          <w:szCs w:val="28"/>
        </w:rPr>
        <w:t>Rastreliger brachyoma</w:t>
      </w:r>
      <w:r w:rsidRPr="0081466D">
        <w:rPr>
          <w:rFonts w:ascii="Bookman Old Style" w:hAnsi="Bookman Old Style"/>
          <w:b/>
          <w:sz w:val="28"/>
          <w:szCs w:val="28"/>
        </w:rPr>
        <w:t xml:space="preserve"> </w:t>
      </w:r>
      <w:r w:rsidRPr="0081466D">
        <w:rPr>
          <w:rFonts w:ascii="Bookman Old Style" w:hAnsi="Bookman Old Style"/>
          <w:b/>
          <w:i/>
          <w:sz w:val="28"/>
          <w:szCs w:val="28"/>
        </w:rPr>
        <w:t>Bleeker, 1851</w:t>
      </w:r>
      <w:r w:rsidRPr="0081466D">
        <w:rPr>
          <w:rFonts w:ascii="Bookman Old Style" w:hAnsi="Bookman Old Style"/>
          <w:b/>
          <w:sz w:val="28"/>
          <w:szCs w:val="28"/>
        </w:rPr>
        <w:t>) di Perairan Maros</w:t>
      </w:r>
    </w:p>
    <w:p w14:paraId="003DA120" w14:textId="77777777" w:rsidR="0081466D" w:rsidRPr="0081466D" w:rsidRDefault="0081466D" w:rsidP="0081466D">
      <w:pPr>
        <w:spacing w:after="0"/>
        <w:jc w:val="center"/>
        <w:rPr>
          <w:rFonts w:ascii="Bookman Old Style" w:hAnsi="Bookman Old Style"/>
          <w:b/>
          <w:sz w:val="28"/>
          <w:szCs w:val="28"/>
        </w:rPr>
      </w:pPr>
      <w:r w:rsidRPr="0081466D">
        <w:rPr>
          <w:rFonts w:ascii="Bookman Old Style" w:hAnsi="Bookman Old Style"/>
          <w:b/>
          <w:sz w:val="28"/>
          <w:szCs w:val="28"/>
        </w:rPr>
        <w:t>Selat Makassar</w:t>
      </w:r>
    </w:p>
    <w:p w14:paraId="7727BA20" w14:textId="77777777" w:rsidR="0081466D" w:rsidRDefault="0081466D" w:rsidP="004B3FB6">
      <w:pPr>
        <w:spacing w:after="0"/>
        <w:jc w:val="center"/>
        <w:rPr>
          <w:rFonts w:ascii="Bookman Old Style" w:hAnsi="Bookman Old Style"/>
          <w:b/>
          <w:sz w:val="28"/>
          <w:szCs w:val="28"/>
        </w:rPr>
      </w:pPr>
    </w:p>
    <w:p w14:paraId="327789DB" w14:textId="77777777" w:rsidR="0081466D" w:rsidRPr="0081466D" w:rsidRDefault="0081466D" w:rsidP="0081466D">
      <w:pPr>
        <w:spacing w:after="0"/>
        <w:jc w:val="center"/>
        <w:rPr>
          <w:rFonts w:ascii="Bookman Old Style" w:hAnsi="Bookman Old Style"/>
          <w:b/>
          <w:i/>
          <w:sz w:val="28"/>
          <w:szCs w:val="28"/>
        </w:rPr>
      </w:pPr>
      <w:r w:rsidRPr="0081466D">
        <w:rPr>
          <w:rFonts w:ascii="Bookman Old Style" w:hAnsi="Bookman Old Style"/>
          <w:b/>
          <w:i/>
          <w:sz w:val="28"/>
          <w:szCs w:val="28"/>
        </w:rPr>
        <w:t>Biological Aspects of Female Mackerel Fish</w:t>
      </w:r>
    </w:p>
    <w:p w14:paraId="2EF05221" w14:textId="77777777" w:rsidR="0081466D" w:rsidRPr="0081466D" w:rsidRDefault="0081466D" w:rsidP="0081466D">
      <w:pPr>
        <w:spacing w:after="0"/>
        <w:jc w:val="center"/>
        <w:rPr>
          <w:rFonts w:ascii="Bookman Old Style" w:hAnsi="Bookman Old Style"/>
          <w:b/>
          <w:i/>
          <w:sz w:val="28"/>
          <w:szCs w:val="28"/>
        </w:rPr>
      </w:pPr>
      <w:r w:rsidRPr="0081466D">
        <w:rPr>
          <w:rFonts w:ascii="Bookman Old Style" w:hAnsi="Bookman Old Style"/>
          <w:b/>
          <w:i/>
          <w:sz w:val="28"/>
          <w:szCs w:val="28"/>
        </w:rPr>
        <w:t xml:space="preserve"> (Rastreliger brachyoma Bleeker, 1851) in Maros Waters</w:t>
      </w:r>
    </w:p>
    <w:p w14:paraId="597E7B86" w14:textId="548B7EF9" w:rsidR="0081466D" w:rsidRPr="0081466D" w:rsidRDefault="0081466D" w:rsidP="0081466D">
      <w:pPr>
        <w:spacing w:after="0"/>
        <w:jc w:val="center"/>
        <w:rPr>
          <w:rFonts w:ascii="Bookman Old Style" w:hAnsi="Bookman Old Style"/>
          <w:b/>
          <w:i/>
          <w:sz w:val="28"/>
          <w:szCs w:val="28"/>
        </w:rPr>
      </w:pPr>
      <w:r w:rsidRPr="0081466D">
        <w:rPr>
          <w:rFonts w:ascii="Bookman Old Style" w:hAnsi="Bookman Old Style"/>
          <w:b/>
          <w:i/>
          <w:sz w:val="28"/>
          <w:szCs w:val="28"/>
        </w:rPr>
        <w:t>Makassar Strait</w:t>
      </w:r>
    </w:p>
    <w:p w14:paraId="64559ECB" w14:textId="77777777" w:rsidR="0081466D" w:rsidRPr="0081466D" w:rsidRDefault="0081466D" w:rsidP="004B3FB6">
      <w:pPr>
        <w:spacing w:after="0"/>
        <w:jc w:val="center"/>
        <w:rPr>
          <w:rFonts w:ascii="Bookman Old Style" w:hAnsi="Bookman Old Style"/>
          <w:b/>
          <w:sz w:val="28"/>
          <w:szCs w:val="28"/>
        </w:rPr>
      </w:pPr>
    </w:p>
    <w:p w14:paraId="28EA9E5E" w14:textId="243D1822" w:rsidR="00420162" w:rsidRDefault="0081466D" w:rsidP="00420162">
      <w:pPr>
        <w:spacing w:after="0" w:line="240" w:lineRule="auto"/>
        <w:jc w:val="center"/>
        <w:rPr>
          <w:rFonts w:ascii="Bookman Old Style" w:hAnsi="Bookman Old Style" w:cs="Times New Roman"/>
          <w:b/>
          <w:sz w:val="26"/>
          <w:szCs w:val="26"/>
          <w:vertAlign w:val="superscript"/>
        </w:rPr>
      </w:pPr>
      <w:r>
        <w:rPr>
          <w:rFonts w:ascii="Bookman Old Style" w:hAnsi="Bookman Old Style" w:cs="Times New Roman"/>
          <w:b/>
          <w:sz w:val="26"/>
          <w:szCs w:val="26"/>
        </w:rPr>
        <w:t>Sri Wulandari</w:t>
      </w:r>
      <w:r w:rsidR="00302A34">
        <w:rPr>
          <w:rFonts w:ascii="Bookman Old Style" w:hAnsi="Bookman Old Style" w:cs="Times New Roman"/>
          <w:b/>
          <w:sz w:val="26"/>
          <w:szCs w:val="26"/>
          <w:vertAlign w:val="superscript"/>
        </w:rPr>
        <w:t>1</w:t>
      </w:r>
      <w:r w:rsidR="00420162" w:rsidRPr="0081466D">
        <w:rPr>
          <w:rFonts w:ascii="Bookman Old Style" w:hAnsi="Bookman Old Style" w:cs="Times New Roman"/>
          <w:b/>
          <w:sz w:val="26"/>
          <w:szCs w:val="26"/>
          <w:vertAlign w:val="superscript"/>
        </w:rPr>
        <w:t xml:space="preserve"> </w:t>
      </w:r>
      <w:r w:rsidR="00420162" w:rsidRPr="000E733A">
        <w:rPr>
          <w:rFonts w:ascii="Bookman Old Style" w:hAnsi="Bookman Old Style" w:cs="Times New Roman"/>
          <w:b/>
          <w:sz w:val="26"/>
          <w:szCs w:val="26"/>
          <w:vertAlign w:val="superscript"/>
        </w:rPr>
        <w:t xml:space="preserve"> </w:t>
      </w:r>
      <w:r w:rsidR="00420162" w:rsidRPr="000E733A">
        <w:rPr>
          <w:rFonts w:ascii="Bookman Old Style" w:hAnsi="Bookman Old Style" w:cs="Times New Roman"/>
          <w:b/>
          <w:sz w:val="26"/>
          <w:szCs w:val="26"/>
        </w:rPr>
        <w:t>dan</w:t>
      </w:r>
      <w:r w:rsidR="00420162" w:rsidRPr="0081466D">
        <w:rPr>
          <w:rFonts w:ascii="Bookman Old Style" w:hAnsi="Bookman Old Style" w:cs="Times New Roman"/>
          <w:b/>
          <w:sz w:val="26"/>
          <w:szCs w:val="26"/>
        </w:rPr>
        <w:t xml:space="preserve"> </w:t>
      </w:r>
      <w:r>
        <w:rPr>
          <w:rFonts w:ascii="Bookman Old Style" w:hAnsi="Bookman Old Style" w:cs="Times New Roman"/>
          <w:b/>
          <w:sz w:val="26"/>
          <w:szCs w:val="26"/>
        </w:rPr>
        <w:t>Wayan Kantun</w:t>
      </w:r>
      <w:r w:rsidR="00302A34">
        <w:rPr>
          <w:rFonts w:ascii="Bookman Old Style" w:hAnsi="Bookman Old Style" w:cs="Times New Roman"/>
          <w:b/>
          <w:sz w:val="26"/>
          <w:szCs w:val="26"/>
          <w:vertAlign w:val="superscript"/>
        </w:rPr>
        <w:t>2</w:t>
      </w:r>
    </w:p>
    <w:p w14:paraId="4BCA408F" w14:textId="77777777" w:rsidR="00420162" w:rsidRDefault="00420162" w:rsidP="00420162">
      <w:pPr>
        <w:spacing w:after="0" w:line="240" w:lineRule="auto"/>
        <w:jc w:val="center"/>
        <w:rPr>
          <w:rFonts w:ascii="Bookman Old Style" w:hAnsi="Bookman Old Style" w:cs="Times New Roman"/>
          <w:b/>
          <w:sz w:val="26"/>
          <w:szCs w:val="26"/>
          <w:vertAlign w:val="superscript"/>
        </w:rPr>
      </w:pPr>
    </w:p>
    <w:p w14:paraId="1F468CCB" w14:textId="41149584" w:rsidR="00420162" w:rsidRDefault="00420162" w:rsidP="007F7B24">
      <w:pPr>
        <w:spacing w:after="0" w:line="240" w:lineRule="auto"/>
        <w:jc w:val="center"/>
        <w:rPr>
          <w:rFonts w:ascii="Bookman Old Style" w:hAnsi="Bookman Old Style"/>
          <w:sz w:val="20"/>
          <w:szCs w:val="20"/>
          <w:vertAlign w:val="superscript"/>
        </w:rPr>
      </w:pPr>
    </w:p>
    <w:p w14:paraId="66DD621C" w14:textId="77777777" w:rsidR="009C6D45" w:rsidRPr="0040465F" w:rsidRDefault="009C6D45" w:rsidP="009C6D45">
      <w:pPr>
        <w:spacing w:after="0"/>
        <w:jc w:val="center"/>
        <w:rPr>
          <w:rFonts w:ascii="Bookman Old Style" w:hAnsi="Bookman Old Style" w:cs="Arial"/>
          <w:i/>
          <w:sz w:val="20"/>
          <w:szCs w:val="20"/>
        </w:rPr>
      </w:pPr>
      <w:r w:rsidRPr="00066CF7">
        <w:rPr>
          <w:rFonts w:ascii="Bookman Old Style" w:hAnsi="Bookman Old Style" w:cs="Arial"/>
          <w:i/>
          <w:sz w:val="20"/>
          <w:szCs w:val="20"/>
          <w:vertAlign w:val="superscript"/>
        </w:rPr>
        <w:t>1</w:t>
      </w:r>
      <w:r w:rsidRPr="00066CF7">
        <w:rPr>
          <w:rFonts w:ascii="Bookman Old Style" w:hAnsi="Bookman Old Style" w:cs="Arial"/>
          <w:i/>
          <w:sz w:val="20"/>
          <w:szCs w:val="20"/>
        </w:rPr>
        <w:t>Pro</w:t>
      </w:r>
      <w:r>
        <w:rPr>
          <w:rFonts w:ascii="Bookman Old Style" w:hAnsi="Bookman Old Style" w:cs="Arial"/>
          <w:i/>
          <w:sz w:val="20"/>
          <w:szCs w:val="20"/>
        </w:rPr>
        <w:t xml:space="preserve">di </w:t>
      </w:r>
      <w:r w:rsidRPr="00066CF7">
        <w:rPr>
          <w:rFonts w:ascii="Bookman Old Style" w:hAnsi="Bookman Old Style" w:cs="Arial"/>
          <w:i/>
          <w:sz w:val="20"/>
          <w:szCs w:val="20"/>
        </w:rPr>
        <w:t xml:space="preserve"> Pemanfaatan Sumberdaya Perairan, </w:t>
      </w:r>
      <w:r w:rsidRPr="0040465F">
        <w:rPr>
          <w:rFonts w:ascii="Bookman Old Style" w:hAnsi="Bookman Old Style" w:cs="Arial"/>
          <w:i/>
          <w:sz w:val="20"/>
          <w:szCs w:val="20"/>
        </w:rPr>
        <w:t>Institut Teknologi dan Bisnis Maritim</w:t>
      </w:r>
    </w:p>
    <w:p w14:paraId="5609C1A9" w14:textId="77777777" w:rsidR="009C6D45" w:rsidRPr="0040465F" w:rsidRDefault="009C6D45" w:rsidP="009C6D45">
      <w:pPr>
        <w:spacing w:after="0"/>
        <w:jc w:val="center"/>
        <w:rPr>
          <w:rFonts w:ascii="Bookman Old Style" w:hAnsi="Bookman Old Style" w:cs="Arial"/>
          <w:i/>
          <w:sz w:val="20"/>
          <w:szCs w:val="20"/>
        </w:rPr>
      </w:pPr>
      <w:r w:rsidRPr="00066CF7">
        <w:rPr>
          <w:rFonts w:ascii="Bookman Old Style" w:hAnsi="Bookman Old Style" w:cs="Arial"/>
          <w:i/>
          <w:sz w:val="20"/>
          <w:szCs w:val="20"/>
          <w:vertAlign w:val="superscript"/>
        </w:rPr>
        <w:t>2</w:t>
      </w:r>
      <w:r w:rsidRPr="00066CF7">
        <w:rPr>
          <w:rFonts w:ascii="Bookman Old Style" w:hAnsi="Bookman Old Style" w:cs="Arial"/>
          <w:i/>
          <w:sz w:val="20"/>
          <w:szCs w:val="20"/>
        </w:rPr>
        <w:t xml:space="preserve">Prodi  Sumberdaya Akuatik, </w:t>
      </w:r>
      <w:r w:rsidRPr="0040465F">
        <w:rPr>
          <w:rFonts w:ascii="Bookman Old Style" w:hAnsi="Bookman Old Style" w:cs="Arial"/>
          <w:i/>
          <w:sz w:val="20"/>
          <w:szCs w:val="20"/>
        </w:rPr>
        <w:t>Institut Teknologi dan Bisnis Maritim</w:t>
      </w:r>
    </w:p>
    <w:p w14:paraId="4F57430A" w14:textId="77777777" w:rsidR="009C6D45" w:rsidRPr="0040465F" w:rsidRDefault="009C6D45" w:rsidP="009C6D45">
      <w:pPr>
        <w:spacing w:after="0"/>
        <w:jc w:val="center"/>
        <w:rPr>
          <w:rFonts w:ascii="Bookman Old Style" w:hAnsi="Bookman Old Style" w:cs="Arial"/>
          <w:i/>
          <w:sz w:val="20"/>
          <w:szCs w:val="20"/>
        </w:rPr>
      </w:pPr>
      <w:r w:rsidRPr="0040465F">
        <w:rPr>
          <w:rFonts w:ascii="Bookman Old Style" w:hAnsi="Bookman Old Style" w:cs="Arial"/>
          <w:i/>
          <w:sz w:val="20"/>
          <w:szCs w:val="20"/>
        </w:rPr>
        <w:t xml:space="preserve">E-mail: </w:t>
      </w:r>
      <w:hyperlink r:id="rId9" w:history="1">
        <w:r w:rsidRPr="0040465F">
          <w:rPr>
            <w:rStyle w:val="Hyperlink"/>
            <w:rFonts w:ascii="Bookman Old Style" w:hAnsi="Bookman Old Style" w:cs="Arial"/>
            <w:i/>
            <w:color w:val="000000" w:themeColor="text1"/>
            <w:sz w:val="20"/>
            <w:szCs w:val="20"/>
          </w:rPr>
          <w:t>aryakantun@gmail.com</w:t>
        </w:r>
      </w:hyperlink>
    </w:p>
    <w:p w14:paraId="699DA75F" w14:textId="77777777" w:rsidR="009C6D45" w:rsidRDefault="009C6D45" w:rsidP="007F7B24">
      <w:pPr>
        <w:spacing w:after="0" w:line="240" w:lineRule="auto"/>
        <w:jc w:val="center"/>
        <w:rPr>
          <w:rFonts w:ascii="Bookman Old Style" w:hAnsi="Bookman Old Style"/>
          <w:sz w:val="20"/>
          <w:szCs w:val="20"/>
          <w:vertAlign w:val="superscript"/>
        </w:rPr>
      </w:pPr>
      <w:bookmarkStart w:id="0" w:name="_GoBack"/>
      <w:bookmarkEnd w:id="0"/>
    </w:p>
    <w:p w14:paraId="602AD940" w14:textId="77777777" w:rsidR="009C6D45" w:rsidRPr="0081466D" w:rsidRDefault="009C6D45" w:rsidP="007F7B24">
      <w:pPr>
        <w:spacing w:after="0" w:line="240" w:lineRule="auto"/>
        <w:jc w:val="center"/>
        <w:rPr>
          <w:rFonts w:ascii="Bookman Old Style" w:hAnsi="Bookman Old Style"/>
          <w:sz w:val="20"/>
          <w:szCs w:val="20"/>
          <w:vertAlign w:val="superscript"/>
        </w:rPr>
      </w:pPr>
    </w:p>
    <w:p w14:paraId="475AF99C" w14:textId="77777777" w:rsidR="0081466D" w:rsidRPr="009C6D45" w:rsidRDefault="0081466D" w:rsidP="007F7B24">
      <w:pPr>
        <w:spacing w:after="0" w:line="240" w:lineRule="auto"/>
        <w:jc w:val="center"/>
        <w:rPr>
          <w:rFonts w:ascii="Bookman Old Style" w:hAnsi="Bookman Old Style" w:cs="Times New Roman"/>
          <w:b/>
          <w:bCs/>
          <w:sz w:val="20"/>
          <w:szCs w:val="20"/>
        </w:rPr>
      </w:pPr>
    </w:p>
    <w:p w14:paraId="778CB1B6" w14:textId="77777777" w:rsidR="00420162" w:rsidRPr="002757DD" w:rsidRDefault="00420162" w:rsidP="007F7B24">
      <w:pPr>
        <w:spacing w:after="0" w:line="240" w:lineRule="auto"/>
        <w:jc w:val="center"/>
        <w:rPr>
          <w:rFonts w:ascii="Bookman Old Style" w:hAnsi="Bookman Old Style" w:cs="Times New Roman"/>
          <w:b/>
          <w:bCs/>
          <w:sz w:val="20"/>
          <w:szCs w:val="20"/>
          <w:lang w:val="en-US"/>
        </w:rPr>
      </w:pPr>
      <w:proofErr w:type="spellStart"/>
      <w:r w:rsidRPr="002757DD">
        <w:rPr>
          <w:rFonts w:ascii="Bookman Old Style" w:hAnsi="Bookman Old Style" w:cs="Times New Roman"/>
          <w:b/>
          <w:bCs/>
          <w:sz w:val="20"/>
          <w:szCs w:val="20"/>
          <w:lang w:val="en-US"/>
        </w:rPr>
        <w:t>Abstrak</w:t>
      </w:r>
      <w:proofErr w:type="spellEnd"/>
    </w:p>
    <w:p w14:paraId="6B8A9D0F" w14:textId="77777777" w:rsidR="00420162" w:rsidRDefault="00420162" w:rsidP="00420162">
      <w:pPr>
        <w:spacing w:after="0" w:line="240" w:lineRule="auto"/>
        <w:rPr>
          <w:rFonts w:ascii="Times New Roman" w:hAnsi="Times New Roman" w:cs="Times New Roman"/>
          <w:b/>
          <w:bCs/>
          <w:lang w:val="en-US"/>
        </w:rPr>
      </w:pPr>
    </w:p>
    <w:p w14:paraId="0826B908" w14:textId="15C0BE3E" w:rsidR="0081466D" w:rsidRPr="0081466D" w:rsidRDefault="0081466D" w:rsidP="0081466D">
      <w:pPr>
        <w:spacing w:after="0" w:line="240" w:lineRule="auto"/>
        <w:jc w:val="both"/>
        <w:rPr>
          <w:rFonts w:ascii="Bookman Old Style" w:hAnsi="Bookman Old Style" w:cs="Times New Roman"/>
          <w:b/>
          <w:bCs/>
          <w:sz w:val="20"/>
          <w:szCs w:val="20"/>
        </w:rPr>
      </w:pPr>
      <w:r w:rsidRPr="0081466D">
        <w:rPr>
          <w:rFonts w:ascii="Bookman Old Style" w:hAnsi="Bookman Old Style"/>
          <w:b/>
          <w:sz w:val="20"/>
          <w:szCs w:val="20"/>
          <w:lang w:val="fi-FI"/>
        </w:rPr>
        <w:t>Ikan kembung perempuan diperairan Maros Selat Makassar telah lama dimanfaatkan oleh masyarakat dengan menggunakan berbagai jenis alat tangkap. Ikan kembung jenis ini banyak ditemukan dan selalu tersedia dipasaran local sebagai indikasi telah terjadi penangkapan yang intensif. Intensitas penangkapan diduga telah menyebabkan tekanan penangkapan sehingga menyebabkan perubahan terhadap sediaan sumberdaya ikan kembung perempuan. Penelitian ini bertujuan untuk mengamati aspek biologi ikan kembung perempuan dengan peubah sebaran ukuran, pertumbuhan dan kebiasaan makan. Penelitian dilakukan dengan metode survei sejak bulan Maret sampai Oktober 2016. Pengumpulan sampel dilakukan di Tempat Pendaratan Ikan kabupaten Maros. Pengukuran sampel dan pengamatan kebiasaan makan dilakukan di laboratorium Sekolah Tinggi Teknologi Kelautan. Hasil penelitian menunjukkan bahwa struktur ukuran panjang cagak ikan kembung yang tertangkap berkisar 13.0-17.5 cm (16,0 ± 0,77 cm) dengan rincian betina berkisar 13,0-17,4 cm (16,0 ± 0,77 cm) dan jantan berkisar 13,30-17,5 (15,99 ± 0,78 cm),  pertumbuhan ikan kembung perempuan sebesar 2.973 dan jantan sebesar 2.971 atau tipe pertumbuhan adalah alometrik negatif dengan jenis makanan baik jantan maupun betina adalah jenis ikan, crustase dan chepalopoda. Makanan utama adalah crustase, makanan pelengkap chepalopoda dan makanan tambahan jenis ikan</w:t>
      </w:r>
      <w:r>
        <w:rPr>
          <w:rFonts w:ascii="Bookman Old Style" w:hAnsi="Bookman Old Style"/>
          <w:b/>
          <w:sz w:val="20"/>
          <w:szCs w:val="20"/>
        </w:rPr>
        <w:t>.</w:t>
      </w:r>
    </w:p>
    <w:p w14:paraId="509515D6" w14:textId="77777777" w:rsidR="0081466D" w:rsidRPr="0081466D" w:rsidRDefault="0081466D" w:rsidP="00420162">
      <w:pPr>
        <w:spacing w:after="0" w:line="240" w:lineRule="auto"/>
        <w:rPr>
          <w:rFonts w:ascii="Times New Roman" w:hAnsi="Times New Roman" w:cs="Times New Roman"/>
          <w:b/>
          <w:bCs/>
          <w:lang w:val="fi-FI"/>
        </w:rPr>
      </w:pPr>
    </w:p>
    <w:p w14:paraId="4766DA4E" w14:textId="543F6DF2" w:rsidR="0081466D" w:rsidRPr="0081466D" w:rsidRDefault="00420162" w:rsidP="0081466D">
      <w:pPr>
        <w:spacing w:after="0" w:line="240" w:lineRule="auto"/>
        <w:ind w:left="1560" w:hanging="1560"/>
        <w:jc w:val="both"/>
        <w:rPr>
          <w:rFonts w:ascii="Bookman Old Style" w:hAnsi="Bookman Old Style"/>
          <w:b/>
          <w:sz w:val="20"/>
          <w:szCs w:val="20"/>
          <w:lang w:val="fi-FI"/>
        </w:rPr>
      </w:pPr>
      <w:r w:rsidRPr="0081466D">
        <w:rPr>
          <w:rFonts w:ascii="Bookman Old Style" w:hAnsi="Bookman Old Style" w:cs="Times New Roman"/>
          <w:b/>
          <w:sz w:val="20"/>
          <w:szCs w:val="20"/>
        </w:rPr>
        <w:t>Kata Kunci</w:t>
      </w:r>
      <w:r w:rsidR="0081466D">
        <w:rPr>
          <w:rFonts w:ascii="Bookman Old Style" w:hAnsi="Bookman Old Style" w:cs="Times New Roman"/>
          <w:b/>
        </w:rPr>
        <w:t xml:space="preserve"> </w:t>
      </w:r>
      <w:r w:rsidRPr="0081466D">
        <w:rPr>
          <w:rFonts w:ascii="Bookman Old Style" w:hAnsi="Bookman Old Style" w:cs="Times New Roman"/>
          <w:b/>
          <w:lang w:val="fi-FI"/>
        </w:rPr>
        <w:t xml:space="preserve">: </w:t>
      </w:r>
      <w:r w:rsidR="0081466D" w:rsidRPr="0081466D">
        <w:rPr>
          <w:rFonts w:ascii="Bookman Old Style" w:hAnsi="Bookman Old Style"/>
          <w:b/>
          <w:sz w:val="20"/>
          <w:szCs w:val="20"/>
          <w:lang w:val="fi-FI"/>
        </w:rPr>
        <w:t xml:space="preserve">Sebaran ukuran, tipe pertumbuhan, kebiasaan makan, </w:t>
      </w:r>
      <w:r w:rsidR="0081466D" w:rsidRPr="0081466D">
        <w:rPr>
          <w:rFonts w:ascii="Bookman Old Style" w:hAnsi="Bookman Old Style"/>
          <w:b/>
          <w:i/>
          <w:sz w:val="20"/>
          <w:szCs w:val="20"/>
          <w:lang w:val="fi-FI"/>
        </w:rPr>
        <w:t>Rastreliger brachyoma</w:t>
      </w:r>
      <w:r w:rsidR="0081466D" w:rsidRPr="0081466D">
        <w:rPr>
          <w:rFonts w:ascii="Bookman Old Style" w:hAnsi="Bookman Old Style"/>
          <w:b/>
          <w:sz w:val="20"/>
          <w:szCs w:val="20"/>
          <w:lang w:val="fi-FI"/>
        </w:rPr>
        <w:t>, Selat Makassar.</w:t>
      </w:r>
    </w:p>
    <w:p w14:paraId="554FBB10" w14:textId="63BFD540" w:rsidR="009F24C4" w:rsidRPr="0081466D" w:rsidRDefault="009F24C4" w:rsidP="00420162">
      <w:pPr>
        <w:spacing w:after="0" w:line="240" w:lineRule="auto"/>
        <w:jc w:val="both"/>
        <w:rPr>
          <w:rFonts w:ascii="Bookman Old Style" w:hAnsi="Bookman Old Style" w:cs="Times New Roman"/>
          <w:b/>
          <w:sz w:val="20"/>
          <w:szCs w:val="20"/>
          <w:lang w:val="fi-FI"/>
        </w:rPr>
      </w:pPr>
    </w:p>
    <w:p w14:paraId="6EC83E02" w14:textId="77777777" w:rsidR="009F24C4" w:rsidRPr="0081466D" w:rsidRDefault="009F24C4" w:rsidP="00420162">
      <w:pPr>
        <w:spacing w:after="0" w:line="240" w:lineRule="auto"/>
        <w:jc w:val="both"/>
        <w:rPr>
          <w:rFonts w:ascii="Bookman Old Style" w:hAnsi="Bookman Old Style" w:cs="Times New Roman"/>
          <w:b/>
          <w:lang w:val="fi-FI"/>
        </w:rPr>
      </w:pPr>
    </w:p>
    <w:p w14:paraId="12FFD3D5" w14:textId="77777777" w:rsidR="009F24C4" w:rsidRPr="0081466D" w:rsidRDefault="009F24C4" w:rsidP="00420162">
      <w:pPr>
        <w:spacing w:after="0" w:line="240" w:lineRule="auto"/>
        <w:jc w:val="both"/>
        <w:rPr>
          <w:rFonts w:ascii="Bookman Old Style" w:hAnsi="Bookman Old Style" w:cs="Times New Roman"/>
          <w:b/>
          <w:lang w:val="fi-FI"/>
        </w:rPr>
      </w:pPr>
    </w:p>
    <w:p w14:paraId="7B6E44A7" w14:textId="77777777" w:rsidR="009F24C4" w:rsidRPr="0081466D" w:rsidRDefault="009F24C4" w:rsidP="00420162">
      <w:pPr>
        <w:spacing w:after="0" w:line="240" w:lineRule="auto"/>
        <w:jc w:val="both"/>
        <w:rPr>
          <w:rFonts w:ascii="Bookman Old Style" w:hAnsi="Bookman Old Style" w:cs="Times New Roman"/>
          <w:b/>
          <w:lang w:val="fi-FI"/>
        </w:rPr>
      </w:pPr>
    </w:p>
    <w:p w14:paraId="504CB64D" w14:textId="77777777" w:rsidR="009F24C4" w:rsidRPr="0081466D" w:rsidRDefault="009F24C4" w:rsidP="00420162">
      <w:pPr>
        <w:spacing w:after="0" w:line="240" w:lineRule="auto"/>
        <w:jc w:val="both"/>
        <w:rPr>
          <w:rFonts w:ascii="Bookman Old Style" w:hAnsi="Bookman Old Style" w:cs="Times New Roman"/>
          <w:b/>
          <w:lang w:val="fi-FI"/>
        </w:rPr>
      </w:pPr>
    </w:p>
    <w:p w14:paraId="2EDF2CA3" w14:textId="24FD794B" w:rsidR="00420162" w:rsidRPr="009C6D45" w:rsidRDefault="00420162" w:rsidP="00420162">
      <w:pPr>
        <w:spacing w:after="0" w:line="240" w:lineRule="auto"/>
        <w:jc w:val="center"/>
        <w:rPr>
          <w:rFonts w:ascii="Bookman Old Style" w:hAnsi="Bookman Old Style" w:cs="Times New Roman"/>
          <w:b/>
          <w:i/>
        </w:rPr>
      </w:pPr>
      <w:proofErr w:type="spellStart"/>
      <w:r w:rsidRPr="009C6D45">
        <w:rPr>
          <w:rFonts w:ascii="Bookman Old Style" w:hAnsi="Bookman Old Style" w:cs="Times New Roman"/>
          <w:b/>
          <w:i/>
          <w:lang w:val="en-US"/>
        </w:rPr>
        <w:t>Abstrac</w:t>
      </w:r>
      <w:proofErr w:type="spellEnd"/>
      <w:r w:rsidR="007835BA" w:rsidRPr="009C6D45">
        <w:rPr>
          <w:rFonts w:ascii="Bookman Old Style" w:hAnsi="Bookman Old Style" w:cs="Times New Roman"/>
          <w:b/>
          <w:i/>
        </w:rPr>
        <w:t>t</w:t>
      </w:r>
    </w:p>
    <w:p w14:paraId="42C02C80" w14:textId="77777777" w:rsidR="00420162" w:rsidRDefault="00420162" w:rsidP="00420162">
      <w:pPr>
        <w:spacing w:after="0" w:line="240" w:lineRule="auto"/>
        <w:jc w:val="center"/>
        <w:rPr>
          <w:rFonts w:ascii="Times New Roman" w:hAnsi="Times New Roman" w:cs="Times New Roman"/>
          <w:lang w:val="en-US"/>
        </w:rPr>
      </w:pPr>
    </w:p>
    <w:p w14:paraId="65368AC6" w14:textId="679BEAF7" w:rsidR="0081466D" w:rsidRDefault="0081466D"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r w:rsidRPr="0081466D">
        <w:rPr>
          <w:rFonts w:ascii="Bookman Old Style" w:eastAsia="Times New Roman" w:hAnsi="Bookman Old Style" w:cs="Times New Roman"/>
          <w:b/>
          <w:i/>
          <w:color w:val="212121"/>
          <w:sz w:val="20"/>
          <w:szCs w:val="20"/>
          <w:lang w:val="en" w:eastAsia="en-GB"/>
        </w:rPr>
        <w:t xml:space="preserve">The community has used various types of fishing gear for the women's mackerel fish in the </w:t>
      </w:r>
      <w:proofErr w:type="spellStart"/>
      <w:r w:rsidRPr="0081466D">
        <w:rPr>
          <w:rFonts w:ascii="Bookman Old Style" w:eastAsia="Times New Roman" w:hAnsi="Bookman Old Style" w:cs="Times New Roman"/>
          <w:b/>
          <w:i/>
          <w:color w:val="212121"/>
          <w:sz w:val="20"/>
          <w:szCs w:val="20"/>
          <w:lang w:val="en" w:eastAsia="en-GB"/>
        </w:rPr>
        <w:t>Maros</w:t>
      </w:r>
      <w:proofErr w:type="spellEnd"/>
      <w:r w:rsidRPr="0081466D">
        <w:rPr>
          <w:rFonts w:ascii="Bookman Old Style" w:eastAsia="Times New Roman" w:hAnsi="Bookman Old Style" w:cs="Times New Roman"/>
          <w:b/>
          <w:i/>
          <w:color w:val="212121"/>
          <w:sz w:val="20"/>
          <w:szCs w:val="20"/>
          <w:lang w:val="en" w:eastAsia="en-GB"/>
        </w:rPr>
        <w:t xml:space="preserve"> waters of the Makassar Strait. This type of mackerel is commonly found and is always available in the local market as an indication of intensive fishing. The intensity of fishing is suspected to have caused fishing pressure, which has led to changes in women's mackerel resource stocks. This study aims to observe the biological aspects of female mackerel with size distribution variables, growth, and eating habits. The research was conducted using a survey method from March to October 2016. Samples were collected at the Fish Landing Site, </w:t>
      </w:r>
      <w:proofErr w:type="spellStart"/>
      <w:r w:rsidRPr="0081466D">
        <w:rPr>
          <w:rFonts w:ascii="Bookman Old Style" w:eastAsia="Times New Roman" w:hAnsi="Bookman Old Style" w:cs="Times New Roman"/>
          <w:b/>
          <w:i/>
          <w:color w:val="212121"/>
          <w:sz w:val="20"/>
          <w:szCs w:val="20"/>
          <w:lang w:val="en" w:eastAsia="en-GB"/>
        </w:rPr>
        <w:t>Maros</w:t>
      </w:r>
      <w:proofErr w:type="spellEnd"/>
      <w:r w:rsidRPr="0081466D">
        <w:rPr>
          <w:rFonts w:ascii="Bookman Old Style" w:eastAsia="Times New Roman" w:hAnsi="Bookman Old Style" w:cs="Times New Roman"/>
          <w:b/>
          <w:i/>
          <w:color w:val="212121"/>
          <w:sz w:val="20"/>
          <w:szCs w:val="20"/>
          <w:lang w:val="en" w:eastAsia="en-GB"/>
        </w:rPr>
        <w:t xml:space="preserve"> Regency. Measurement of samples and observations of eating habits were carried out in the laboratory of the Marine Technology College. The results showed that the fork length structure of the caught mackerel ranged from 13.0-17.5 cm (16.0 ± 0.77 cm) with details of the females ranging from 13.0-17.4 cm (16.0 ± 0.77 cm) and males ranged from 13.30-17.5 (15.99 ± 0.78 cm), the growth of female mackerel was 2,973 and males were 2,971 or the type of growth was negatively </w:t>
      </w:r>
      <w:proofErr w:type="spellStart"/>
      <w:r w:rsidRPr="0081466D">
        <w:rPr>
          <w:rFonts w:ascii="Bookman Old Style" w:eastAsia="Times New Roman" w:hAnsi="Bookman Old Style" w:cs="Times New Roman"/>
          <w:b/>
          <w:i/>
          <w:color w:val="212121"/>
          <w:sz w:val="20"/>
          <w:szCs w:val="20"/>
          <w:lang w:val="en" w:eastAsia="en-GB"/>
        </w:rPr>
        <w:t>allometric</w:t>
      </w:r>
      <w:proofErr w:type="spellEnd"/>
      <w:r w:rsidRPr="0081466D">
        <w:rPr>
          <w:rFonts w:ascii="Bookman Old Style" w:eastAsia="Times New Roman" w:hAnsi="Bookman Old Style" w:cs="Times New Roman"/>
          <w:b/>
          <w:i/>
          <w:color w:val="212121"/>
          <w:sz w:val="20"/>
          <w:szCs w:val="20"/>
          <w:lang w:val="en" w:eastAsia="en-GB"/>
        </w:rPr>
        <w:t>, with both male and female food types being fish</w:t>
      </w:r>
      <w:r w:rsidR="00151706">
        <w:rPr>
          <w:rFonts w:ascii="Bookman Old Style" w:eastAsia="Times New Roman" w:hAnsi="Bookman Old Style" w:cs="Times New Roman"/>
          <w:b/>
          <w:i/>
          <w:color w:val="212121"/>
          <w:sz w:val="20"/>
          <w:szCs w:val="20"/>
          <w:lang w:val="en" w:eastAsia="en-GB"/>
        </w:rPr>
        <w:t xml:space="preserve">, crustaceans and cephalopod. </w:t>
      </w:r>
      <w:r w:rsidRPr="0081466D">
        <w:rPr>
          <w:rFonts w:ascii="Bookman Old Style" w:eastAsia="Times New Roman" w:hAnsi="Bookman Old Style" w:cs="Times New Roman"/>
          <w:b/>
          <w:i/>
          <w:color w:val="212121"/>
          <w:sz w:val="20"/>
          <w:szCs w:val="20"/>
          <w:lang w:val="en" w:eastAsia="en-GB"/>
        </w:rPr>
        <w:t>The main diet is crustaceans, cephalopod complementary foods, and fish additives.</w:t>
      </w:r>
    </w:p>
    <w:p w14:paraId="67ECE410" w14:textId="77777777" w:rsidR="0081466D" w:rsidRDefault="0081466D"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p>
    <w:p w14:paraId="05F61887" w14:textId="77777777" w:rsidR="0081466D" w:rsidRDefault="0081466D"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p>
    <w:p w14:paraId="4A45E1F0" w14:textId="58067C14" w:rsidR="009F24C4" w:rsidRDefault="00420162" w:rsidP="001517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6" w:hanging="1276"/>
        <w:jc w:val="both"/>
        <w:rPr>
          <w:rFonts w:ascii="Bookman Old Style" w:eastAsia="Times New Roman" w:hAnsi="Bookman Old Style" w:cs="Times New Roman"/>
          <w:b/>
          <w:i/>
          <w:color w:val="212121"/>
          <w:sz w:val="20"/>
          <w:szCs w:val="20"/>
          <w:lang w:val="en" w:eastAsia="en-GB"/>
        </w:rPr>
      </w:pPr>
      <w:proofErr w:type="gramStart"/>
      <w:r w:rsidRPr="004B3FB6">
        <w:rPr>
          <w:rFonts w:ascii="Bookman Old Style" w:eastAsia="Times New Roman" w:hAnsi="Bookman Old Style" w:cs="Times New Roman"/>
          <w:b/>
          <w:i/>
          <w:color w:val="212121"/>
          <w:sz w:val="20"/>
          <w:szCs w:val="20"/>
          <w:lang w:val="en" w:eastAsia="en-GB"/>
        </w:rPr>
        <w:t>Keyword</w:t>
      </w:r>
      <w:r w:rsidR="00151706">
        <w:rPr>
          <w:rFonts w:ascii="Bookman Old Style" w:eastAsia="Times New Roman" w:hAnsi="Bookman Old Style" w:cs="Times New Roman"/>
          <w:b/>
          <w:i/>
          <w:color w:val="212121"/>
          <w:sz w:val="20"/>
          <w:szCs w:val="20"/>
          <w:lang w:eastAsia="en-GB"/>
        </w:rPr>
        <w:t xml:space="preserve"> </w:t>
      </w:r>
      <w:r w:rsidRPr="004B3FB6">
        <w:rPr>
          <w:rFonts w:ascii="Bookman Old Style" w:eastAsia="Times New Roman" w:hAnsi="Bookman Old Style" w:cs="Times New Roman"/>
          <w:b/>
          <w:i/>
          <w:color w:val="212121"/>
          <w:sz w:val="20"/>
          <w:szCs w:val="20"/>
          <w:lang w:val="en" w:eastAsia="en-GB"/>
        </w:rPr>
        <w:t>:</w:t>
      </w:r>
      <w:proofErr w:type="gramEnd"/>
      <w:r w:rsidRPr="004B3FB6">
        <w:rPr>
          <w:rFonts w:ascii="Bookman Old Style" w:eastAsia="Times New Roman" w:hAnsi="Bookman Old Style" w:cs="Times New Roman"/>
          <w:b/>
          <w:i/>
          <w:color w:val="212121"/>
          <w:sz w:val="20"/>
          <w:szCs w:val="20"/>
          <w:lang w:val="en" w:eastAsia="en-GB"/>
        </w:rPr>
        <w:t xml:space="preserve"> </w:t>
      </w:r>
      <w:r w:rsidR="00151706" w:rsidRPr="00151706">
        <w:rPr>
          <w:rFonts w:ascii="Bookman Old Style" w:eastAsia="Times New Roman" w:hAnsi="Bookman Old Style" w:cs="Times New Roman"/>
          <w:b/>
          <w:i/>
          <w:color w:val="212121"/>
          <w:sz w:val="20"/>
          <w:szCs w:val="20"/>
          <w:lang w:val="en" w:eastAsia="en-GB"/>
        </w:rPr>
        <w:t xml:space="preserve">Distribution of size, growth type, eating habits, </w:t>
      </w:r>
      <w:proofErr w:type="spellStart"/>
      <w:r w:rsidR="00151706" w:rsidRPr="00151706">
        <w:rPr>
          <w:rFonts w:ascii="Bookman Old Style" w:eastAsia="Times New Roman" w:hAnsi="Bookman Old Style" w:cs="Times New Roman"/>
          <w:b/>
          <w:i/>
          <w:color w:val="212121"/>
          <w:sz w:val="20"/>
          <w:szCs w:val="20"/>
          <w:lang w:val="en" w:eastAsia="en-GB"/>
        </w:rPr>
        <w:t>Rastreliger</w:t>
      </w:r>
      <w:proofErr w:type="spellEnd"/>
      <w:r w:rsidR="00151706" w:rsidRPr="00151706">
        <w:rPr>
          <w:rFonts w:ascii="Bookman Old Style" w:eastAsia="Times New Roman" w:hAnsi="Bookman Old Style" w:cs="Times New Roman"/>
          <w:b/>
          <w:i/>
          <w:color w:val="212121"/>
          <w:sz w:val="20"/>
          <w:szCs w:val="20"/>
          <w:lang w:val="en" w:eastAsia="en-GB"/>
        </w:rPr>
        <w:t xml:space="preserve"> </w:t>
      </w:r>
      <w:r w:rsidR="00151706">
        <w:rPr>
          <w:rFonts w:ascii="Bookman Old Style" w:eastAsia="Times New Roman" w:hAnsi="Bookman Old Style" w:cs="Times New Roman"/>
          <w:b/>
          <w:i/>
          <w:color w:val="212121"/>
          <w:sz w:val="20"/>
          <w:szCs w:val="20"/>
          <w:lang w:eastAsia="en-GB"/>
        </w:rPr>
        <w:t xml:space="preserve">   </w:t>
      </w:r>
      <w:proofErr w:type="spellStart"/>
      <w:r w:rsidR="00151706" w:rsidRPr="00151706">
        <w:rPr>
          <w:rFonts w:ascii="Bookman Old Style" w:eastAsia="Times New Roman" w:hAnsi="Bookman Old Style" w:cs="Times New Roman"/>
          <w:b/>
          <w:i/>
          <w:color w:val="212121"/>
          <w:sz w:val="20"/>
          <w:szCs w:val="20"/>
          <w:lang w:val="en" w:eastAsia="en-GB"/>
        </w:rPr>
        <w:t>brachyoma</w:t>
      </w:r>
      <w:proofErr w:type="spellEnd"/>
      <w:r w:rsidR="00151706" w:rsidRPr="00151706">
        <w:rPr>
          <w:rFonts w:ascii="Bookman Old Style" w:eastAsia="Times New Roman" w:hAnsi="Bookman Old Style" w:cs="Times New Roman"/>
          <w:b/>
          <w:i/>
          <w:color w:val="212121"/>
          <w:sz w:val="20"/>
          <w:szCs w:val="20"/>
          <w:lang w:val="en" w:eastAsia="en-GB"/>
        </w:rPr>
        <w:t>, Makassar Strait.</w:t>
      </w:r>
    </w:p>
    <w:p w14:paraId="75F9A15B" w14:textId="77777777" w:rsidR="009F24C4" w:rsidRDefault="009F24C4" w:rsidP="001517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p>
    <w:p w14:paraId="04B012DA" w14:textId="77777777" w:rsidR="009F24C4" w:rsidRDefault="009F24C4" w:rsidP="001517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p>
    <w:p w14:paraId="71CFF329" w14:textId="77777777" w:rsidR="009F24C4" w:rsidRDefault="009F24C4" w:rsidP="001517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cs="Times New Roman"/>
          <w:b/>
          <w:i/>
          <w:color w:val="212121"/>
          <w:sz w:val="20"/>
          <w:szCs w:val="20"/>
          <w:lang w:val="en" w:eastAsia="en-GB"/>
        </w:rPr>
      </w:pPr>
    </w:p>
    <w:p w14:paraId="51B04E0D"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3AF20C3"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2088C317"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39B112B6"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927A349"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0B0192F"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EC30EF7"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C221356"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24CC2E0"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5DCF64D"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8E1A32A"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33D6F20"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6DD1BE8"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2B8461BC"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0A62398"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0B03DD5"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440F663"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B38FDEC"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47204EC"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5533C8CB"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3EAB05B6"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206FB85"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20EC0671"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19BFF0D3"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38684F9"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0AA838C0"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295CDA0"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7FE75F2"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77FFCACF"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2B1457D1"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679C710"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48D69E5C"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C85F853" w14:textId="77777777" w:rsidR="009F24C4" w:rsidRDefault="009F24C4" w:rsidP="004201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man Old Style" w:eastAsia="Times New Roman" w:hAnsi="Bookman Old Style" w:cs="Times New Roman"/>
          <w:b/>
          <w:i/>
          <w:color w:val="212121"/>
          <w:sz w:val="20"/>
          <w:szCs w:val="20"/>
          <w:lang w:val="en" w:eastAsia="en-GB"/>
        </w:rPr>
      </w:pPr>
    </w:p>
    <w:p w14:paraId="67E8750F" w14:textId="77777777" w:rsidR="00420162" w:rsidRDefault="00420162" w:rsidP="00420162">
      <w:pPr>
        <w:spacing w:after="0" w:line="360" w:lineRule="auto"/>
        <w:jc w:val="both"/>
        <w:rPr>
          <w:rFonts w:ascii="Bookman Old Style" w:hAnsi="Bookman Old Style" w:cs="Times New Roman"/>
          <w:b/>
          <w:lang w:val="en-US"/>
        </w:rPr>
      </w:pPr>
      <w:r w:rsidRPr="002F2F3F">
        <w:rPr>
          <w:rFonts w:ascii="Bookman Old Style" w:hAnsi="Bookman Old Style" w:cs="Times New Roman"/>
          <w:b/>
          <w:lang w:val="en-US"/>
        </w:rPr>
        <w:t>PENDAHULUAN</w:t>
      </w:r>
    </w:p>
    <w:p w14:paraId="05179CD7" w14:textId="77777777" w:rsidR="00151706" w:rsidRDefault="00151706" w:rsidP="00151706">
      <w:pPr>
        <w:spacing w:line="360" w:lineRule="auto"/>
        <w:ind w:firstLine="720"/>
        <w:jc w:val="both"/>
        <w:rPr>
          <w:rFonts w:ascii="Bookman Old Style" w:hAnsi="Bookman Old Style"/>
          <w:lang w:val="en"/>
        </w:rPr>
      </w:pP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perempuan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merupakan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salah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satu</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jenis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pelagis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kecil</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sangat</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potensial</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tersebar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hampir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diseluruh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Indonesia.  </w:t>
      </w:r>
      <w:proofErr w:type="spellStart"/>
      <w:r w:rsidRPr="00151706">
        <w:rPr>
          <w:rFonts w:ascii="Bookman Old Style" w:hAnsi="Bookman Old Style"/>
          <w:lang w:val="en"/>
        </w:rPr>
        <w:t>Jenis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bahkan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tertangkap</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dalam</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jumlah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besar</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beberapa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termasuk</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sepanjang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pantai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barat</w:t>
      </w:r>
      <w:proofErr w:type="spellEnd"/>
      <w:r w:rsidRPr="00151706">
        <w:rPr>
          <w:rFonts w:ascii="Bookman Old Style" w:hAnsi="Bookman Old Style"/>
          <w:lang w:val="en"/>
        </w:rPr>
        <w:t xml:space="preserve"> Sulawesi Selatan, </w:t>
      </w:r>
      <w:proofErr w:type="spellStart"/>
      <w:r w:rsidRPr="00151706">
        <w:rPr>
          <w:rFonts w:ascii="Bookman Old Style" w:hAnsi="Bookman Old Style"/>
          <w:lang w:val="en"/>
        </w:rPr>
        <w:t>khususnya</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Kabupaten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Maros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Akhir-akhir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produksi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perempuan</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sepanjang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pantai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barat</w:t>
      </w:r>
      <w:proofErr w:type="spellEnd"/>
      <w:r w:rsidRPr="00151706">
        <w:rPr>
          <w:rFonts w:ascii="Bookman Old Style" w:hAnsi="Bookman Old Style"/>
          <w:lang w:val="en"/>
        </w:rPr>
        <w:t xml:space="preserve"> Sulawesi Selatan </w:t>
      </w:r>
      <w:proofErr w:type="spellStart"/>
      <w:r w:rsidRPr="00151706">
        <w:rPr>
          <w:rFonts w:ascii="Bookman Old Style" w:hAnsi="Bookman Old Style"/>
          <w:lang w:val="en"/>
        </w:rPr>
        <w:t>sudah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mulai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mengalami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penurunan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bahkan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dikhawatirkan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telah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mengalami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tekanan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penangkapan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Kondisi</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demikian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tentu</w:t>
      </w:r>
      <w:proofErr w:type="spellEnd"/>
      <w:r w:rsidRPr="00151706">
        <w:rPr>
          <w:rFonts w:ascii="Bookman Old Style" w:hAnsi="Bookman Old Style"/>
          <w:lang w:val="en"/>
        </w:rPr>
        <w:t xml:space="preserve"> </w:t>
      </w:r>
      <w:proofErr w:type="spellStart"/>
      <w:proofErr w:type="gramStart"/>
      <w:r w:rsidRPr="00151706">
        <w:rPr>
          <w:rFonts w:ascii="Bookman Old Style" w:hAnsi="Bookman Old Style"/>
          <w:lang w:val="en"/>
        </w:rPr>
        <w:t>akan</w:t>
      </w:r>
      <w:proofErr w:type="spellEnd"/>
      <w:proofErr w:type="gramEnd"/>
      <w:r w:rsidRPr="00151706">
        <w:rPr>
          <w:rFonts w:ascii="Bookman Old Style" w:hAnsi="Bookman Old Style"/>
          <w:lang w:val="en"/>
        </w:rPr>
        <w:t xml:space="preserve"> </w:t>
      </w:r>
      <w:proofErr w:type="spellStart"/>
      <w:r w:rsidRPr="00151706">
        <w:rPr>
          <w:rFonts w:ascii="Bookman Old Style" w:hAnsi="Bookman Old Style"/>
          <w:lang w:val="en"/>
        </w:rPr>
        <w:t>merugikan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pelaku</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perikanan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ada</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Selat</w:t>
      </w:r>
      <w:proofErr w:type="spellEnd"/>
      <w:r w:rsidRPr="00151706">
        <w:rPr>
          <w:rFonts w:ascii="Bookman Old Style" w:hAnsi="Bookman Old Style"/>
          <w:lang w:val="en"/>
        </w:rPr>
        <w:t xml:space="preserve"> Makassar </w:t>
      </w:r>
      <w:proofErr w:type="spellStart"/>
      <w:r w:rsidRPr="00151706">
        <w:rPr>
          <w:rFonts w:ascii="Bookman Old Style" w:hAnsi="Bookman Old Style"/>
          <w:lang w:val="en"/>
        </w:rPr>
        <w:t>dan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masyarakat</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selama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sangat</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gemar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mengonsumsi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jenis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
    <w:p w14:paraId="4113E2D2" w14:textId="75E8867F" w:rsidR="00151706" w:rsidRPr="00151706" w:rsidRDefault="00151706" w:rsidP="00151706">
      <w:pPr>
        <w:spacing w:line="360" w:lineRule="auto"/>
        <w:ind w:firstLine="720"/>
        <w:jc w:val="both"/>
        <w:rPr>
          <w:rFonts w:ascii="Bookman Old Style" w:hAnsi="Bookman Old Style"/>
        </w:rPr>
      </w:pPr>
      <w:proofErr w:type="spellStart"/>
      <w:r w:rsidRPr="00151706">
        <w:rPr>
          <w:rFonts w:ascii="Bookman Old Style" w:hAnsi="Bookman Old Style"/>
          <w:lang w:val="en"/>
        </w:rPr>
        <w:t>Sebagai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informasi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awal</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untuk</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memahami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tekanan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terhadap</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sumber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daya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sangat</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dibutuhkan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informasi</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berkaitan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dengan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aspek</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biologi</w:t>
      </w:r>
      <w:proofErr w:type="spellEnd"/>
      <w:r w:rsidRPr="00151706">
        <w:rPr>
          <w:rFonts w:ascii="Bookman Old Style" w:hAnsi="Bookman Old Style"/>
          <w:lang w:val="en"/>
        </w:rPr>
        <w:t xml:space="preserve"> yang </w:t>
      </w:r>
      <w:proofErr w:type="spellStart"/>
      <w:r w:rsidRPr="00151706">
        <w:rPr>
          <w:rFonts w:ascii="Bookman Old Style" w:hAnsi="Bookman Old Style"/>
          <w:lang w:val="en"/>
        </w:rPr>
        <w:t>berperan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penting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dalam</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pengelolaan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sumberdaya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terutama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dalam</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memprediksi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perubahan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struktur</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ukuran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pertumbuhan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jenis</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makanan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Berkaitan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dengan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ketersediaan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informasi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beberapa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penelitian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telah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dilakukan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oleh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peneliti-peneliti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sebelumnya</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perairan</w:t>
      </w:r>
      <w:proofErr w:type="spellEnd"/>
      <w:r w:rsidRPr="00151706">
        <w:rPr>
          <w:rFonts w:ascii="Bookman Old Style" w:hAnsi="Bookman Old Style"/>
          <w:lang w:val="en"/>
        </w:rPr>
        <w:t xml:space="preserve"> Indonesia, </w:t>
      </w:r>
      <w:proofErr w:type="spellStart"/>
      <w:r w:rsidRPr="00151706">
        <w:rPr>
          <w:rFonts w:ascii="Bookman Old Style" w:hAnsi="Bookman Old Style"/>
          <w:lang w:val="en"/>
        </w:rPr>
        <w:t>antara</w:t>
      </w:r>
      <w:proofErr w:type="spellEnd"/>
      <w:r w:rsidRPr="00151706">
        <w:rPr>
          <w:rFonts w:ascii="Bookman Old Style" w:hAnsi="Bookman Old Style"/>
          <w:lang w:val="en"/>
        </w:rPr>
        <w:t xml:space="preserve"> lain </w:t>
      </w:r>
      <w:proofErr w:type="spellStart"/>
      <w:r w:rsidRPr="00151706">
        <w:rPr>
          <w:rFonts w:ascii="Bookman Old Style" w:hAnsi="Bookman Old Style"/>
          <w:lang w:val="en"/>
        </w:rPr>
        <w:t>oleh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Sudjastani</w:t>
      </w:r>
      <w:proofErr w:type="spellEnd"/>
      <w:r w:rsidRPr="00151706">
        <w:rPr>
          <w:rFonts w:ascii="Bookman Old Style" w:hAnsi="Bookman Old Style"/>
          <w:lang w:val="en"/>
        </w:rPr>
        <w:t xml:space="preserve"> (1974) </w:t>
      </w:r>
      <w:proofErr w:type="spellStart"/>
      <w:r w:rsidRPr="00151706">
        <w:rPr>
          <w:rFonts w:ascii="Bookman Old Style" w:hAnsi="Bookman Old Style"/>
          <w:lang w:val="en"/>
        </w:rPr>
        <w:t>telah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meneliti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morfometrik</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Laut</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Jawa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Djamali</w:t>
      </w:r>
      <w:proofErr w:type="spellEnd"/>
      <w:r w:rsidRPr="00151706">
        <w:rPr>
          <w:rFonts w:ascii="Bookman Old Style" w:hAnsi="Bookman Old Style"/>
          <w:lang w:val="en"/>
        </w:rPr>
        <w:t xml:space="preserve"> (1977) </w:t>
      </w:r>
      <w:proofErr w:type="spellStart"/>
      <w:r w:rsidRPr="00151706">
        <w:rPr>
          <w:rFonts w:ascii="Bookman Old Style" w:hAnsi="Bookman Old Style"/>
          <w:lang w:val="en"/>
        </w:rPr>
        <w:t>meneliti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tentang</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aspek</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biologi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i/>
          <w:lang w:val="en"/>
        </w:rPr>
        <w:t>Rastrelliger</w:t>
      </w:r>
      <w:proofErr w:type="spellEnd"/>
      <w:r w:rsidRPr="00151706">
        <w:rPr>
          <w:rFonts w:ascii="Bookman Old Style" w:hAnsi="Bookman Old Style"/>
          <w:i/>
          <w:lang w:val="en"/>
        </w:rPr>
        <w:t xml:space="preserve"> </w:t>
      </w:r>
      <w:proofErr w:type="spellStart"/>
      <w:r w:rsidRPr="00151706">
        <w:rPr>
          <w:rFonts w:ascii="Bookman Old Style" w:hAnsi="Bookman Old Style"/>
          <w:i/>
          <w:lang w:val="en"/>
        </w:rPr>
        <w:t>kanagurta</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Djamali</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dan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Burhanuddin</w:t>
      </w:r>
      <w:proofErr w:type="spellEnd"/>
      <w:r w:rsidRPr="00151706">
        <w:rPr>
          <w:rFonts w:ascii="Bookman Old Style" w:hAnsi="Bookman Old Style"/>
          <w:lang w:val="en"/>
        </w:rPr>
        <w:t xml:space="preserve"> (1980) </w:t>
      </w:r>
      <w:proofErr w:type="spellStart"/>
      <w:r w:rsidRPr="00151706">
        <w:rPr>
          <w:rFonts w:ascii="Bookman Old Style" w:hAnsi="Bookman Old Style"/>
          <w:lang w:val="en"/>
        </w:rPr>
        <w:t>menelaah</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stok</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ikan</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kembung</w:t>
      </w:r>
      <w:proofErr w:type="spellEnd"/>
      <w:r w:rsidRPr="00151706">
        <w:rPr>
          <w:rFonts w:ascii="Bookman Old Style" w:hAnsi="Bookman Old Style"/>
          <w:lang w:val="en"/>
        </w:rPr>
        <w:t xml:space="preserve"> (</w:t>
      </w:r>
      <w:proofErr w:type="spellStart"/>
      <w:r w:rsidRPr="00151706">
        <w:rPr>
          <w:rFonts w:ascii="Bookman Old Style" w:hAnsi="Bookman Old Style"/>
          <w:i/>
          <w:lang w:val="en"/>
        </w:rPr>
        <w:t>Rastrelliger</w:t>
      </w:r>
      <w:proofErr w:type="spellEnd"/>
      <w:r w:rsidRPr="00151706">
        <w:rPr>
          <w:rFonts w:ascii="Bookman Old Style" w:hAnsi="Bookman Old Style"/>
          <w:i/>
          <w:lang w:val="en"/>
        </w:rPr>
        <w:t xml:space="preserve"> </w:t>
      </w:r>
      <w:proofErr w:type="spellStart"/>
      <w:r w:rsidRPr="00151706">
        <w:rPr>
          <w:rFonts w:ascii="Bookman Old Style" w:hAnsi="Bookman Old Style"/>
          <w:i/>
          <w:lang w:val="en"/>
        </w:rPr>
        <w:t>kanagurta</w:t>
      </w:r>
      <w:proofErr w:type="spellEnd"/>
      <w:r w:rsidRPr="00151706">
        <w:rPr>
          <w:rFonts w:ascii="Bookman Old Style" w:hAnsi="Bookman Old Style"/>
          <w:lang w:val="en"/>
        </w:rPr>
        <w:t xml:space="preserve">) di </w:t>
      </w:r>
      <w:proofErr w:type="spellStart"/>
      <w:r w:rsidRPr="00151706">
        <w:rPr>
          <w:rFonts w:ascii="Bookman Old Style" w:hAnsi="Bookman Old Style"/>
          <w:lang w:val="en"/>
        </w:rPr>
        <w:t>Pulau-Pulau</w:t>
      </w:r>
      <w:proofErr w:type="spellEnd"/>
      <w:r w:rsidRPr="00151706">
        <w:rPr>
          <w:rFonts w:ascii="Bookman Old Style" w:hAnsi="Bookman Old Style"/>
          <w:lang w:val="en"/>
        </w:rPr>
        <w:t xml:space="preserve"> </w:t>
      </w:r>
      <w:proofErr w:type="spellStart"/>
      <w:r w:rsidRPr="00151706">
        <w:rPr>
          <w:rFonts w:ascii="Bookman Old Style" w:hAnsi="Bookman Old Style"/>
          <w:lang w:val="en"/>
        </w:rPr>
        <w:t>Seribu</w:t>
      </w:r>
      <w:proofErr w:type="spellEnd"/>
      <w:r w:rsidRPr="00151706">
        <w:rPr>
          <w:rFonts w:ascii="Bookman Old Style" w:hAnsi="Bookman Old Style"/>
          <w:lang w:val="en"/>
        </w:rPr>
        <w:t xml:space="preserve">, DKI Jakarta, </w:t>
      </w:r>
      <w:r w:rsidRPr="00151706">
        <w:rPr>
          <w:rFonts w:ascii="Bookman Old Style" w:hAnsi="Bookman Old Style"/>
          <w:color w:val="000000" w:themeColor="text1"/>
          <w:lang w:val="en"/>
        </w:rPr>
        <w:t xml:space="preserve">Collette </w:t>
      </w:r>
      <w:proofErr w:type="spellStart"/>
      <w:r w:rsidRPr="00151706">
        <w:rPr>
          <w:rFonts w:ascii="Bookman Old Style" w:hAnsi="Bookman Old Style"/>
          <w:color w:val="000000" w:themeColor="text1"/>
          <w:lang w:val="en"/>
        </w:rPr>
        <w:t>dan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Nauen</w:t>
      </w:r>
      <w:proofErr w:type="spellEnd"/>
      <w:r w:rsidRPr="00151706">
        <w:rPr>
          <w:rFonts w:ascii="Bookman Old Style" w:hAnsi="Bookman Old Style"/>
          <w:color w:val="000000" w:themeColor="text1"/>
          <w:lang w:val="en"/>
        </w:rPr>
        <w:t xml:space="preserve"> (1983)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identifikasi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spesies</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Suyama</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2000)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siklus</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kematangan</w:t>
      </w:r>
      <w:proofErr w:type="spellEnd"/>
      <w:r w:rsidRPr="00151706">
        <w:rPr>
          <w:rFonts w:ascii="Bookman Old Style" w:hAnsi="Bookman Old Style"/>
          <w:color w:val="000000" w:themeColor="text1"/>
          <w:lang w:val="en"/>
        </w:rPr>
        <w:t xml:space="preserve"> gonad; </w:t>
      </w:r>
      <w:proofErr w:type="spellStart"/>
      <w:r w:rsidRPr="00151706">
        <w:rPr>
          <w:rFonts w:ascii="Bookman Old Style" w:hAnsi="Bookman Old Style"/>
          <w:color w:val="000000" w:themeColor="text1"/>
          <w:lang w:val="en"/>
        </w:rPr>
        <w:t>Noranarttragoon</w:t>
      </w:r>
      <w:proofErr w:type="spellEnd"/>
      <w:r w:rsidRPr="00151706">
        <w:rPr>
          <w:rFonts w:ascii="Bookman Old Style" w:hAnsi="Bookman Old Style"/>
          <w:color w:val="000000" w:themeColor="text1"/>
          <w:lang w:val="en"/>
        </w:rPr>
        <w:t xml:space="preserve"> (2005)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pengelolaan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hasil</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tangkapan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sampingan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Sritakon</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.(2011)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biologi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reproduksi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Senarat</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.(2015)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morfo</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histologi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Senarat</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.(2017)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histologi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ovari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Kantun</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.(2017 &amp; 2018)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biologi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reproduksi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Zamroni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dan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Ernawati</w:t>
      </w:r>
      <w:proofErr w:type="spellEnd"/>
      <w:r w:rsidRPr="00151706">
        <w:rPr>
          <w:rFonts w:ascii="Bookman Old Style" w:hAnsi="Bookman Old Style"/>
          <w:color w:val="000000" w:themeColor="text1"/>
          <w:lang w:val="en"/>
        </w:rPr>
        <w:t xml:space="preserve">, (2019) </w:t>
      </w:r>
      <w:proofErr w:type="spellStart"/>
      <w:r w:rsidRPr="00151706">
        <w:rPr>
          <w:rFonts w:ascii="Bookman Old Style" w:hAnsi="Bookman Old Style"/>
          <w:color w:val="000000" w:themeColor="text1"/>
          <w:lang w:val="en"/>
        </w:rPr>
        <w:t>tentang</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dinamika</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populasi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dan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potensi</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pemijahan</w:t>
      </w:r>
      <w:proofErr w:type="spellEnd"/>
      <w:r w:rsidRPr="00151706">
        <w:rPr>
          <w:rFonts w:ascii="Bookman Old Style" w:hAnsi="Bookman Old Style"/>
          <w:color w:val="000000" w:themeColor="text1"/>
          <w:lang w:val="en"/>
        </w:rPr>
        <w:t xml:space="preserve">, </w:t>
      </w:r>
      <w:proofErr w:type="spellStart"/>
      <w:r w:rsidRPr="00151706">
        <w:rPr>
          <w:rFonts w:ascii="Bookman Old Style" w:hAnsi="Bookman Old Style"/>
          <w:color w:val="000000" w:themeColor="text1"/>
          <w:lang w:val="en"/>
        </w:rPr>
        <w:t>Sudarno</w:t>
      </w:r>
      <w:proofErr w:type="spellEnd"/>
      <w:r w:rsidRPr="00151706">
        <w:rPr>
          <w:rFonts w:ascii="Bookman Old Style" w:hAnsi="Bookman Old Style"/>
          <w:color w:val="000000" w:themeColor="text1"/>
          <w:lang w:val="en"/>
        </w:rPr>
        <w:t xml:space="preserve"> </w:t>
      </w:r>
      <w:r w:rsidRPr="00151706">
        <w:rPr>
          <w:rFonts w:ascii="Bookman Old Style" w:hAnsi="Bookman Old Style"/>
          <w:i/>
          <w:color w:val="000000" w:themeColor="text1"/>
          <w:lang w:val="en"/>
        </w:rPr>
        <w:t>et al.</w:t>
      </w:r>
      <w:r w:rsidRPr="00151706">
        <w:rPr>
          <w:rFonts w:ascii="Bookman Old Style" w:hAnsi="Bookman Old Style"/>
          <w:color w:val="000000" w:themeColor="text1"/>
          <w:lang w:val="en"/>
        </w:rPr>
        <w:t xml:space="preserve"> </w:t>
      </w:r>
      <w:r w:rsidRPr="00151706">
        <w:rPr>
          <w:rFonts w:ascii="Bookman Old Style" w:hAnsi="Bookman Old Style"/>
          <w:color w:val="000000" w:themeColor="text1"/>
        </w:rPr>
        <w:t>(2020) tentang aspek biologi reproduksi. Berdasarkan uraian di atas menunjukkan bahwa penelitian dominan fokus pada biologi reproduksi. Oleh sebab itu, p</w:t>
      </w:r>
      <w:r w:rsidRPr="00151706">
        <w:rPr>
          <w:rFonts w:ascii="Bookman Old Style" w:hAnsi="Bookman Old Style"/>
        </w:rPr>
        <w:t xml:space="preserve">engkajian dan analisis stok populasi ikan kembung perempuan dengan target utama aspek biologi menjadi fokus </w:t>
      </w:r>
      <w:r w:rsidRPr="00151706">
        <w:rPr>
          <w:rFonts w:ascii="Bookman Old Style" w:hAnsi="Bookman Old Style"/>
        </w:rPr>
        <w:lastRenderedPageBreak/>
        <w:t>dalam penelitian ini untuk mengungkap dan memeroleh informasi dasar sebagai alternatif dalam pengelolaannya.</w:t>
      </w:r>
    </w:p>
    <w:p w14:paraId="22A9D441" w14:textId="77777777" w:rsidR="00151706" w:rsidRPr="00151706" w:rsidRDefault="00151706" w:rsidP="00420162">
      <w:pPr>
        <w:spacing w:after="0" w:line="360" w:lineRule="auto"/>
        <w:jc w:val="both"/>
        <w:rPr>
          <w:rFonts w:ascii="Bookman Old Style" w:hAnsi="Bookman Old Style" w:cs="Times New Roman"/>
          <w:b/>
        </w:rPr>
      </w:pPr>
    </w:p>
    <w:p w14:paraId="68407C48" w14:textId="77777777" w:rsidR="00151706" w:rsidRPr="00151706" w:rsidRDefault="00151706" w:rsidP="00420162">
      <w:pPr>
        <w:spacing w:after="0" w:line="360" w:lineRule="auto"/>
        <w:jc w:val="both"/>
        <w:rPr>
          <w:rFonts w:ascii="Bookman Old Style" w:hAnsi="Bookman Old Style" w:cs="Times New Roman"/>
          <w:b/>
        </w:rPr>
      </w:pPr>
    </w:p>
    <w:p w14:paraId="0CECB89E" w14:textId="77777777" w:rsidR="00151706" w:rsidRPr="00151706" w:rsidRDefault="00151706" w:rsidP="00420162">
      <w:pPr>
        <w:spacing w:after="0" w:line="360" w:lineRule="auto"/>
        <w:jc w:val="both"/>
        <w:rPr>
          <w:rFonts w:ascii="Bookman Old Style" w:hAnsi="Bookman Old Style" w:cs="Times New Roman"/>
          <w:b/>
        </w:rPr>
      </w:pPr>
    </w:p>
    <w:p w14:paraId="6948B1BF" w14:textId="77777777" w:rsidR="00420162" w:rsidRPr="0081466D" w:rsidRDefault="00420162" w:rsidP="00420162">
      <w:pPr>
        <w:spacing w:after="0" w:line="360" w:lineRule="auto"/>
        <w:jc w:val="both"/>
        <w:rPr>
          <w:rFonts w:ascii="Bookman Old Style" w:eastAsia="Times New Roman" w:hAnsi="Bookman Old Style" w:cs="Times New Roman"/>
          <w:lang w:val="fi-FI"/>
        </w:rPr>
      </w:pPr>
      <w:r w:rsidRPr="0081466D">
        <w:rPr>
          <w:rFonts w:ascii="Bookman Old Style" w:eastAsia="Times New Roman" w:hAnsi="Bookman Old Style" w:cs="Times New Roman"/>
          <w:b/>
          <w:bCs/>
          <w:lang w:val="fi-FI"/>
        </w:rPr>
        <w:t>METODE PENELITIAN</w:t>
      </w:r>
    </w:p>
    <w:p w14:paraId="24D7CF38" w14:textId="77777777" w:rsidR="00420162" w:rsidRPr="0081466D" w:rsidRDefault="00420162" w:rsidP="00420162">
      <w:pPr>
        <w:spacing w:after="0" w:line="360" w:lineRule="auto"/>
        <w:jc w:val="both"/>
        <w:rPr>
          <w:rFonts w:ascii="Bookman Old Style" w:eastAsia="Times New Roman" w:hAnsi="Bookman Old Style" w:cs="Times New Roman"/>
          <w:b/>
          <w:bCs/>
          <w:lang w:val="fi-FI"/>
        </w:rPr>
      </w:pPr>
      <w:r w:rsidRPr="0081466D">
        <w:rPr>
          <w:rFonts w:ascii="Bookman Old Style" w:eastAsia="Times New Roman" w:hAnsi="Bookman Old Style" w:cs="Times New Roman"/>
          <w:b/>
          <w:bCs/>
          <w:lang w:val="fi-FI"/>
        </w:rPr>
        <w:t>Waktu</w:t>
      </w:r>
      <w:r w:rsidRPr="0081466D">
        <w:rPr>
          <w:rFonts w:ascii="Bookman Old Style" w:eastAsia="Times New Roman" w:hAnsi="Bookman Old Style" w:cs="Times New Roman"/>
          <w:b/>
          <w:bCs/>
          <w:i/>
          <w:lang w:val="fi-FI"/>
        </w:rPr>
        <w:t xml:space="preserve"> </w:t>
      </w:r>
      <w:r w:rsidRPr="0081466D">
        <w:rPr>
          <w:rFonts w:ascii="Bookman Old Style" w:eastAsia="Times New Roman" w:hAnsi="Bookman Old Style" w:cs="Times New Roman"/>
          <w:b/>
          <w:bCs/>
          <w:lang w:val="fi-FI"/>
        </w:rPr>
        <w:t>Dan</w:t>
      </w:r>
      <w:r w:rsidRPr="0081466D">
        <w:rPr>
          <w:rFonts w:ascii="Bookman Old Style" w:eastAsia="Times New Roman" w:hAnsi="Bookman Old Style" w:cs="Times New Roman"/>
          <w:b/>
          <w:bCs/>
          <w:i/>
          <w:lang w:val="fi-FI"/>
        </w:rPr>
        <w:t xml:space="preserve"> </w:t>
      </w:r>
      <w:r w:rsidRPr="0081466D">
        <w:rPr>
          <w:rFonts w:ascii="Bookman Old Style" w:eastAsia="Times New Roman" w:hAnsi="Bookman Old Style" w:cs="Times New Roman"/>
          <w:b/>
          <w:bCs/>
          <w:lang w:val="fi-FI"/>
        </w:rPr>
        <w:t>Tempat</w:t>
      </w:r>
    </w:p>
    <w:p w14:paraId="2270C411" w14:textId="7C3527BB" w:rsidR="00FE2CBB" w:rsidRPr="00FE2CBB" w:rsidRDefault="00FE2CBB" w:rsidP="00420162">
      <w:pPr>
        <w:spacing w:after="0" w:line="360" w:lineRule="auto"/>
        <w:jc w:val="both"/>
        <w:rPr>
          <w:rFonts w:ascii="Bookman Old Style" w:eastAsia="Times New Roman" w:hAnsi="Bookman Old Style" w:cs="Times New Roman"/>
          <w:i/>
        </w:rPr>
      </w:pPr>
      <w:r>
        <w:rPr>
          <w:rFonts w:ascii="Bookman Old Style" w:eastAsia="Times New Roman" w:hAnsi="Bookman Old Style" w:cs="Times New Roman"/>
          <w:b/>
          <w:bCs/>
        </w:rPr>
        <w:tab/>
      </w:r>
      <w:r>
        <w:rPr>
          <w:rFonts w:ascii="Bookman Old Style" w:eastAsia="Times New Roman" w:hAnsi="Bookman Old Style" w:cs="Times New Roman"/>
          <w:bCs/>
        </w:rPr>
        <w:t xml:space="preserve">Menjelaskan tentang waktu dan tempat pelaksaan kegiatan penelitian </w:t>
      </w:r>
      <w:r w:rsidRPr="00A22DD2">
        <w:rPr>
          <w:rFonts w:ascii="Bookman Old Style" w:hAnsi="Bookman Old Style" w:cs="Times New Roman"/>
        </w:rPr>
        <w:t>[</w:t>
      </w:r>
      <w:r>
        <w:rPr>
          <w:rFonts w:ascii="Bookman Old Style" w:hAnsi="Bookman Old Style" w:cs="Times New Roman"/>
        </w:rPr>
        <w:t>Bookman Old Style</w:t>
      </w:r>
      <w:r w:rsidRPr="00A22DD2">
        <w:rPr>
          <w:rFonts w:ascii="Bookman Old Style" w:hAnsi="Bookman Old Style" w:cs="Times New Roman"/>
        </w:rPr>
        <w:t>, 11, normal].</w:t>
      </w:r>
    </w:p>
    <w:p w14:paraId="48DFA54B" w14:textId="77777777" w:rsidR="00420162" w:rsidRPr="0081466D" w:rsidRDefault="00420162" w:rsidP="00420162">
      <w:pPr>
        <w:spacing w:after="0" w:line="360" w:lineRule="auto"/>
        <w:jc w:val="both"/>
        <w:rPr>
          <w:rFonts w:ascii="Bookman Old Style" w:hAnsi="Bookman Old Style" w:cs="Times New Roman"/>
          <w:b/>
          <w:bCs/>
        </w:rPr>
      </w:pPr>
      <w:r w:rsidRPr="0081466D">
        <w:rPr>
          <w:rFonts w:ascii="Bookman Old Style" w:hAnsi="Bookman Old Style" w:cs="Times New Roman"/>
          <w:b/>
          <w:bCs/>
        </w:rPr>
        <w:t>Alat Dan Bahan</w:t>
      </w:r>
    </w:p>
    <w:p w14:paraId="67B5075F" w14:textId="0CAF95CD" w:rsidR="00FE2CBB" w:rsidRPr="00FE2CBB" w:rsidRDefault="00FE2CBB" w:rsidP="00420162">
      <w:pPr>
        <w:spacing w:after="0" w:line="360" w:lineRule="auto"/>
        <w:jc w:val="both"/>
        <w:rPr>
          <w:rFonts w:ascii="Bookman Old Style" w:eastAsia="Times New Roman" w:hAnsi="Bookman Old Style" w:cs="Times New Roman"/>
        </w:rPr>
      </w:pPr>
      <w:r>
        <w:rPr>
          <w:rFonts w:ascii="Bookman Old Style" w:hAnsi="Bookman Old Style" w:cs="Times New Roman"/>
          <w:b/>
          <w:bCs/>
        </w:rPr>
        <w:tab/>
      </w:r>
      <w:r w:rsidRPr="00FE2CBB">
        <w:rPr>
          <w:rFonts w:ascii="Bookman Old Style" w:hAnsi="Bookman Old Style" w:cs="Times New Roman"/>
          <w:bCs/>
        </w:rPr>
        <w:t>Pada bagian</w:t>
      </w:r>
      <w:r>
        <w:rPr>
          <w:rFonts w:ascii="Bookman Old Style" w:hAnsi="Bookman Old Style" w:cs="Times New Roman"/>
          <w:bCs/>
        </w:rPr>
        <w:t xml:space="preserve"> alat dan bahan menjelaskan bahan dan alat yang digunakan dalam penelitian </w:t>
      </w:r>
      <w:r w:rsidRPr="00A22DD2">
        <w:rPr>
          <w:rFonts w:ascii="Bookman Old Style" w:hAnsi="Bookman Old Style" w:cs="Times New Roman"/>
        </w:rPr>
        <w:t>[</w:t>
      </w:r>
      <w:r>
        <w:rPr>
          <w:rFonts w:ascii="Bookman Old Style" w:hAnsi="Bookman Old Style" w:cs="Times New Roman"/>
        </w:rPr>
        <w:t>Bookman Old Style</w:t>
      </w:r>
      <w:r w:rsidRPr="00A22DD2">
        <w:rPr>
          <w:rFonts w:ascii="Bookman Old Style" w:hAnsi="Bookman Old Style" w:cs="Times New Roman"/>
        </w:rPr>
        <w:t>, 11, normal].</w:t>
      </w:r>
    </w:p>
    <w:p w14:paraId="74E36E53" w14:textId="77777777" w:rsidR="00420162" w:rsidRPr="0081466D" w:rsidRDefault="00420162" w:rsidP="00420162">
      <w:pPr>
        <w:spacing w:after="0" w:line="360" w:lineRule="auto"/>
        <w:jc w:val="both"/>
        <w:rPr>
          <w:rFonts w:ascii="Bookman Old Style" w:hAnsi="Bookman Old Style" w:cs="Times New Roman"/>
          <w:b/>
          <w:bCs/>
        </w:rPr>
      </w:pPr>
      <w:r w:rsidRPr="0081466D">
        <w:rPr>
          <w:rFonts w:ascii="Bookman Old Style" w:hAnsi="Bookman Old Style" w:cs="Times New Roman"/>
          <w:b/>
          <w:bCs/>
        </w:rPr>
        <w:t>Prosedur Penelitian</w:t>
      </w:r>
    </w:p>
    <w:p w14:paraId="514788AD" w14:textId="566A83B2" w:rsidR="00796624" w:rsidRPr="00796624" w:rsidRDefault="00796624" w:rsidP="00796624">
      <w:pPr>
        <w:pStyle w:val="ListParagraph"/>
        <w:numPr>
          <w:ilvl w:val="0"/>
          <w:numId w:val="10"/>
        </w:numPr>
        <w:spacing w:line="360" w:lineRule="auto"/>
        <w:ind w:left="426" w:hanging="426"/>
        <w:jc w:val="both"/>
        <w:rPr>
          <w:rFonts w:ascii="Bookman Old Style" w:hAnsi="Bookman Old Style"/>
          <w:sz w:val="22"/>
          <w:szCs w:val="22"/>
        </w:rPr>
      </w:pPr>
      <w:proofErr w:type="spellStart"/>
      <w:r w:rsidRPr="00796624">
        <w:rPr>
          <w:rFonts w:ascii="Bookman Old Style" w:hAnsi="Bookman Old Style"/>
          <w:sz w:val="22"/>
          <w:szCs w:val="22"/>
        </w:rPr>
        <w:t>Sebaran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Ukuran</w:t>
      </w:r>
      <w:proofErr w:type="spellEnd"/>
    </w:p>
    <w:p w14:paraId="40534158" w14:textId="77777777" w:rsidR="00796624" w:rsidRPr="00796624" w:rsidRDefault="00796624" w:rsidP="00796624">
      <w:pPr>
        <w:pStyle w:val="ListParagraph"/>
        <w:spacing w:line="360" w:lineRule="auto"/>
        <w:ind w:left="426"/>
        <w:jc w:val="both"/>
        <w:rPr>
          <w:rFonts w:ascii="Bookman Old Style" w:hAnsi="Bookman Old Style"/>
          <w:sz w:val="22"/>
          <w:szCs w:val="22"/>
        </w:rPr>
      </w:pPr>
      <w:proofErr w:type="spellStart"/>
      <w:r w:rsidRPr="00796624">
        <w:rPr>
          <w:rFonts w:ascii="Bookman Old Style" w:hAnsi="Bookman Old Style"/>
          <w:sz w:val="22"/>
          <w:szCs w:val="22"/>
        </w:rPr>
        <w:t>Ikan</w:t>
      </w:r>
      <w:proofErr w:type="spellEnd"/>
      <w:r w:rsidRPr="00796624">
        <w:rPr>
          <w:rFonts w:ascii="Bookman Old Style" w:hAnsi="Bookman Old Style"/>
          <w:sz w:val="22"/>
          <w:szCs w:val="22"/>
        </w:rPr>
        <w:t xml:space="preserve"> yang </w:t>
      </w:r>
      <w:proofErr w:type="spellStart"/>
      <w:r w:rsidRPr="00796624">
        <w:rPr>
          <w:rFonts w:ascii="Bookman Old Style" w:hAnsi="Bookman Old Style"/>
          <w:sz w:val="22"/>
          <w:szCs w:val="22"/>
        </w:rPr>
        <w:t>diukur</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untuk</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keperluan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sebaran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ukuran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adalah</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hasil</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tangkapan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nelayan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dengan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menggunakan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jaring</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insang</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permukaan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Ikan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diukur</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dengan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menggunakan</w:t>
      </w:r>
      <w:proofErr w:type="spellEnd"/>
      <w:r w:rsidRPr="00796624">
        <w:rPr>
          <w:rFonts w:ascii="Bookman Old Style" w:hAnsi="Bookman Old Style"/>
          <w:sz w:val="22"/>
          <w:szCs w:val="22"/>
        </w:rPr>
        <w:t xml:space="preserve"> caliper digital </w:t>
      </w:r>
      <w:proofErr w:type="spellStart"/>
      <w:r w:rsidRPr="00796624">
        <w:rPr>
          <w:rFonts w:ascii="Bookman Old Style" w:hAnsi="Bookman Old Style"/>
          <w:sz w:val="22"/>
          <w:szCs w:val="22"/>
        </w:rPr>
        <w:t>dan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bobot</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ditimbang</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dengan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menggunakan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timbangan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duduk</w:t>
      </w:r>
      <w:proofErr w:type="spellEnd"/>
      <w:r w:rsidRPr="00796624">
        <w:rPr>
          <w:rFonts w:ascii="Bookman Old Style" w:hAnsi="Bookman Old Style"/>
          <w:sz w:val="22"/>
          <w:szCs w:val="22"/>
        </w:rPr>
        <w:t xml:space="preserve"> digital. </w:t>
      </w:r>
      <w:proofErr w:type="spellStart"/>
      <w:r w:rsidRPr="00796624">
        <w:rPr>
          <w:rFonts w:ascii="Bookman Old Style" w:hAnsi="Bookman Old Style"/>
          <w:sz w:val="22"/>
          <w:szCs w:val="22"/>
        </w:rPr>
        <w:t>Pengukuran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sampel</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dilakukan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sekali</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dalam</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sebulan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selama</w:t>
      </w:r>
      <w:proofErr w:type="spellEnd"/>
      <w:r w:rsidRPr="00796624">
        <w:rPr>
          <w:rFonts w:ascii="Bookman Old Style" w:hAnsi="Bookman Old Style"/>
          <w:sz w:val="22"/>
          <w:szCs w:val="22"/>
        </w:rPr>
        <w:t xml:space="preserve"> 8 </w:t>
      </w:r>
      <w:proofErr w:type="spellStart"/>
      <w:r w:rsidRPr="00796624">
        <w:rPr>
          <w:rFonts w:ascii="Bookman Old Style" w:hAnsi="Bookman Old Style"/>
          <w:sz w:val="22"/>
          <w:szCs w:val="22"/>
        </w:rPr>
        <w:t>bulan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Sampel</w:t>
      </w:r>
      <w:proofErr w:type="spellEnd"/>
      <w:r w:rsidRPr="00796624">
        <w:rPr>
          <w:rFonts w:ascii="Bookman Old Style" w:hAnsi="Bookman Old Style"/>
          <w:sz w:val="22"/>
          <w:szCs w:val="22"/>
        </w:rPr>
        <w:t xml:space="preserve"> yang </w:t>
      </w:r>
      <w:proofErr w:type="spellStart"/>
      <w:r w:rsidRPr="00796624">
        <w:rPr>
          <w:rFonts w:ascii="Bookman Old Style" w:hAnsi="Bookman Old Style"/>
          <w:sz w:val="22"/>
          <w:szCs w:val="22"/>
        </w:rPr>
        <w:t>berhasil</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diukur</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panjang</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cagaknya</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ditimbang</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bobotnya</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berjumlah</w:t>
      </w:r>
      <w:proofErr w:type="spellEnd"/>
      <w:r w:rsidRPr="00796624">
        <w:rPr>
          <w:rFonts w:ascii="Bookman Old Style" w:hAnsi="Bookman Old Style"/>
          <w:sz w:val="22"/>
          <w:szCs w:val="22"/>
        </w:rPr>
        <w:t xml:space="preserve"> 1320 </w:t>
      </w:r>
      <w:proofErr w:type="spellStart"/>
      <w:r w:rsidRPr="00796624">
        <w:rPr>
          <w:rFonts w:ascii="Bookman Old Style" w:hAnsi="Bookman Old Style"/>
          <w:sz w:val="22"/>
          <w:szCs w:val="22"/>
        </w:rPr>
        <w:t>ekor</w:t>
      </w:r>
      <w:proofErr w:type="spellEnd"/>
      <w:r w:rsidRPr="00796624">
        <w:rPr>
          <w:rFonts w:ascii="Bookman Old Style" w:hAnsi="Bookman Old Style"/>
          <w:sz w:val="22"/>
          <w:szCs w:val="22"/>
        </w:rPr>
        <w:t xml:space="preserve"> yang </w:t>
      </w:r>
      <w:proofErr w:type="spellStart"/>
      <w:r w:rsidRPr="00796624">
        <w:rPr>
          <w:rFonts w:ascii="Bookman Old Style" w:hAnsi="Bookman Old Style"/>
          <w:sz w:val="22"/>
          <w:szCs w:val="22"/>
        </w:rPr>
        <w:t>terdiri</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dari</w:t>
      </w:r>
      <w:proofErr w:type="spellEnd"/>
      <w:r w:rsidRPr="00796624">
        <w:rPr>
          <w:rFonts w:ascii="Bookman Old Style" w:hAnsi="Bookman Old Style"/>
          <w:sz w:val="22"/>
          <w:szCs w:val="22"/>
        </w:rPr>
        <w:t xml:space="preserve"> 651 </w:t>
      </w:r>
      <w:proofErr w:type="spellStart"/>
      <w:r w:rsidRPr="00796624">
        <w:rPr>
          <w:rFonts w:ascii="Bookman Old Style" w:hAnsi="Bookman Old Style"/>
          <w:sz w:val="22"/>
          <w:szCs w:val="22"/>
        </w:rPr>
        <w:t>ekor</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jenis</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kelamin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betina</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dan</w:t>
      </w:r>
      <w:proofErr w:type="spellEnd"/>
      <w:r w:rsidRPr="00796624">
        <w:rPr>
          <w:rFonts w:ascii="Bookman Old Style" w:hAnsi="Bookman Old Style"/>
          <w:sz w:val="22"/>
          <w:szCs w:val="22"/>
        </w:rPr>
        <w:t xml:space="preserve"> 669 </w:t>
      </w:r>
      <w:proofErr w:type="spellStart"/>
      <w:r w:rsidRPr="00796624">
        <w:rPr>
          <w:rFonts w:ascii="Bookman Old Style" w:hAnsi="Bookman Old Style"/>
          <w:sz w:val="22"/>
          <w:szCs w:val="22"/>
        </w:rPr>
        <w:t>ekor</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jenis</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kelamin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jantan</w:t>
      </w:r>
      <w:proofErr w:type="spellEnd"/>
      <w:r w:rsidRPr="00796624">
        <w:rPr>
          <w:rFonts w:ascii="Bookman Old Style" w:hAnsi="Bookman Old Style"/>
          <w:sz w:val="22"/>
          <w:szCs w:val="22"/>
        </w:rPr>
        <w:t>.</w:t>
      </w:r>
    </w:p>
    <w:p w14:paraId="54FEA768" w14:textId="3BC42D09" w:rsidR="00796624" w:rsidRPr="00796624" w:rsidRDefault="00796624" w:rsidP="00796624">
      <w:pPr>
        <w:pStyle w:val="ListParagraph"/>
        <w:numPr>
          <w:ilvl w:val="0"/>
          <w:numId w:val="10"/>
        </w:numPr>
        <w:spacing w:line="360" w:lineRule="auto"/>
        <w:ind w:left="426" w:hanging="426"/>
        <w:jc w:val="both"/>
        <w:rPr>
          <w:rFonts w:ascii="Bookman Old Style" w:hAnsi="Bookman Old Style"/>
          <w:sz w:val="22"/>
          <w:szCs w:val="22"/>
        </w:rPr>
      </w:pPr>
      <w:proofErr w:type="spellStart"/>
      <w:r w:rsidRPr="00796624">
        <w:rPr>
          <w:rFonts w:ascii="Bookman Old Style" w:hAnsi="Bookman Old Style"/>
          <w:sz w:val="22"/>
          <w:szCs w:val="22"/>
        </w:rPr>
        <w:t>Pertumbuhan</w:t>
      </w:r>
      <w:proofErr w:type="spellEnd"/>
    </w:p>
    <w:p w14:paraId="486923D6" w14:textId="77777777" w:rsidR="00796624" w:rsidRPr="00796624" w:rsidRDefault="00796624" w:rsidP="00796624">
      <w:pPr>
        <w:spacing w:after="0" w:line="360" w:lineRule="auto"/>
        <w:ind w:left="426"/>
        <w:jc w:val="both"/>
        <w:rPr>
          <w:rFonts w:ascii="Bookman Old Style" w:eastAsia="Calibri" w:hAnsi="Bookman Old Style" w:cs="Arial"/>
        </w:rPr>
      </w:pPr>
      <w:r w:rsidRPr="00796624">
        <w:rPr>
          <w:rFonts w:ascii="Bookman Old Style" w:eastAsia="Calibri" w:hAnsi="Bookman Old Style" w:cs="Arial"/>
        </w:rPr>
        <w:t xml:space="preserve">Hasil pengukuran panjang dan bobot ikan kembung kemudian dibuat dalam bentuk hubungan panjang dan bobot untuk memeroleh tipe pertumbuhannya. Data ikan dianalisis dengan menggunakan persamaan yang diperkenalkan oleh Spare dan Venema (1999)yakni: </w:t>
      </w:r>
      <w:r w:rsidRPr="00796624">
        <w:rPr>
          <w:rFonts w:ascii="Bookman Old Style" w:eastAsia="Calibri" w:hAnsi="Bookman Old Style" w:cs="Arial"/>
          <w:i/>
        </w:rPr>
        <w:t>W(i) = q*L(i),</w:t>
      </w:r>
      <w:r w:rsidRPr="00796624">
        <w:rPr>
          <w:rFonts w:ascii="Bookman Old Style" w:eastAsia="Calibri" w:hAnsi="Bookman Old Style" w:cs="Arial"/>
          <w:i/>
          <w:vertAlign w:val="superscript"/>
        </w:rPr>
        <w:t xml:space="preserve">b  </w:t>
      </w:r>
      <w:r w:rsidRPr="00796624">
        <w:rPr>
          <w:rFonts w:ascii="Bookman Old Style" w:eastAsia="Calibri" w:hAnsi="Bookman Old Style" w:cs="Arial"/>
        </w:rPr>
        <w:t xml:space="preserve">dimana : </w:t>
      </w:r>
      <w:r w:rsidRPr="00796624">
        <w:rPr>
          <w:rFonts w:ascii="Bookman Old Style" w:eastAsia="Calibri" w:hAnsi="Bookman Old Style" w:cs="Arial"/>
          <w:i/>
        </w:rPr>
        <w:t>W(i)</w:t>
      </w:r>
      <w:r w:rsidRPr="00796624">
        <w:rPr>
          <w:rFonts w:ascii="Bookman Old Style" w:eastAsia="Calibri" w:hAnsi="Bookman Old Style" w:cs="Arial"/>
        </w:rPr>
        <w:t xml:space="preserve"> berat ikan (kg),  </w:t>
      </w:r>
      <w:r w:rsidRPr="00796624">
        <w:rPr>
          <w:rFonts w:ascii="Bookman Old Style" w:eastAsia="Calibri" w:hAnsi="Bookman Old Style" w:cs="Arial"/>
          <w:i/>
        </w:rPr>
        <w:t xml:space="preserve">L(i) </w:t>
      </w:r>
      <w:r w:rsidRPr="00796624">
        <w:rPr>
          <w:rFonts w:ascii="Bookman Old Style" w:eastAsia="Calibri" w:hAnsi="Bookman Old Style" w:cs="Arial"/>
        </w:rPr>
        <w:t xml:space="preserve"> panjang  ikan (cm),  </w:t>
      </w:r>
      <w:r w:rsidRPr="00796624">
        <w:rPr>
          <w:rFonts w:ascii="Bookman Old Style" w:eastAsia="Calibri" w:hAnsi="Bookman Old Style" w:cs="Arial"/>
          <w:i/>
        </w:rPr>
        <w:t>q</w:t>
      </w:r>
      <w:r w:rsidRPr="00796624">
        <w:rPr>
          <w:rFonts w:ascii="Bookman Old Style" w:eastAsia="Calibri" w:hAnsi="Bookman Old Style" w:cs="Arial"/>
        </w:rPr>
        <w:t xml:space="preserve"> dan </w:t>
      </w:r>
      <w:r w:rsidRPr="00796624">
        <w:rPr>
          <w:rFonts w:ascii="Bookman Old Style" w:eastAsia="Calibri" w:hAnsi="Bookman Old Style" w:cs="Arial"/>
          <w:i/>
        </w:rPr>
        <w:t>b</w:t>
      </w:r>
      <w:r w:rsidRPr="00796624">
        <w:rPr>
          <w:rFonts w:ascii="Bookman Old Style" w:eastAsia="Calibri" w:hAnsi="Bookman Old Style" w:cs="Arial"/>
        </w:rPr>
        <w:t xml:space="preserve"> konstanta.  </w:t>
      </w:r>
    </w:p>
    <w:p w14:paraId="0490A788" w14:textId="77777777" w:rsidR="00796624" w:rsidRPr="00796624" w:rsidRDefault="00796624" w:rsidP="00796624">
      <w:pPr>
        <w:pStyle w:val="ListParagraph"/>
        <w:numPr>
          <w:ilvl w:val="0"/>
          <w:numId w:val="10"/>
        </w:numPr>
        <w:spacing w:after="160" w:line="360" w:lineRule="auto"/>
        <w:ind w:left="426" w:hanging="426"/>
        <w:jc w:val="both"/>
        <w:rPr>
          <w:rFonts w:ascii="Bookman Old Style" w:hAnsi="Bookman Old Style"/>
          <w:sz w:val="22"/>
          <w:szCs w:val="22"/>
        </w:rPr>
      </w:pPr>
      <w:proofErr w:type="spellStart"/>
      <w:r w:rsidRPr="00796624">
        <w:rPr>
          <w:rFonts w:ascii="Bookman Old Style" w:hAnsi="Bookman Old Style"/>
          <w:sz w:val="22"/>
          <w:szCs w:val="22"/>
        </w:rPr>
        <w:t>Kebiasaan</w:t>
      </w:r>
      <w:proofErr w:type="spellEnd"/>
      <w:r w:rsidRPr="00796624">
        <w:rPr>
          <w:rFonts w:ascii="Bookman Old Style" w:hAnsi="Bookman Old Style"/>
          <w:sz w:val="22"/>
          <w:szCs w:val="22"/>
        </w:rPr>
        <w:t xml:space="preserve"> </w:t>
      </w:r>
      <w:proofErr w:type="spellStart"/>
      <w:r w:rsidRPr="00796624">
        <w:rPr>
          <w:rFonts w:ascii="Bookman Old Style" w:hAnsi="Bookman Old Style"/>
          <w:sz w:val="22"/>
          <w:szCs w:val="22"/>
        </w:rPr>
        <w:t>makan</w:t>
      </w:r>
      <w:proofErr w:type="spellEnd"/>
    </w:p>
    <w:p w14:paraId="7D28C712" w14:textId="170C0300" w:rsidR="00796624" w:rsidRPr="00796624" w:rsidRDefault="00796624" w:rsidP="00796624">
      <w:pPr>
        <w:spacing w:after="0" w:line="360" w:lineRule="auto"/>
        <w:ind w:left="426"/>
        <w:jc w:val="both"/>
        <w:rPr>
          <w:rFonts w:ascii="Bookman Old Style" w:hAnsi="Bookman Old Style" w:cs="Times New Roman"/>
          <w:bCs/>
        </w:rPr>
      </w:pPr>
      <w:r w:rsidRPr="00796624">
        <w:rPr>
          <w:rStyle w:val="a"/>
          <w:rFonts w:ascii="Bookman Old Style" w:hAnsi="Bookman Old Style" w:cs="Times New Roman"/>
          <w:lang w:val="fi-FI"/>
        </w:rPr>
        <w:t>Kebiasaan makan dilakukan dengan membedah ikan, kemudian mengamati isi lambung ikan sambil mengamati jenis makanannya.  Sampel yang diamati untuk keperluan kebiasaan makan berjumlah160 ekor selama 8 bulan pengamatan, dengan rincian masing-masing jenis kelamin diwakili 80 ekor.</w:t>
      </w:r>
      <w:r>
        <w:rPr>
          <w:rStyle w:val="a"/>
          <w:rFonts w:ascii="Bookman Old Style" w:hAnsi="Bookman Old Style" w:cs="Times New Roman"/>
        </w:rPr>
        <w:t xml:space="preserve"> </w:t>
      </w:r>
      <w:r w:rsidRPr="00796624">
        <w:rPr>
          <w:rStyle w:val="a"/>
          <w:rFonts w:ascii="Bookman Old Style" w:hAnsi="Bookman Old Style" w:cs="Times New Roman"/>
        </w:rPr>
        <w:t>Setiap pengambilan sampel diwakili oleh ukuran kecil, sedang dan besar.</w:t>
      </w:r>
    </w:p>
    <w:p w14:paraId="2069FC2C" w14:textId="77777777" w:rsidR="00796624" w:rsidRPr="00796624" w:rsidRDefault="00796624" w:rsidP="00796624">
      <w:pPr>
        <w:spacing w:after="0" w:line="360" w:lineRule="auto"/>
        <w:jc w:val="both"/>
        <w:rPr>
          <w:rFonts w:ascii="Bookman Old Style" w:hAnsi="Bookman Old Style" w:cs="Times New Roman"/>
          <w:bCs/>
        </w:rPr>
      </w:pPr>
    </w:p>
    <w:p w14:paraId="1CFBD690" w14:textId="77777777" w:rsidR="00796624" w:rsidRPr="00796624" w:rsidRDefault="00796624" w:rsidP="00420162">
      <w:pPr>
        <w:spacing w:after="0" w:line="360" w:lineRule="auto"/>
        <w:jc w:val="both"/>
        <w:rPr>
          <w:rFonts w:ascii="Bookman Old Style" w:hAnsi="Bookman Old Style" w:cs="Times New Roman"/>
          <w:bCs/>
        </w:rPr>
      </w:pPr>
    </w:p>
    <w:p w14:paraId="04631D18" w14:textId="77777777" w:rsidR="00796624" w:rsidRDefault="00796624" w:rsidP="00420162">
      <w:pPr>
        <w:spacing w:after="0" w:line="360" w:lineRule="auto"/>
        <w:jc w:val="both"/>
        <w:rPr>
          <w:rFonts w:ascii="Bookman Old Style" w:hAnsi="Bookman Old Style" w:cs="Times New Roman"/>
          <w:bCs/>
        </w:rPr>
      </w:pPr>
    </w:p>
    <w:p w14:paraId="695FDFD5" w14:textId="77777777" w:rsidR="00796624" w:rsidRDefault="00796624" w:rsidP="00420162">
      <w:pPr>
        <w:spacing w:after="0" w:line="360" w:lineRule="auto"/>
        <w:jc w:val="both"/>
        <w:rPr>
          <w:rFonts w:ascii="Bookman Old Style" w:hAnsi="Bookman Old Style" w:cs="Times New Roman"/>
          <w:bCs/>
        </w:rPr>
      </w:pPr>
    </w:p>
    <w:p w14:paraId="1E1ADE79" w14:textId="77777777" w:rsidR="00796624" w:rsidRDefault="00796624" w:rsidP="00420162">
      <w:pPr>
        <w:spacing w:after="0" w:line="360" w:lineRule="auto"/>
        <w:jc w:val="both"/>
        <w:rPr>
          <w:rFonts w:ascii="Bookman Old Style" w:hAnsi="Bookman Old Style" w:cs="Times New Roman"/>
          <w:bCs/>
        </w:rPr>
      </w:pPr>
    </w:p>
    <w:p w14:paraId="07D5979C" w14:textId="77777777" w:rsidR="00796624" w:rsidRDefault="00796624" w:rsidP="00420162">
      <w:pPr>
        <w:spacing w:after="0" w:line="360" w:lineRule="auto"/>
        <w:jc w:val="both"/>
        <w:rPr>
          <w:rFonts w:ascii="Bookman Old Style" w:hAnsi="Bookman Old Style" w:cs="Times New Roman"/>
          <w:bCs/>
        </w:rPr>
      </w:pPr>
    </w:p>
    <w:p w14:paraId="6EDBF738" w14:textId="5B8667E1" w:rsidR="0085592F" w:rsidRDefault="0085592F" w:rsidP="00420162">
      <w:pPr>
        <w:spacing w:after="0" w:line="360" w:lineRule="auto"/>
        <w:jc w:val="both"/>
        <w:rPr>
          <w:rFonts w:ascii="Bookman Old Style" w:hAnsi="Bookman Old Style" w:cs="Times New Roman"/>
          <w:b/>
        </w:rPr>
      </w:pPr>
      <w:r w:rsidRPr="0085592F">
        <w:rPr>
          <w:rFonts w:ascii="Bookman Old Style" w:hAnsi="Bookman Old Style" w:cs="Times New Roman"/>
          <w:b/>
        </w:rPr>
        <w:t>Analisis Data</w:t>
      </w:r>
    </w:p>
    <w:p w14:paraId="5543B266" w14:textId="6C8E1368" w:rsidR="00796624" w:rsidRPr="00796624" w:rsidRDefault="00796624" w:rsidP="00796624">
      <w:pPr>
        <w:pStyle w:val="ListParagraph"/>
        <w:spacing w:line="360" w:lineRule="auto"/>
        <w:ind w:left="0" w:firstLine="720"/>
        <w:jc w:val="both"/>
        <w:rPr>
          <w:rFonts w:ascii="Bookman Old Style" w:eastAsia="Calibri" w:hAnsi="Bookman Old Style"/>
          <w:lang w:val="id-ID"/>
        </w:rPr>
      </w:pPr>
      <w:r w:rsidRPr="00796624">
        <w:rPr>
          <w:rFonts w:ascii="Bookman Old Style" w:eastAsia="Calibri" w:hAnsi="Bookman Old Style"/>
          <w:lang w:val="id-ID"/>
        </w:rPr>
        <w:t xml:space="preserve">Pengamatan makanan utama ikan kembung dianalisis dengan menggunakan formula yang dikembangkan oleh Biswas (1993) yaitu metoda “ </w:t>
      </w:r>
      <w:r w:rsidRPr="00796624">
        <w:rPr>
          <w:rFonts w:ascii="Bookman Old Style" w:eastAsia="Calibri" w:hAnsi="Bookman Old Style"/>
          <w:i/>
          <w:lang w:val="id-ID"/>
        </w:rPr>
        <w:t>Index of Preponderance</w:t>
      </w:r>
      <w:r w:rsidRPr="00796624">
        <w:rPr>
          <w:rFonts w:ascii="Bookman Old Style" w:eastAsia="Calibri" w:hAnsi="Bookman Old Style"/>
          <w:lang w:val="id-ID"/>
        </w:rPr>
        <w:t xml:space="preserve"> dengan persamaan :</w:t>
      </w:r>
    </w:p>
    <w:p w14:paraId="211FC6D4" w14:textId="77777777" w:rsidR="00796624" w:rsidRPr="00796624" w:rsidRDefault="00796624" w:rsidP="00796624">
      <w:pPr>
        <w:tabs>
          <w:tab w:val="left" w:pos="4086"/>
        </w:tabs>
        <w:spacing w:line="360" w:lineRule="auto"/>
        <w:rPr>
          <w:rFonts w:ascii="Bookman Old Style" w:hAnsi="Bookman Old Style" w:cs="Times New Roman"/>
          <w:sz w:val="20"/>
          <w:szCs w:val="20"/>
        </w:rPr>
      </w:pPr>
      <m:oMathPara>
        <m:oMath>
          <m:r>
            <m:rPr>
              <m:sty m:val="p"/>
            </m:rPr>
            <w:rPr>
              <w:rFonts w:ascii="Cambria Math" w:hAnsi="Cambria Math" w:cs="Times New Roman"/>
              <w:sz w:val="20"/>
              <w:szCs w:val="20"/>
            </w:rPr>
            <m:t>IP=</m:t>
          </m:r>
          <m:f>
            <m:fPr>
              <m:ctrlPr>
                <w:rPr>
                  <w:rFonts w:ascii="Cambria Math" w:hAnsi="Cambria Math" w:cs="Times New Roman"/>
                  <w:sz w:val="20"/>
                  <w:szCs w:val="20"/>
                </w:rPr>
              </m:ctrlPr>
            </m:fPr>
            <m:num>
              <m:r>
                <m:rPr>
                  <m:sty m:val="p"/>
                </m:rPr>
                <w:rPr>
                  <w:rFonts w:ascii="Cambria Math" w:hAnsi="Cambria Math" w:cs="Times New Roman"/>
                  <w:sz w:val="20"/>
                  <w:szCs w:val="20"/>
                </w:rPr>
                <m:t>(vi x oi)</m:t>
              </m:r>
            </m:num>
            <m:den>
              <m:r>
                <m:rPr>
                  <m:sty m:val="p"/>
                </m:rPr>
                <w:rPr>
                  <w:rFonts w:ascii="Cambria Math" w:hAnsi="Cambria Math" w:cs="Times New Roman"/>
                  <w:sz w:val="20"/>
                  <w:szCs w:val="20"/>
                </w:rPr>
                <m:t>∑(vi x oi)</m:t>
              </m:r>
            </m:den>
          </m:f>
          <m:r>
            <m:rPr>
              <m:sty m:val="p"/>
            </m:rPr>
            <w:rPr>
              <w:rFonts w:ascii="Cambria Math" w:hAnsi="Cambria Math" w:cs="Times New Roman"/>
              <w:sz w:val="20"/>
              <w:szCs w:val="20"/>
            </w:rPr>
            <m:t xml:space="preserve"> x 100%</m:t>
          </m:r>
        </m:oMath>
      </m:oMathPara>
    </w:p>
    <w:p w14:paraId="5B1B6956" w14:textId="77777777" w:rsidR="00796624" w:rsidRPr="00796624" w:rsidRDefault="00796624" w:rsidP="00796624">
      <w:pPr>
        <w:pStyle w:val="ListParagraph"/>
        <w:spacing w:line="360" w:lineRule="auto"/>
        <w:ind w:left="567"/>
        <w:jc w:val="both"/>
        <w:rPr>
          <w:rFonts w:ascii="Bookman Old Style" w:eastAsia="Calibri" w:hAnsi="Bookman Old Style"/>
          <w:lang w:val="fi-FI"/>
        </w:rPr>
      </w:pPr>
      <w:r w:rsidRPr="00796624">
        <w:rPr>
          <w:rFonts w:ascii="Bookman Old Style" w:hAnsi="Bookman Old Style"/>
          <w:lang w:val="fi-FI"/>
        </w:rPr>
        <w:t>Keterangan:</w:t>
      </w:r>
      <w:r w:rsidRPr="00796624">
        <w:rPr>
          <w:rFonts w:ascii="Bookman Old Style" w:eastAsia="Calibri" w:hAnsi="Bookman Old Style"/>
          <w:lang w:val="fi-FI"/>
        </w:rPr>
        <w:t xml:space="preserve">  IP: Indeks Preponderance, vi: peresentase bobot suatu jenis makanan,  oi: presentase frekuensi kejadian suatu jenis makanan. </w:t>
      </w:r>
    </w:p>
    <w:p w14:paraId="45A4FC88" w14:textId="77777777" w:rsidR="00796624" w:rsidRPr="00796624" w:rsidRDefault="00796624" w:rsidP="00796624">
      <w:pPr>
        <w:autoSpaceDE w:val="0"/>
        <w:autoSpaceDN w:val="0"/>
        <w:adjustRightInd w:val="0"/>
        <w:spacing w:after="0" w:line="360" w:lineRule="auto"/>
        <w:ind w:left="567"/>
        <w:jc w:val="center"/>
        <w:rPr>
          <w:rFonts w:ascii="Bookman Old Style" w:hAnsi="Bookman Old Style" w:cs="Times New Roman"/>
          <w:lang w:val="fi-FI"/>
        </w:rPr>
      </w:pPr>
      <w:r w:rsidRPr="00796624">
        <w:rPr>
          <w:rFonts w:ascii="Bookman Old Style" w:hAnsi="Bookman Old Style" w:cs="Times New Roman"/>
          <w:lang w:val="fi-FI"/>
        </w:rPr>
        <w:t xml:space="preserve">Nilai oi atau FK diperoleh dengan rumus: </w:t>
      </w:r>
      <w:r w:rsidRPr="00796624">
        <w:rPr>
          <w:rFonts w:ascii="Bookman Old Style" w:hAnsi="Bookman Old Style" w:cs="Times New Roman"/>
          <w:lang w:val="fi-FI"/>
        </w:rPr>
        <w:tab/>
        <w:t xml:space="preserve">FK </w:t>
      </w:r>
      <w:r w:rsidRPr="00796624">
        <w:rPr>
          <w:rFonts w:ascii="Bookman Old Style" w:hAnsi="Bookman Old Style" w:cs="Times New Roman"/>
          <w:i/>
          <w:lang w:val="fi-FI"/>
        </w:rPr>
        <w:t xml:space="preserve">= </w:t>
      </w:r>
      <m:oMath>
        <m:f>
          <m:fPr>
            <m:ctrlPr>
              <w:rPr>
                <w:rFonts w:ascii="Cambria Math" w:hAnsi="Cambria Math" w:cs="Times New Roman"/>
                <w:i/>
              </w:rPr>
            </m:ctrlPr>
          </m:fPr>
          <m:num>
            <m:r>
              <w:rPr>
                <w:rFonts w:ascii="Cambria Math" w:hAnsi="Cambria Math" w:cs="Times New Roman"/>
              </w:rPr>
              <m:t>A</m:t>
            </m:r>
          </m:num>
          <m:den>
            <m:r>
              <w:rPr>
                <w:rFonts w:ascii="Cambria Math" w:hAnsi="Cambria Math" w:cs="Times New Roman"/>
              </w:rPr>
              <m:t>B</m:t>
            </m:r>
          </m:den>
        </m:f>
        <m:r>
          <w:rPr>
            <w:rFonts w:ascii="Cambria Math" w:hAnsi="Cambria Math" w:cs="Times New Roman"/>
            <w:lang w:val="fi-FI"/>
          </w:rPr>
          <m:t xml:space="preserve"> </m:t>
        </m:r>
        <m:r>
          <w:rPr>
            <w:rFonts w:ascii="Cambria Math" w:hAnsi="Cambria Math" w:cs="Times New Roman"/>
          </w:rPr>
          <m:t>x</m:t>
        </m:r>
        <m:r>
          <w:rPr>
            <w:rFonts w:ascii="Cambria Math" w:hAnsi="Cambria Math" w:cs="Times New Roman"/>
            <w:lang w:val="fi-FI"/>
          </w:rPr>
          <m:t xml:space="preserve"> 100%</m:t>
        </m:r>
      </m:oMath>
    </w:p>
    <w:p w14:paraId="6578C3A6" w14:textId="77777777" w:rsidR="00796624" w:rsidRPr="00796624" w:rsidRDefault="00796624" w:rsidP="00796624">
      <w:pPr>
        <w:autoSpaceDE w:val="0"/>
        <w:autoSpaceDN w:val="0"/>
        <w:adjustRightInd w:val="0"/>
        <w:spacing w:after="0" w:line="360" w:lineRule="auto"/>
        <w:rPr>
          <w:rFonts w:ascii="Bookman Old Style" w:hAnsi="Bookman Old Style" w:cs="Times New Roman"/>
          <w:sz w:val="24"/>
          <w:szCs w:val="24"/>
          <w:lang w:val="fi-FI"/>
        </w:rPr>
      </w:pPr>
    </w:p>
    <w:p w14:paraId="64F693C4" w14:textId="77777777" w:rsidR="00796624" w:rsidRPr="00796624" w:rsidRDefault="00796624" w:rsidP="00796624">
      <w:pPr>
        <w:autoSpaceDE w:val="0"/>
        <w:autoSpaceDN w:val="0"/>
        <w:adjustRightInd w:val="0"/>
        <w:spacing w:after="0" w:line="360" w:lineRule="auto"/>
        <w:ind w:left="567"/>
        <w:rPr>
          <w:rFonts w:ascii="Bookman Old Style" w:hAnsi="Bookman Old Style" w:cs="Times New Roman"/>
          <w:lang w:val="fi-FI"/>
        </w:rPr>
      </w:pPr>
      <w:r w:rsidRPr="00796624">
        <w:rPr>
          <w:rFonts w:ascii="Bookman Old Style" w:hAnsi="Bookman Old Style" w:cs="Times New Roman"/>
          <w:i/>
          <w:iCs/>
          <w:lang w:val="fi-FI"/>
        </w:rPr>
        <w:t>Keterangan</w:t>
      </w:r>
    </w:p>
    <w:p w14:paraId="628FA596" w14:textId="77777777" w:rsidR="00796624" w:rsidRPr="00796624" w:rsidRDefault="00796624" w:rsidP="00796624">
      <w:pPr>
        <w:autoSpaceDE w:val="0"/>
        <w:autoSpaceDN w:val="0"/>
        <w:adjustRightInd w:val="0"/>
        <w:spacing w:after="0" w:line="240" w:lineRule="auto"/>
        <w:ind w:left="567"/>
        <w:rPr>
          <w:rFonts w:ascii="Bookman Old Style" w:hAnsi="Bookman Old Style" w:cs="Times New Roman"/>
          <w:lang w:val="fi-FI"/>
        </w:rPr>
      </w:pPr>
      <w:r w:rsidRPr="00796624">
        <w:rPr>
          <w:rFonts w:ascii="Bookman Old Style" w:hAnsi="Bookman Old Style" w:cs="Times New Roman"/>
          <w:lang w:val="fi-FI"/>
        </w:rPr>
        <w:t>Fk = persentase kehadiran suatu jenismakanan (oi)</w:t>
      </w:r>
    </w:p>
    <w:p w14:paraId="3BD04E19" w14:textId="77777777" w:rsidR="00796624" w:rsidRPr="00796624" w:rsidRDefault="00796624" w:rsidP="00796624">
      <w:pPr>
        <w:autoSpaceDE w:val="0"/>
        <w:autoSpaceDN w:val="0"/>
        <w:adjustRightInd w:val="0"/>
        <w:spacing w:after="0" w:line="240" w:lineRule="auto"/>
        <w:ind w:left="567"/>
        <w:rPr>
          <w:rFonts w:ascii="Bookman Old Style" w:hAnsi="Bookman Old Style" w:cs="Times New Roman"/>
          <w:lang w:val="fi-FI"/>
        </w:rPr>
      </w:pPr>
      <w:r w:rsidRPr="00796624">
        <w:rPr>
          <w:rFonts w:ascii="Bookman Old Style" w:hAnsi="Bookman Old Style" w:cs="Times New Roman"/>
          <w:lang w:val="fi-FI"/>
        </w:rPr>
        <w:t>A = tingkat kehadiran jenis makanan ke-1 dalam organisme</w:t>
      </w:r>
    </w:p>
    <w:p w14:paraId="4150F06B" w14:textId="77777777" w:rsidR="00796624" w:rsidRDefault="00796624" w:rsidP="00796624">
      <w:pPr>
        <w:autoSpaceDE w:val="0"/>
        <w:autoSpaceDN w:val="0"/>
        <w:adjustRightInd w:val="0"/>
        <w:spacing w:after="0" w:line="240" w:lineRule="auto"/>
        <w:ind w:left="567"/>
        <w:rPr>
          <w:rFonts w:ascii="Bookman Old Style" w:hAnsi="Bookman Old Style" w:cs="Times New Roman"/>
        </w:rPr>
      </w:pPr>
      <w:r w:rsidRPr="00796624">
        <w:rPr>
          <w:rFonts w:ascii="Bookman Old Style" w:hAnsi="Bookman Old Style" w:cs="Times New Roman"/>
        </w:rPr>
        <w:t>B = total organisme yang lambung berisi makanan</w:t>
      </w:r>
    </w:p>
    <w:p w14:paraId="2DC9766D" w14:textId="77777777" w:rsidR="00796624" w:rsidRPr="00796624" w:rsidRDefault="00796624" w:rsidP="00796624">
      <w:pPr>
        <w:autoSpaceDE w:val="0"/>
        <w:autoSpaceDN w:val="0"/>
        <w:adjustRightInd w:val="0"/>
        <w:spacing w:after="0" w:line="240" w:lineRule="auto"/>
        <w:ind w:left="567"/>
        <w:rPr>
          <w:rFonts w:ascii="Bookman Old Style" w:hAnsi="Bookman Old Style" w:cs="Times New Roman"/>
        </w:rPr>
      </w:pPr>
    </w:p>
    <w:p w14:paraId="55A0EF69" w14:textId="77777777" w:rsidR="00796624" w:rsidRPr="00796624" w:rsidRDefault="00796624" w:rsidP="00796624">
      <w:pPr>
        <w:autoSpaceDE w:val="0"/>
        <w:autoSpaceDN w:val="0"/>
        <w:adjustRightInd w:val="0"/>
        <w:spacing w:after="0"/>
        <w:ind w:left="567" w:firstLine="153"/>
        <w:jc w:val="both"/>
        <w:rPr>
          <w:rFonts w:ascii="Bookman Old Style" w:hAnsi="Bookman Old Style" w:cs="Times New Roman"/>
        </w:rPr>
      </w:pPr>
      <w:r w:rsidRPr="00796624">
        <w:rPr>
          <w:rFonts w:ascii="Bookman Old Style" w:hAnsi="Bookman Old Style" w:cs="Times New Roman"/>
        </w:rPr>
        <w:t xml:space="preserve">Ketika perhitungan dilakukan modifikasi rumus </w:t>
      </w:r>
      <w:r w:rsidRPr="00796624">
        <w:rPr>
          <w:rFonts w:ascii="Bookman Old Style" w:hAnsi="Bookman Old Style" w:cs="Times New Roman"/>
          <w:i/>
          <w:iCs/>
        </w:rPr>
        <w:t>index of preponderance</w:t>
      </w:r>
      <w:r w:rsidRPr="00796624">
        <w:rPr>
          <w:rFonts w:ascii="Bookman Old Style" w:hAnsi="Bookman Old Style" w:cs="Times New Roman"/>
        </w:rPr>
        <w:t xml:space="preserve">, dengan mengganti Vi atau persentase jenis makanan tertentu dengan persentase bobot, sehingga hasil yang diharapkan lebih akurat. Jika suatu jenis makanan mempunyai nilai IP &gt; 40% berarti jenis makanan itu termasuk makanan utama, nilai </w:t>
      </w:r>
      <w:r w:rsidRPr="00796624">
        <w:rPr>
          <w:rFonts w:ascii="Bookman Old Style" w:hAnsi="Bookman Old Style" w:cs="Times New Roman"/>
          <w:i/>
          <w:iCs/>
        </w:rPr>
        <w:t xml:space="preserve">index of preponderance </w:t>
      </w:r>
      <w:r w:rsidRPr="00796624">
        <w:rPr>
          <w:rFonts w:ascii="Bookman Old Style" w:hAnsi="Bookman Old Style" w:cs="Times New Roman"/>
        </w:rPr>
        <w:t>4 sampai dengan 40% berarti jenis makanan itu termasuk makanan pelengkap, dan jika nilai IP &lt;4%, maka jenis makanan tersebut merupakan makanan tambahan (Nikolsky, 1963).</w:t>
      </w:r>
    </w:p>
    <w:p w14:paraId="68FF79C7" w14:textId="694EA277" w:rsidR="00420162" w:rsidRPr="00796624" w:rsidRDefault="00420162" w:rsidP="00796624">
      <w:pPr>
        <w:spacing w:after="0" w:line="360" w:lineRule="auto"/>
        <w:jc w:val="both"/>
        <w:rPr>
          <w:rFonts w:ascii="Bookman Old Style" w:hAnsi="Bookman Old Style" w:cs="Times New Roman"/>
          <w:b/>
        </w:rPr>
      </w:pPr>
    </w:p>
    <w:p w14:paraId="7A685269" w14:textId="77777777" w:rsidR="0085592F" w:rsidRDefault="00420162" w:rsidP="0085592F">
      <w:pPr>
        <w:spacing w:after="0" w:line="360" w:lineRule="auto"/>
        <w:jc w:val="both"/>
        <w:rPr>
          <w:rFonts w:ascii="Bookman Old Style" w:hAnsi="Bookman Old Style" w:cs="Times New Roman"/>
          <w:b/>
        </w:rPr>
      </w:pPr>
      <w:r w:rsidRPr="00796624">
        <w:rPr>
          <w:rFonts w:ascii="Bookman Old Style" w:hAnsi="Bookman Old Style" w:cs="Times New Roman"/>
          <w:b/>
        </w:rPr>
        <w:t>HASIL DAN PEMBAHASAN</w:t>
      </w:r>
    </w:p>
    <w:p w14:paraId="2915B5AA" w14:textId="0555C4E8" w:rsidR="002A0F3E" w:rsidRPr="00796624" w:rsidRDefault="00796624" w:rsidP="00796624">
      <w:pPr>
        <w:pStyle w:val="ListParagraph"/>
        <w:numPr>
          <w:ilvl w:val="1"/>
          <w:numId w:val="8"/>
        </w:numPr>
        <w:spacing w:line="240" w:lineRule="auto"/>
        <w:ind w:left="567" w:hanging="567"/>
        <w:jc w:val="both"/>
        <w:rPr>
          <w:rFonts w:ascii="Bookman Old Style" w:hAnsi="Bookman Old Style"/>
          <w:b/>
        </w:rPr>
      </w:pPr>
      <w:proofErr w:type="spellStart"/>
      <w:r>
        <w:rPr>
          <w:rFonts w:ascii="Bookman Old Style" w:hAnsi="Bookman Old Style"/>
          <w:b/>
        </w:rPr>
        <w:t>Sebaran</w:t>
      </w:r>
      <w:proofErr w:type="spellEnd"/>
      <w:r>
        <w:rPr>
          <w:rFonts w:ascii="Bookman Old Style" w:hAnsi="Bookman Old Style"/>
          <w:b/>
        </w:rPr>
        <w:t xml:space="preserve"> </w:t>
      </w:r>
      <w:r>
        <w:rPr>
          <w:rFonts w:ascii="Bookman Old Style" w:hAnsi="Bookman Old Style"/>
          <w:b/>
          <w:lang w:val="id-ID"/>
        </w:rPr>
        <w:t>Ukuran</w:t>
      </w:r>
    </w:p>
    <w:p w14:paraId="400E0CF7" w14:textId="77777777" w:rsidR="00796624" w:rsidRDefault="00796624" w:rsidP="00796624">
      <w:pPr>
        <w:pStyle w:val="ListParagraph"/>
        <w:spacing w:line="240" w:lineRule="auto"/>
        <w:ind w:left="567"/>
        <w:jc w:val="both"/>
        <w:rPr>
          <w:rFonts w:ascii="Bookman Old Style" w:hAnsi="Bookman Old Style"/>
          <w:b/>
        </w:rPr>
      </w:pPr>
    </w:p>
    <w:p w14:paraId="02FF2726" w14:textId="65A31958" w:rsidR="00796624" w:rsidRPr="00796624" w:rsidRDefault="00796624" w:rsidP="00796624">
      <w:pPr>
        <w:pStyle w:val="NoSpacing"/>
        <w:spacing w:line="360" w:lineRule="auto"/>
        <w:ind w:firstLine="567"/>
        <w:jc w:val="both"/>
        <w:rPr>
          <w:rFonts w:ascii="Bookman Old Style" w:hAnsi="Bookman Old Style"/>
        </w:rPr>
      </w:pPr>
      <w:r w:rsidRPr="00796624">
        <w:rPr>
          <w:rFonts w:ascii="Bookman Old Style" w:hAnsi="Bookman Old Style"/>
        </w:rPr>
        <w:t xml:space="preserve">Sebaran  ukuran panjang cagak ikan kembung perempuan yang tertangkap berkisar 13,0-17,5 cm (16,0 ± 0,77 cm) dengan rincian sebaran ukuran ikan betina berkisar 13,0-17,4 cm (16,0 ± 0,77 cm) dan bobot tubuh berkisar 32,3-82,08 g (63,46 ± 9,35 g) dan panjang cagak ikan kembung jantan berkisar 13,30-17,5 (15,99 ± 0,78 cm) dengan bobot tubuh berkisar 32,10-81,99 (63,27 ± 63,20 g). Jika memperhatikan rataan ukuran yang tertangkap, </w:t>
      </w:r>
      <w:r w:rsidRPr="00796624">
        <w:rPr>
          <w:rFonts w:ascii="Bookman Old Style" w:hAnsi="Bookman Old Style"/>
        </w:rPr>
        <w:lastRenderedPageBreak/>
        <w:t>ukuran ikan betina dan jantan relatif sama, kemungkinan disebabkan alat tangkap yang dipergunakan kurang selektif ukuran. Sebaran ukuran pada penelitian ini lebih sempit dibanding yang diperoleh Arrafi et al. (2016) yang berkisar 7-26 cm dan Oktaviani et al.(2014) mendapatkan sebaran ukuran pada panjang cagak berkisar 6,3-26,0 cm. Kasmi et al. (2017) di perairan pesisir Takalar memeroleh sebaran ukuran ikan kembung lelaki berkisar 17,1-25,3 dan Kantun et al.(2018) di perairan pesisir Makassar mendapatkan sebaran ukuran berkisar 13,3 - 24,7 cm. Darsiani et al. (2017) diperairan Majene Selat Makassar mendapatkan sebaran ukuran ikan kembung perempuan berkisar 125–173 mm.</w:t>
      </w:r>
    </w:p>
    <w:p w14:paraId="1E15FABB" w14:textId="2AA81A36" w:rsidR="00796624" w:rsidRDefault="00796624" w:rsidP="00796624">
      <w:pPr>
        <w:pStyle w:val="NoSpacing"/>
        <w:spacing w:line="360" w:lineRule="auto"/>
        <w:ind w:firstLine="567"/>
        <w:jc w:val="both"/>
        <w:rPr>
          <w:rFonts w:ascii="Bookman Old Style" w:hAnsi="Bookman Old Style"/>
        </w:rPr>
      </w:pPr>
      <w:r w:rsidRPr="00796624">
        <w:rPr>
          <w:rFonts w:ascii="Bookman Old Style" w:hAnsi="Bookman Old Style"/>
        </w:rPr>
        <w:t>Sebaran ukuran ikan yang tertangkap dapat bervariasi disebabkan oleh sifat tingkah laku bergerombol ikan yang pada umumnya bergerombol dengan ukuran yang sama dan jenis yang sama (Kantun et al., 2017). Hal ini senada dengan yang diungkapkan oleh Soria &amp; Dagorn (1992) bahwa ikan yang bergerombol merupakan sekumpulan individu dengan ukuran, siklus biologi dan kemampuan biologi yang sama dipersatukan oleh kerjasama yang saling menguntungkan dan menunjukkan kemampuan dalam melakukan koordinasi ketika berenang dalam suatu kelompok.</w:t>
      </w:r>
    </w:p>
    <w:p w14:paraId="3E647728" w14:textId="01AC0824" w:rsidR="00F95968" w:rsidRDefault="00F95968" w:rsidP="00796624">
      <w:pPr>
        <w:pStyle w:val="NoSpacing"/>
        <w:spacing w:line="360" w:lineRule="auto"/>
        <w:ind w:firstLine="567"/>
        <w:jc w:val="both"/>
        <w:rPr>
          <w:rFonts w:ascii="Bookman Old Style" w:hAnsi="Bookman Old Style"/>
        </w:rPr>
      </w:pPr>
      <w:r w:rsidRPr="00557721">
        <w:rPr>
          <w:rFonts w:ascii="Arial Narrow" w:hAnsi="Arial Narrow"/>
          <w:noProof/>
          <w:lang w:eastAsia="id-ID"/>
        </w:rPr>
        <w:drawing>
          <wp:anchor distT="0" distB="0" distL="114300" distR="114300" simplePos="0" relativeHeight="251668480" behindDoc="0" locked="0" layoutInCell="1" allowOverlap="1" wp14:anchorId="44EDA58D" wp14:editId="25ABF675">
            <wp:simplePos x="0" y="0"/>
            <wp:positionH relativeFrom="margin">
              <wp:posOffset>509270</wp:posOffset>
            </wp:positionH>
            <wp:positionV relativeFrom="margin">
              <wp:posOffset>3790950</wp:posOffset>
            </wp:positionV>
            <wp:extent cx="4584700" cy="27559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anchor>
        </w:drawing>
      </w:r>
    </w:p>
    <w:p w14:paraId="7A38B4FE" w14:textId="6F754A30" w:rsidR="00F95968" w:rsidRDefault="00F95968" w:rsidP="00796624">
      <w:pPr>
        <w:pStyle w:val="NoSpacing"/>
        <w:spacing w:line="360" w:lineRule="auto"/>
        <w:ind w:firstLine="567"/>
        <w:jc w:val="both"/>
        <w:rPr>
          <w:rFonts w:ascii="Bookman Old Style" w:hAnsi="Bookman Old Style"/>
        </w:rPr>
      </w:pPr>
    </w:p>
    <w:p w14:paraId="6C8477B2" w14:textId="221BB0AC" w:rsidR="00F95968" w:rsidRDefault="00F95968" w:rsidP="00796624">
      <w:pPr>
        <w:pStyle w:val="NoSpacing"/>
        <w:spacing w:line="360" w:lineRule="auto"/>
        <w:ind w:firstLine="567"/>
        <w:jc w:val="both"/>
        <w:rPr>
          <w:rFonts w:ascii="Bookman Old Style" w:hAnsi="Bookman Old Style"/>
        </w:rPr>
      </w:pPr>
    </w:p>
    <w:p w14:paraId="30F0D895" w14:textId="468CE156" w:rsidR="00F95968" w:rsidRDefault="00F95968" w:rsidP="00796624">
      <w:pPr>
        <w:pStyle w:val="NoSpacing"/>
        <w:spacing w:line="360" w:lineRule="auto"/>
        <w:ind w:firstLine="567"/>
        <w:jc w:val="both"/>
        <w:rPr>
          <w:rFonts w:ascii="Bookman Old Style" w:hAnsi="Bookman Old Style"/>
        </w:rPr>
      </w:pPr>
    </w:p>
    <w:p w14:paraId="22B19BC8" w14:textId="689AA071" w:rsidR="00F95968" w:rsidRDefault="00F95968" w:rsidP="00796624">
      <w:pPr>
        <w:pStyle w:val="NoSpacing"/>
        <w:spacing w:line="360" w:lineRule="auto"/>
        <w:ind w:firstLine="567"/>
        <w:jc w:val="both"/>
        <w:rPr>
          <w:rFonts w:ascii="Bookman Old Style" w:hAnsi="Bookman Old Style"/>
        </w:rPr>
      </w:pPr>
    </w:p>
    <w:p w14:paraId="12B1FE5B" w14:textId="77777777" w:rsidR="00F95968" w:rsidRDefault="00F95968" w:rsidP="00796624">
      <w:pPr>
        <w:pStyle w:val="NoSpacing"/>
        <w:spacing w:line="360" w:lineRule="auto"/>
        <w:ind w:firstLine="567"/>
        <w:jc w:val="both"/>
        <w:rPr>
          <w:rFonts w:ascii="Bookman Old Style" w:hAnsi="Bookman Old Style"/>
        </w:rPr>
      </w:pPr>
    </w:p>
    <w:p w14:paraId="5177B376" w14:textId="77777777" w:rsidR="00F95968" w:rsidRDefault="00F95968" w:rsidP="00796624">
      <w:pPr>
        <w:pStyle w:val="NoSpacing"/>
        <w:spacing w:line="360" w:lineRule="auto"/>
        <w:ind w:firstLine="567"/>
        <w:jc w:val="both"/>
        <w:rPr>
          <w:rFonts w:ascii="Bookman Old Style" w:hAnsi="Bookman Old Style"/>
        </w:rPr>
      </w:pPr>
    </w:p>
    <w:p w14:paraId="782C9DDD" w14:textId="77777777" w:rsidR="00F95968" w:rsidRDefault="00F95968" w:rsidP="00796624">
      <w:pPr>
        <w:pStyle w:val="NoSpacing"/>
        <w:spacing w:line="360" w:lineRule="auto"/>
        <w:ind w:firstLine="567"/>
        <w:jc w:val="both"/>
        <w:rPr>
          <w:rFonts w:ascii="Bookman Old Style" w:hAnsi="Bookman Old Style"/>
        </w:rPr>
      </w:pPr>
    </w:p>
    <w:p w14:paraId="62B12BFB" w14:textId="77777777" w:rsidR="00F95968" w:rsidRDefault="00F95968" w:rsidP="00796624">
      <w:pPr>
        <w:pStyle w:val="NoSpacing"/>
        <w:spacing w:line="360" w:lineRule="auto"/>
        <w:ind w:firstLine="567"/>
        <w:jc w:val="both"/>
        <w:rPr>
          <w:rFonts w:ascii="Bookman Old Style" w:hAnsi="Bookman Old Style"/>
        </w:rPr>
      </w:pPr>
    </w:p>
    <w:p w14:paraId="41F13066" w14:textId="77777777" w:rsidR="00F95968" w:rsidRDefault="00F95968" w:rsidP="00796624">
      <w:pPr>
        <w:pStyle w:val="NoSpacing"/>
        <w:spacing w:line="360" w:lineRule="auto"/>
        <w:ind w:firstLine="567"/>
        <w:jc w:val="both"/>
        <w:rPr>
          <w:rFonts w:ascii="Bookman Old Style" w:hAnsi="Bookman Old Style"/>
        </w:rPr>
      </w:pPr>
    </w:p>
    <w:p w14:paraId="5CDA8854" w14:textId="77777777" w:rsidR="00F95968" w:rsidRDefault="00F95968" w:rsidP="00796624">
      <w:pPr>
        <w:pStyle w:val="NoSpacing"/>
        <w:spacing w:line="360" w:lineRule="auto"/>
        <w:ind w:firstLine="567"/>
        <w:jc w:val="both"/>
        <w:rPr>
          <w:rFonts w:ascii="Bookman Old Style" w:hAnsi="Bookman Old Style"/>
        </w:rPr>
      </w:pPr>
    </w:p>
    <w:p w14:paraId="46ACDF19" w14:textId="77777777" w:rsidR="00F95968" w:rsidRDefault="00F95968" w:rsidP="00796624">
      <w:pPr>
        <w:pStyle w:val="NoSpacing"/>
        <w:spacing w:line="360" w:lineRule="auto"/>
        <w:ind w:firstLine="567"/>
        <w:jc w:val="both"/>
        <w:rPr>
          <w:rFonts w:ascii="Bookman Old Style" w:hAnsi="Bookman Old Style"/>
        </w:rPr>
      </w:pPr>
    </w:p>
    <w:p w14:paraId="5C713FB8" w14:textId="758870F8" w:rsidR="00F95968" w:rsidRPr="00F95968" w:rsidRDefault="00F95968" w:rsidP="00F95968">
      <w:pPr>
        <w:pStyle w:val="ListParagraph"/>
        <w:ind w:left="1560" w:hanging="1134"/>
        <w:rPr>
          <w:rFonts w:ascii="Bookman Old Style" w:hAnsi="Bookman Old Style"/>
          <w:i/>
          <w:sz w:val="18"/>
          <w:szCs w:val="18"/>
          <w:lang w:val="id-ID"/>
        </w:rPr>
      </w:pPr>
      <w:r>
        <w:rPr>
          <w:rFonts w:ascii="Bookman Old Style" w:hAnsi="Bookman Old Style"/>
          <w:i/>
          <w:sz w:val="18"/>
          <w:szCs w:val="18"/>
          <w:lang w:val="id-ID"/>
        </w:rPr>
        <w:t xml:space="preserve">      </w:t>
      </w:r>
      <w:r w:rsidRPr="00F95968">
        <w:rPr>
          <w:rFonts w:ascii="Bookman Old Style" w:hAnsi="Bookman Old Style"/>
          <w:i/>
          <w:sz w:val="18"/>
          <w:szCs w:val="18"/>
          <w:lang w:val="id-ID"/>
        </w:rPr>
        <w:t>Sumber : Data Primer</w:t>
      </w:r>
    </w:p>
    <w:p w14:paraId="7FA64FAE" w14:textId="77777777" w:rsidR="00F95968" w:rsidRPr="00F95968" w:rsidRDefault="00F95968" w:rsidP="00F95968">
      <w:pPr>
        <w:pStyle w:val="ListParagraph"/>
        <w:ind w:left="1560" w:hanging="1134"/>
        <w:rPr>
          <w:rFonts w:ascii="Bookman Old Style" w:hAnsi="Bookman Old Style"/>
          <w:sz w:val="22"/>
          <w:szCs w:val="22"/>
          <w:lang w:val="id-ID"/>
        </w:rPr>
      </w:pPr>
    </w:p>
    <w:p w14:paraId="34EF87AE" w14:textId="77777777" w:rsidR="00F95968" w:rsidRPr="00F95968" w:rsidRDefault="00F95968" w:rsidP="00F95968">
      <w:pPr>
        <w:pStyle w:val="ListParagraph"/>
        <w:ind w:left="1560" w:hanging="1134"/>
        <w:rPr>
          <w:rFonts w:ascii="Bookman Old Style" w:hAnsi="Bookman Old Style"/>
          <w:sz w:val="22"/>
          <w:szCs w:val="22"/>
          <w:lang w:val="id-ID"/>
        </w:rPr>
      </w:pPr>
      <w:r w:rsidRPr="00F95968">
        <w:rPr>
          <w:rFonts w:ascii="Bookman Old Style" w:hAnsi="Bookman Old Style"/>
          <w:sz w:val="22"/>
          <w:szCs w:val="22"/>
          <w:lang w:val="id-ID"/>
        </w:rPr>
        <w:t>Gambar 1. Sebaran ukuran ikan kembung perempuan yang tertangkap selama penelitian</w:t>
      </w:r>
    </w:p>
    <w:p w14:paraId="70F7A117" w14:textId="77777777" w:rsidR="00F95968" w:rsidRPr="00F95968" w:rsidRDefault="00F95968" w:rsidP="00796624">
      <w:pPr>
        <w:pStyle w:val="NoSpacing"/>
        <w:spacing w:line="360" w:lineRule="auto"/>
        <w:ind w:firstLine="567"/>
        <w:jc w:val="both"/>
        <w:rPr>
          <w:rFonts w:ascii="Bookman Old Style" w:hAnsi="Bookman Old Style"/>
        </w:rPr>
      </w:pPr>
    </w:p>
    <w:p w14:paraId="747F6A73" w14:textId="0A807A32" w:rsidR="00F95968" w:rsidRPr="00F95968" w:rsidRDefault="00F95968" w:rsidP="00F95968">
      <w:pPr>
        <w:pStyle w:val="ListParagraph"/>
        <w:spacing w:line="360" w:lineRule="auto"/>
        <w:ind w:left="0" w:firstLine="720"/>
        <w:jc w:val="both"/>
        <w:rPr>
          <w:rFonts w:ascii="Bookman Old Style" w:hAnsi="Bookman Old Style"/>
          <w:sz w:val="22"/>
          <w:szCs w:val="22"/>
          <w:lang w:val="id-ID"/>
        </w:rPr>
      </w:pPr>
      <w:r w:rsidRPr="00F95968">
        <w:rPr>
          <w:rFonts w:ascii="Bookman Old Style" w:hAnsi="Bookman Old Style"/>
          <w:sz w:val="22"/>
          <w:szCs w:val="22"/>
          <w:lang w:val="id-ID"/>
        </w:rPr>
        <w:t>Ikan kembung yang tertangkap diperairan pesisir Maros memberikan informasi bahwa puncak struktur ukuran, diperoleh hanya satu puncak dengan struktur ukuran yang relatif sama. Struktur ukuran yang hanya terdiri atas satu puncak mengindikasikan hanya satu kelompok umur yang sama tertangkap. Ikan-ikan yang tertangkap dengan model seperti ini biasanya tertangkap dengan alat tangkap yang tidak selektif. Alat tangkap seperti ini cenderung menangkap kelompok ikan yang seukuran baik bobot maupun panjangnya yang relatif sama (Gambar 1).</w:t>
      </w:r>
    </w:p>
    <w:p w14:paraId="5723C685" w14:textId="1AF01EA8" w:rsidR="00F95968" w:rsidRPr="00F95968" w:rsidRDefault="00F95968" w:rsidP="00F95968">
      <w:pPr>
        <w:pStyle w:val="ListParagraph"/>
        <w:spacing w:line="360" w:lineRule="auto"/>
        <w:ind w:left="0" w:firstLine="568"/>
        <w:jc w:val="both"/>
        <w:rPr>
          <w:rFonts w:ascii="Bookman Old Style" w:hAnsi="Bookman Old Style"/>
          <w:sz w:val="22"/>
          <w:szCs w:val="22"/>
          <w:lang w:val="id-ID"/>
        </w:rPr>
      </w:pPr>
      <w:r w:rsidRPr="00F95968">
        <w:rPr>
          <w:rFonts w:ascii="Bookman Old Style" w:hAnsi="Bookman Old Style"/>
          <w:sz w:val="22"/>
          <w:szCs w:val="22"/>
          <w:lang w:val="id-ID"/>
        </w:rPr>
        <w:t xml:space="preserve">Ukuran ikan yang ditangkap sangat dipengaruhi oleh alat tangkap yang dipergunakan selama kegiatan penangkapan </w:t>
      </w:r>
      <w:r w:rsidRPr="00F95968">
        <w:rPr>
          <w:rFonts w:ascii="Bookman Old Style" w:hAnsi="Bookman Old Style"/>
          <w:color w:val="000000" w:themeColor="text1"/>
          <w:sz w:val="22"/>
          <w:szCs w:val="22"/>
          <w:lang w:val="id-ID"/>
        </w:rPr>
        <w:t xml:space="preserve">(Erzini </w:t>
      </w:r>
      <w:r w:rsidRPr="00F95968">
        <w:rPr>
          <w:rFonts w:ascii="Bookman Old Style" w:hAnsi="Bookman Old Style"/>
          <w:i/>
          <w:color w:val="000000" w:themeColor="text1"/>
          <w:sz w:val="22"/>
          <w:szCs w:val="22"/>
          <w:lang w:val="id-ID"/>
        </w:rPr>
        <w:t>et al</w:t>
      </w:r>
      <w:r w:rsidRPr="00F95968">
        <w:rPr>
          <w:rFonts w:ascii="Bookman Old Style" w:hAnsi="Bookman Old Style"/>
          <w:color w:val="000000" w:themeColor="text1"/>
          <w:sz w:val="22"/>
          <w:szCs w:val="22"/>
          <w:lang w:val="id-ID"/>
        </w:rPr>
        <w:t xml:space="preserve">., 1998); </w:t>
      </w:r>
      <w:r w:rsidRPr="00F95968">
        <w:rPr>
          <w:rFonts w:ascii="Bookman Old Style" w:hAnsi="Bookman Old Style"/>
          <w:sz w:val="22"/>
          <w:szCs w:val="22"/>
          <w:lang w:val="id-ID"/>
        </w:rPr>
        <w:t xml:space="preserve">waktu penangkapan yang berbeda, waktu makan, jenis pakan, dan kedalaman operasi penangkapan berkontribusi terhadap ukuran ikan yang ditangkap (Kantun </w:t>
      </w:r>
      <w:r w:rsidRPr="00F95968">
        <w:rPr>
          <w:rFonts w:ascii="Bookman Old Style" w:hAnsi="Bookman Old Style"/>
          <w:i/>
          <w:sz w:val="22"/>
          <w:szCs w:val="22"/>
          <w:lang w:val="id-ID"/>
        </w:rPr>
        <w:t>et al</w:t>
      </w:r>
      <w:r w:rsidRPr="00F95968">
        <w:rPr>
          <w:rFonts w:ascii="Bookman Old Style" w:hAnsi="Bookman Old Style"/>
          <w:sz w:val="22"/>
          <w:szCs w:val="22"/>
          <w:lang w:val="id-ID"/>
        </w:rPr>
        <w:t xml:space="preserve">., 2014ab;  2017; 2018); prilaku biologi ikan (Soria dan Dagorn, 1992; Dewanti </w:t>
      </w:r>
      <w:r w:rsidRPr="00F95968">
        <w:rPr>
          <w:rFonts w:ascii="Bookman Old Style" w:hAnsi="Bookman Old Style"/>
          <w:i/>
          <w:sz w:val="22"/>
          <w:szCs w:val="22"/>
          <w:lang w:val="id-ID"/>
        </w:rPr>
        <w:t>et al</w:t>
      </w:r>
      <w:r w:rsidRPr="00F95968">
        <w:rPr>
          <w:rFonts w:ascii="Bookman Old Style" w:hAnsi="Bookman Old Style"/>
          <w:sz w:val="22"/>
          <w:szCs w:val="22"/>
          <w:lang w:val="id-ID"/>
        </w:rPr>
        <w:t xml:space="preserve">. 2014). </w:t>
      </w:r>
    </w:p>
    <w:p w14:paraId="66EBD57B" w14:textId="42D4D42E" w:rsidR="00F95968" w:rsidRPr="00F95968" w:rsidRDefault="00F95968" w:rsidP="00F95968">
      <w:pPr>
        <w:pStyle w:val="NoSpacing"/>
        <w:spacing w:line="360" w:lineRule="auto"/>
        <w:ind w:firstLine="567"/>
        <w:jc w:val="both"/>
        <w:rPr>
          <w:rFonts w:ascii="Bookman Old Style" w:hAnsi="Bookman Old Style"/>
        </w:rPr>
      </w:pPr>
    </w:p>
    <w:p w14:paraId="7C41C0EC" w14:textId="3DE43EEA" w:rsidR="002A0F3E" w:rsidRPr="00F95968" w:rsidRDefault="00F95968" w:rsidP="00F95968">
      <w:pPr>
        <w:pStyle w:val="ListParagraph"/>
        <w:numPr>
          <w:ilvl w:val="1"/>
          <w:numId w:val="8"/>
        </w:numPr>
        <w:spacing w:line="240" w:lineRule="auto"/>
        <w:ind w:left="567" w:hanging="567"/>
        <w:jc w:val="both"/>
        <w:rPr>
          <w:rFonts w:ascii="Bookman Old Style" w:hAnsi="Bookman Old Style"/>
          <w:b/>
          <w:lang w:val="id-ID"/>
        </w:rPr>
      </w:pPr>
      <w:r>
        <w:rPr>
          <w:rFonts w:ascii="Bookman Old Style" w:hAnsi="Bookman Old Style"/>
          <w:b/>
          <w:lang w:val="id-ID"/>
        </w:rPr>
        <w:t>Pertumbuhan</w:t>
      </w:r>
    </w:p>
    <w:p w14:paraId="1464ACF8" w14:textId="3089C079" w:rsidR="002A0F3E" w:rsidRDefault="002A0F3E" w:rsidP="00420162">
      <w:pPr>
        <w:spacing w:after="0" w:line="360" w:lineRule="auto"/>
        <w:ind w:firstLine="720"/>
        <w:jc w:val="both"/>
        <w:rPr>
          <w:rFonts w:ascii="Bookman Old Style" w:hAnsi="Bookman Old Style" w:cs="Times New Roman"/>
          <w:sz w:val="18"/>
          <w:szCs w:val="18"/>
        </w:rPr>
      </w:pPr>
    </w:p>
    <w:p w14:paraId="29262E63" w14:textId="278C3840" w:rsidR="00796624" w:rsidRPr="00F95968" w:rsidRDefault="0077442F" w:rsidP="00F95968">
      <w:pPr>
        <w:spacing w:after="0" w:line="360" w:lineRule="auto"/>
        <w:ind w:firstLine="720"/>
        <w:jc w:val="both"/>
        <w:rPr>
          <w:rFonts w:ascii="Bookman Old Style" w:hAnsi="Bookman Old Style" w:cs="Times New Roman"/>
          <w:sz w:val="18"/>
          <w:szCs w:val="18"/>
        </w:rPr>
      </w:pPr>
      <w:r w:rsidRPr="00557721">
        <w:rPr>
          <w:rFonts w:ascii="Arial Narrow" w:hAnsi="Arial Narrow"/>
          <w:noProof/>
          <w:lang w:eastAsia="id-ID"/>
        </w:rPr>
        <w:lastRenderedPageBreak/>
        <w:drawing>
          <wp:anchor distT="0" distB="0" distL="114300" distR="114300" simplePos="0" relativeHeight="251670528" behindDoc="0" locked="0" layoutInCell="1" allowOverlap="1" wp14:anchorId="4BF0CE33" wp14:editId="3AD45CDA">
            <wp:simplePos x="0" y="0"/>
            <wp:positionH relativeFrom="margin">
              <wp:posOffset>2920365</wp:posOffset>
            </wp:positionH>
            <wp:positionV relativeFrom="margin">
              <wp:posOffset>6107430</wp:posOffset>
            </wp:positionV>
            <wp:extent cx="2575560" cy="212407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5560" cy="2124075"/>
                    </a:xfrm>
                    <a:prstGeom prst="rect">
                      <a:avLst/>
                    </a:prstGeom>
                    <a:noFill/>
                  </pic:spPr>
                </pic:pic>
              </a:graphicData>
            </a:graphic>
            <wp14:sizeRelV relativeFrom="margin">
              <wp14:pctHeight>0</wp14:pctHeight>
            </wp14:sizeRelV>
          </wp:anchor>
        </w:drawing>
      </w:r>
      <w:r w:rsidR="00F95968" w:rsidRPr="00557721">
        <w:rPr>
          <w:rFonts w:ascii="Arial Narrow" w:hAnsi="Arial Narrow"/>
          <w:noProof/>
          <w:lang w:eastAsia="id-ID"/>
        </w:rPr>
        <w:drawing>
          <wp:anchor distT="0" distB="0" distL="114300" distR="114300" simplePos="0" relativeHeight="251669504" behindDoc="0" locked="0" layoutInCell="1" allowOverlap="1" wp14:anchorId="58828C27" wp14:editId="4956C9FD">
            <wp:simplePos x="0" y="0"/>
            <wp:positionH relativeFrom="margin">
              <wp:posOffset>43815</wp:posOffset>
            </wp:positionH>
            <wp:positionV relativeFrom="margin">
              <wp:posOffset>6107430</wp:posOffset>
            </wp:positionV>
            <wp:extent cx="2771775" cy="2076450"/>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1775" cy="2076450"/>
                    </a:xfrm>
                    <a:prstGeom prst="rect">
                      <a:avLst/>
                    </a:prstGeom>
                    <a:noFill/>
                  </pic:spPr>
                </pic:pic>
              </a:graphicData>
            </a:graphic>
            <wp14:sizeRelH relativeFrom="margin">
              <wp14:pctWidth>0</wp14:pctWidth>
            </wp14:sizeRelH>
            <wp14:sizeRelV relativeFrom="margin">
              <wp14:pctHeight>0</wp14:pctHeight>
            </wp14:sizeRelV>
          </wp:anchor>
        </w:drawing>
      </w:r>
      <w:r w:rsidR="00F95968" w:rsidRPr="00F95968">
        <w:rPr>
          <w:rFonts w:ascii="Bookman Old Style" w:hAnsi="Bookman Old Style"/>
        </w:rPr>
        <w:t xml:space="preserve">Pertumbuhan ikan kembung perempuan baik  jenis kelamin betina dan jantan memiliki tipe pertumbuhan allometrik negatip (b &lt; 3) atau sebesar 2,973 untuk betina dan 2,971 untuk jantan (Gambar 2) atau pertambahan panjang lebih cepat dibanding pertambahan bobot. </w:t>
      </w:r>
      <w:r w:rsidR="00F95968" w:rsidRPr="00F95968">
        <w:rPr>
          <w:rFonts w:ascii="Bookman Old Style" w:hAnsi="Bookman Old Style"/>
          <w:lang w:val="fi-FI"/>
        </w:rPr>
        <w:t xml:space="preserve">Darsiani </w:t>
      </w:r>
      <w:r w:rsidR="00F95968" w:rsidRPr="00F95968">
        <w:rPr>
          <w:rFonts w:ascii="Bookman Old Style" w:hAnsi="Bookman Old Style"/>
          <w:i/>
          <w:lang w:val="fi-FI"/>
        </w:rPr>
        <w:t>et al</w:t>
      </w:r>
      <w:r w:rsidR="00F95968" w:rsidRPr="00F95968">
        <w:rPr>
          <w:rFonts w:ascii="Bookman Old Style" w:hAnsi="Bookman Old Style"/>
          <w:lang w:val="fi-FI"/>
        </w:rPr>
        <w:t>. (2017) di perairan Majene Selat Makassar memeroleh tipe pertumbuhan allometrik positif (b &gt; 3). Kondisi ikan dengan tipe pertumbuhan yang allometrik negatif (ikannya kurus) mengindikasikan bahwa eksploitasi telah terjadi secara intensif sehingga menyebabkan sumberdaya ikan kembung mengalami tekanan.  Tekanan ini menyebabkan ikan tidak memiliki kesempatan untuk tumbuh dan berkembang secara normal, karena sebagian waktu hidupnya dipergunakan untuk menghindari alat tangkap, menghindari predator, penyakit dan berbagai gangguan alam lainnya sehingga waktu yang tersedia untuk mencari makan menjadi kurang</w:t>
      </w:r>
      <w:r w:rsidR="00F95968" w:rsidRPr="00F95968">
        <w:rPr>
          <w:rFonts w:ascii="Bookman Old Style" w:hAnsi="Bookman Old Style"/>
        </w:rPr>
        <w:t>.</w:t>
      </w:r>
    </w:p>
    <w:p w14:paraId="2E27C0BE" w14:textId="77777777" w:rsidR="00F95968" w:rsidRDefault="00F95968" w:rsidP="00F95968">
      <w:pPr>
        <w:pStyle w:val="ListParagraph"/>
        <w:ind w:left="426"/>
        <w:jc w:val="center"/>
        <w:rPr>
          <w:rFonts w:ascii="Arial Narrow" w:hAnsi="Arial Narrow"/>
          <w:lang w:val="fi-FI"/>
        </w:rPr>
      </w:pPr>
    </w:p>
    <w:p w14:paraId="6AF77C48" w14:textId="77777777" w:rsidR="00F95968" w:rsidRPr="00F95968" w:rsidRDefault="00F95968" w:rsidP="0077442F">
      <w:pPr>
        <w:pStyle w:val="ListParagraph"/>
        <w:ind w:left="1560" w:hanging="1134"/>
        <w:jc w:val="both"/>
        <w:rPr>
          <w:rFonts w:ascii="Bookman Old Style" w:hAnsi="Bookman Old Style"/>
          <w:sz w:val="22"/>
          <w:szCs w:val="22"/>
          <w:lang w:val="fi-FI"/>
        </w:rPr>
      </w:pPr>
      <w:r w:rsidRPr="00F95968">
        <w:rPr>
          <w:rFonts w:ascii="Bookman Old Style" w:hAnsi="Bookman Old Style"/>
          <w:sz w:val="22"/>
          <w:szCs w:val="22"/>
          <w:lang w:val="fi-FI"/>
        </w:rPr>
        <w:t>Gambar 2. Hubungan bobot panjang ikan kembung betina (kiri) dan jantan (kanan)</w:t>
      </w:r>
    </w:p>
    <w:p w14:paraId="3367BF6E" w14:textId="77777777" w:rsidR="00F95968" w:rsidRPr="005F4DAE" w:rsidRDefault="00F95968" w:rsidP="00F95968">
      <w:pPr>
        <w:pStyle w:val="ListParagraph"/>
        <w:ind w:left="426"/>
        <w:jc w:val="both"/>
        <w:rPr>
          <w:rFonts w:ascii="Arial Narrow" w:hAnsi="Arial Narrow"/>
          <w:lang w:val="fi-FI"/>
        </w:rPr>
      </w:pPr>
    </w:p>
    <w:p w14:paraId="38CE6488" w14:textId="7AC776CC" w:rsidR="00796624" w:rsidRPr="00F95968" w:rsidRDefault="00796624" w:rsidP="00420162">
      <w:pPr>
        <w:spacing w:after="0" w:line="360" w:lineRule="auto"/>
        <w:ind w:firstLine="720"/>
        <w:jc w:val="both"/>
        <w:rPr>
          <w:rFonts w:ascii="Bookman Old Style" w:hAnsi="Bookman Old Style" w:cs="Times New Roman"/>
          <w:sz w:val="18"/>
          <w:szCs w:val="18"/>
          <w:lang w:val="fi-FI"/>
        </w:rPr>
      </w:pPr>
    </w:p>
    <w:p w14:paraId="60F383B4" w14:textId="3B61B34B" w:rsidR="00796624" w:rsidRPr="00F95968" w:rsidRDefault="00796624" w:rsidP="00420162">
      <w:pPr>
        <w:spacing w:after="0" w:line="360" w:lineRule="auto"/>
        <w:ind w:firstLine="720"/>
        <w:jc w:val="both"/>
        <w:rPr>
          <w:rFonts w:ascii="Bookman Old Style" w:hAnsi="Bookman Old Style" w:cs="Times New Roman"/>
          <w:sz w:val="18"/>
          <w:szCs w:val="18"/>
        </w:rPr>
      </w:pPr>
    </w:p>
    <w:p w14:paraId="2710679E" w14:textId="77777777" w:rsidR="0077442F" w:rsidRPr="0077442F" w:rsidRDefault="0077442F" w:rsidP="0077442F">
      <w:pPr>
        <w:pStyle w:val="ListParagraph"/>
        <w:spacing w:line="360" w:lineRule="auto"/>
        <w:ind w:left="0" w:firstLine="720"/>
        <w:jc w:val="both"/>
        <w:rPr>
          <w:rFonts w:ascii="Bookman Old Style" w:hAnsi="Bookman Old Style"/>
          <w:sz w:val="22"/>
          <w:szCs w:val="22"/>
          <w:lang w:val="fi-FI"/>
        </w:rPr>
      </w:pPr>
      <w:r w:rsidRPr="0077442F">
        <w:rPr>
          <w:rFonts w:ascii="Bookman Old Style" w:hAnsi="Bookman Old Style"/>
          <w:sz w:val="22"/>
          <w:szCs w:val="22"/>
          <w:lang w:val="id-ID"/>
        </w:rPr>
        <w:t xml:space="preserve">ElHaweet (2013) mengungkapkan bahwa nilai b yang bervariasi antar setiap lokasi penelitian dapat disebabkan oleh beberapa faktor, seperti tahapan pada pertumbuhan ikan, dampak musim, ukuran panjang, faktor kondisi relatif dan selektifitas alat tangkap. Peneliti lain seperti Damora dan Wagiyo (2012) berpendapat bahwa perbedaan nilai b menunjukkan pertumbuhan yang bersifat relatif yang dapat berubah menurut waktu. </w:t>
      </w:r>
      <w:r w:rsidRPr="0077442F">
        <w:rPr>
          <w:rFonts w:ascii="Bookman Old Style" w:hAnsi="Bookman Old Style"/>
          <w:sz w:val="22"/>
          <w:szCs w:val="22"/>
          <w:lang w:val="fi-FI"/>
        </w:rPr>
        <w:t xml:space="preserve">Sementara Jenning </w:t>
      </w:r>
      <w:r w:rsidRPr="0077442F">
        <w:rPr>
          <w:rFonts w:ascii="Bookman Old Style" w:hAnsi="Bookman Old Style"/>
          <w:i/>
          <w:sz w:val="22"/>
          <w:szCs w:val="22"/>
          <w:lang w:val="fi-FI"/>
        </w:rPr>
        <w:t>et al.</w:t>
      </w:r>
      <w:r w:rsidRPr="0077442F">
        <w:rPr>
          <w:rFonts w:ascii="Bookman Old Style" w:hAnsi="Bookman Old Style"/>
          <w:sz w:val="22"/>
          <w:szCs w:val="22"/>
          <w:lang w:val="fi-FI"/>
        </w:rPr>
        <w:t xml:space="preserve"> (2001), mengemukakan secara umum, bahwa nilai b sangat tergantung pada kondisi fisiologis dan lingkungan tempat ikan hidup.</w:t>
      </w:r>
    </w:p>
    <w:p w14:paraId="14F2828B" w14:textId="2413BE23" w:rsidR="0077442F" w:rsidRPr="0077442F" w:rsidRDefault="0077442F" w:rsidP="0077442F">
      <w:pPr>
        <w:pStyle w:val="ListParagraph"/>
        <w:numPr>
          <w:ilvl w:val="1"/>
          <w:numId w:val="8"/>
        </w:numPr>
        <w:spacing w:line="360" w:lineRule="auto"/>
        <w:ind w:left="567" w:hanging="567"/>
        <w:jc w:val="both"/>
        <w:rPr>
          <w:rFonts w:ascii="Bookman Old Style" w:hAnsi="Bookman Old Style"/>
        </w:rPr>
      </w:pPr>
      <w:r>
        <w:rPr>
          <w:rFonts w:ascii="Bookman Old Style" w:hAnsi="Bookman Old Style"/>
          <w:lang w:val="id-ID"/>
        </w:rPr>
        <w:t>Kebiasaan Makan</w:t>
      </w:r>
    </w:p>
    <w:p w14:paraId="38123593" w14:textId="23375982" w:rsidR="0077442F" w:rsidRPr="0077442F" w:rsidRDefault="0077442F" w:rsidP="00740F19">
      <w:pPr>
        <w:pStyle w:val="ListParagraph"/>
        <w:spacing w:line="360" w:lineRule="auto"/>
        <w:ind w:left="0" w:firstLine="426"/>
        <w:jc w:val="both"/>
        <w:rPr>
          <w:rFonts w:ascii="Bookman Old Style" w:hAnsi="Bookman Old Style"/>
          <w:sz w:val="22"/>
          <w:szCs w:val="22"/>
          <w:lang w:val="fi-FI"/>
        </w:rPr>
      </w:pPr>
      <w:r w:rsidRPr="0077442F">
        <w:rPr>
          <w:rFonts w:ascii="Bookman Old Style" w:hAnsi="Bookman Old Style"/>
          <w:sz w:val="22"/>
          <w:szCs w:val="22"/>
          <w:lang w:val="id-ID"/>
        </w:rPr>
        <w:lastRenderedPageBreak/>
        <w:t xml:space="preserve">Jenis makanan ikan kembung baik untuk jenis kelamin jantan dan betina </w:t>
      </w:r>
      <w:r w:rsidR="00740F19">
        <w:rPr>
          <w:rFonts w:ascii="Bookman Old Style" w:hAnsi="Bookman Old Style"/>
          <w:sz w:val="22"/>
          <w:szCs w:val="22"/>
          <w:lang w:val="id-ID"/>
        </w:rPr>
        <w:t xml:space="preserve">    </w:t>
      </w:r>
      <w:r w:rsidRPr="0077442F">
        <w:rPr>
          <w:rFonts w:ascii="Bookman Old Style" w:hAnsi="Bookman Old Style"/>
          <w:sz w:val="22"/>
          <w:szCs w:val="22"/>
          <w:lang w:val="id-ID"/>
        </w:rPr>
        <w:t xml:space="preserve">pada penelitian ini adalah dari jeins ikan, crustase dan chepalopoda dengan komposisi crustase berkiasr 46,01-47,31%, chepalopoda berkisar 33,33-34,34,36% serta ikan berkisar 3,23-13,68%.  Salsabila dan Affandi (2019) menemukan bahwa ikan kembung lelaki mengonsumsi makanan dari jenis  ikan,  udang,  dan  crustace  sebagai  kebiasaan makanannya. </w:t>
      </w:r>
      <w:r w:rsidRPr="0077442F">
        <w:rPr>
          <w:rFonts w:ascii="Bookman Old Style" w:hAnsi="Bookman Old Style"/>
          <w:sz w:val="22"/>
          <w:szCs w:val="22"/>
          <w:lang w:val="fi-FI"/>
        </w:rPr>
        <w:t>Memperhatikan komposisi makanan yang diperoleh pada penelitian ini, memperlihatkan bahwa crustase merupakan makanan utama (&gt;40%), chepalopoda merupakan makanan pelengkap (4-40%) (Gambar 3) dan ikan merupakan makanan tambahan (&lt;4%). Ini menunjukkan bahwa pada daerah penangkapan kemungkinan makanan jenis ini yang banyak tersedia atau melimpah karena merupakan musimnya atau ikan kembung sengaja mengonsumsi jenis makanan ini untuk keperluan nutrisi dalam rangka memasuki musim reproduksi. Pada sisi lain, kemungkinan jumlah anggota kelompok terlalu banyak sehingga ikan kembung bersaing ketika mencari jenis makanan tertentu. Keberagaman jenis makanan yang ditemukan dalam lambung ikan kembung perempuan juga menjadi indikator kesuburan perairan dan penangkapan crustace yang kurang atau sumber makanan lain sedang melakukan pergerakan dan berdistribusi ke daerah lain baik secara temporal dan spasial. Pada sisi lain, ada makanan yang ditemukan tetapi tidak mampu diidentifikasi disebabkan makanan sudah hancur karena proses pencernaan dan kemungkinan juga sudah terserap.</w:t>
      </w:r>
    </w:p>
    <w:p w14:paraId="0BDD00AF" w14:textId="2EE85736" w:rsidR="00796624" w:rsidRPr="0077442F" w:rsidRDefault="00796624" w:rsidP="0077442F">
      <w:pPr>
        <w:spacing w:after="0" w:line="360" w:lineRule="auto"/>
        <w:ind w:firstLine="720"/>
        <w:jc w:val="both"/>
        <w:rPr>
          <w:rFonts w:ascii="Bookman Old Style" w:hAnsi="Bookman Old Style" w:cs="Times New Roman"/>
        </w:rPr>
      </w:pPr>
    </w:p>
    <w:p w14:paraId="386FEB2D" w14:textId="3B198042" w:rsidR="00796624" w:rsidRDefault="00796624" w:rsidP="00420162">
      <w:pPr>
        <w:spacing w:after="0" w:line="360" w:lineRule="auto"/>
        <w:ind w:firstLine="720"/>
        <w:jc w:val="both"/>
        <w:rPr>
          <w:rFonts w:ascii="Bookman Old Style" w:hAnsi="Bookman Old Style" w:cs="Times New Roman"/>
          <w:sz w:val="18"/>
          <w:szCs w:val="18"/>
        </w:rPr>
      </w:pPr>
    </w:p>
    <w:p w14:paraId="389E00A1" w14:textId="6D10D506" w:rsidR="00796624" w:rsidRDefault="00796624" w:rsidP="00420162">
      <w:pPr>
        <w:spacing w:after="0" w:line="360" w:lineRule="auto"/>
        <w:ind w:firstLine="720"/>
        <w:jc w:val="both"/>
        <w:rPr>
          <w:rFonts w:ascii="Bookman Old Style" w:hAnsi="Bookman Old Style" w:cs="Times New Roman"/>
          <w:sz w:val="18"/>
          <w:szCs w:val="18"/>
        </w:rPr>
      </w:pPr>
    </w:p>
    <w:p w14:paraId="208AEDD1" w14:textId="73033774" w:rsidR="00796624" w:rsidRDefault="00796624" w:rsidP="00420162">
      <w:pPr>
        <w:spacing w:after="0" w:line="360" w:lineRule="auto"/>
        <w:ind w:firstLine="720"/>
        <w:jc w:val="both"/>
        <w:rPr>
          <w:rFonts w:ascii="Bookman Old Style" w:hAnsi="Bookman Old Style" w:cs="Times New Roman"/>
          <w:sz w:val="18"/>
          <w:szCs w:val="18"/>
        </w:rPr>
      </w:pPr>
    </w:p>
    <w:p w14:paraId="0CD22FCA" w14:textId="37A61EDE" w:rsidR="00796624" w:rsidRDefault="00796624" w:rsidP="00420162">
      <w:pPr>
        <w:spacing w:after="0" w:line="360" w:lineRule="auto"/>
        <w:ind w:firstLine="720"/>
        <w:jc w:val="both"/>
        <w:rPr>
          <w:rFonts w:ascii="Bookman Old Style" w:hAnsi="Bookman Old Style" w:cs="Times New Roman"/>
          <w:sz w:val="18"/>
          <w:szCs w:val="18"/>
        </w:rPr>
      </w:pPr>
    </w:p>
    <w:p w14:paraId="51A2FAC2" w14:textId="1540C7FA" w:rsidR="00F95968" w:rsidRDefault="00F95968" w:rsidP="00420162">
      <w:pPr>
        <w:spacing w:after="0" w:line="360" w:lineRule="auto"/>
        <w:ind w:firstLine="720"/>
        <w:jc w:val="both"/>
        <w:rPr>
          <w:rFonts w:ascii="Bookman Old Style" w:hAnsi="Bookman Old Style" w:cs="Times New Roman"/>
          <w:sz w:val="18"/>
          <w:szCs w:val="18"/>
        </w:rPr>
      </w:pPr>
    </w:p>
    <w:p w14:paraId="747AC847" w14:textId="65A9E239" w:rsidR="00F95968" w:rsidRDefault="00685C90" w:rsidP="00420162">
      <w:pPr>
        <w:spacing w:after="0" w:line="360" w:lineRule="auto"/>
        <w:ind w:firstLine="720"/>
        <w:jc w:val="both"/>
        <w:rPr>
          <w:rFonts w:ascii="Bookman Old Style" w:hAnsi="Bookman Old Style" w:cs="Times New Roman"/>
          <w:sz w:val="18"/>
          <w:szCs w:val="18"/>
        </w:rPr>
      </w:pPr>
      <w:r w:rsidRPr="00557721">
        <w:rPr>
          <w:rFonts w:ascii="Arial Narrow" w:hAnsi="Arial Narrow"/>
          <w:noProof/>
          <w:lang w:eastAsia="id-ID"/>
        </w:rPr>
        <w:drawing>
          <wp:anchor distT="0" distB="0" distL="114300" distR="114300" simplePos="0" relativeHeight="251672576" behindDoc="0" locked="0" layoutInCell="1" allowOverlap="1" wp14:anchorId="3C734CF4" wp14:editId="285C6F08">
            <wp:simplePos x="0" y="0"/>
            <wp:positionH relativeFrom="margin">
              <wp:posOffset>2920365</wp:posOffset>
            </wp:positionH>
            <wp:positionV relativeFrom="margin">
              <wp:posOffset>772795</wp:posOffset>
            </wp:positionV>
            <wp:extent cx="2447925" cy="2028825"/>
            <wp:effectExtent l="0" t="0" r="9525"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47925" cy="2028825"/>
                    </a:xfrm>
                    <a:prstGeom prst="rect">
                      <a:avLst/>
                    </a:prstGeom>
                    <a:noFill/>
                  </pic:spPr>
                </pic:pic>
              </a:graphicData>
            </a:graphic>
            <wp14:sizeRelH relativeFrom="margin">
              <wp14:pctWidth>0</wp14:pctWidth>
            </wp14:sizeRelH>
            <wp14:sizeRelV relativeFrom="margin">
              <wp14:pctHeight>0</wp14:pctHeight>
            </wp14:sizeRelV>
          </wp:anchor>
        </w:drawing>
      </w:r>
      <w:r w:rsidRPr="00557721">
        <w:rPr>
          <w:rFonts w:ascii="Arial Narrow" w:hAnsi="Arial Narrow"/>
          <w:noProof/>
          <w:lang w:eastAsia="id-ID"/>
        </w:rPr>
        <w:drawing>
          <wp:anchor distT="0" distB="0" distL="114300" distR="114300" simplePos="0" relativeHeight="251671552" behindDoc="0" locked="0" layoutInCell="1" allowOverlap="1" wp14:anchorId="10B70D24" wp14:editId="2CB819BB">
            <wp:simplePos x="0" y="0"/>
            <wp:positionH relativeFrom="margin">
              <wp:posOffset>441325</wp:posOffset>
            </wp:positionH>
            <wp:positionV relativeFrom="margin">
              <wp:posOffset>771525</wp:posOffset>
            </wp:positionV>
            <wp:extent cx="2383155" cy="2028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3155" cy="2028825"/>
                    </a:xfrm>
                    <a:prstGeom prst="rect">
                      <a:avLst/>
                    </a:prstGeom>
                    <a:noFill/>
                  </pic:spPr>
                </pic:pic>
              </a:graphicData>
            </a:graphic>
          </wp:anchor>
        </w:drawing>
      </w:r>
    </w:p>
    <w:p w14:paraId="256249E6" w14:textId="20A14391" w:rsidR="00F95968" w:rsidRDefault="00F95968" w:rsidP="00420162">
      <w:pPr>
        <w:spacing w:after="0" w:line="360" w:lineRule="auto"/>
        <w:ind w:firstLine="720"/>
        <w:jc w:val="both"/>
        <w:rPr>
          <w:rFonts w:ascii="Bookman Old Style" w:hAnsi="Bookman Old Style" w:cs="Times New Roman"/>
          <w:sz w:val="18"/>
          <w:szCs w:val="18"/>
        </w:rPr>
      </w:pPr>
    </w:p>
    <w:p w14:paraId="7D1C528E" w14:textId="77777777" w:rsidR="00685C90" w:rsidRPr="00685C90" w:rsidRDefault="00685C90" w:rsidP="00685C90">
      <w:pPr>
        <w:pStyle w:val="ListParagraph"/>
        <w:spacing w:line="240" w:lineRule="auto"/>
        <w:ind w:left="1701" w:hanging="1275"/>
        <w:jc w:val="both"/>
        <w:rPr>
          <w:rFonts w:ascii="Bookman Old Style" w:hAnsi="Bookman Old Style"/>
          <w:sz w:val="22"/>
          <w:szCs w:val="22"/>
          <w:lang w:val="fi-FI"/>
        </w:rPr>
      </w:pPr>
      <w:r w:rsidRPr="00685C90">
        <w:rPr>
          <w:rFonts w:ascii="Bookman Old Style" w:hAnsi="Bookman Old Style"/>
          <w:sz w:val="22"/>
          <w:szCs w:val="22"/>
          <w:lang w:val="fi-FI"/>
        </w:rPr>
        <w:t>Gambar 4. Kebiasaan makan ikan kembung perempuan betina (kiri) dan jantan (kanan)</w:t>
      </w:r>
    </w:p>
    <w:p w14:paraId="42980AD2" w14:textId="77777777" w:rsidR="00685C90" w:rsidRPr="00685C90" w:rsidRDefault="00685C90" w:rsidP="00685C90">
      <w:pPr>
        <w:pStyle w:val="ListParagraph"/>
        <w:spacing w:line="240" w:lineRule="auto"/>
        <w:ind w:left="426"/>
        <w:jc w:val="both"/>
        <w:rPr>
          <w:rFonts w:ascii="Bookman Old Style" w:hAnsi="Bookman Old Style"/>
          <w:sz w:val="22"/>
          <w:szCs w:val="22"/>
          <w:lang w:val="fi-FI"/>
        </w:rPr>
      </w:pPr>
    </w:p>
    <w:p w14:paraId="5A9834BA" w14:textId="3EE8A146" w:rsidR="00685C90" w:rsidRPr="00685C90" w:rsidRDefault="00685C90" w:rsidP="00685C90">
      <w:pPr>
        <w:spacing w:after="0" w:line="360" w:lineRule="auto"/>
        <w:ind w:firstLine="720"/>
        <w:jc w:val="both"/>
        <w:rPr>
          <w:rFonts w:ascii="Bookman Old Style" w:hAnsi="Bookman Old Style" w:cs="Times New Roman"/>
        </w:rPr>
      </w:pPr>
      <w:r w:rsidRPr="00685C90">
        <w:rPr>
          <w:rFonts w:ascii="Bookman Old Style" w:hAnsi="Bookman Old Style"/>
          <w:lang w:val="fi-FI"/>
        </w:rPr>
        <w:t>Memperhatikan jenis makanan yang dimakan oleh ikan kembung ada kecenderungan ikan ini mempertahankan pola makannya dengan selalu menjaga kesimbangan jenis makanan yang dimakan. Jika kita mencermati pola makan ikan kembung seperti pada Gambar 4, ada kecenderungan ikan kembung menjaga keseimbangan jenis makanan crustace dan chepalopods. Ini mengindikasikan bahwa kedua jenis makanan ini menjadi menu makanan yang harus selalu ada, sehingga kuantitasnya harus selalu terjaga. Peningkatan dan penurunan jumlah makanan yang ada dalam lambung ikan kembung bergantung pada aktifitas pergerakan ikan, tingkat persaingan dan jumlah gerombolan serta kebutuhan untuk aktivitas reproduksi. Ikan kembung betina dan jantan memiliki kesamaan jenis makanan yang disukai, ini dapat menjadi persaingan ketika makanan dalam kondisi terbatas, meskipun pada usia dan waktu tertentu dapat terjadi perbedaan preferensi terhadap jenis makanan. Effendie (1997) mengungkapkan bahwa makanan merupakan faktor yang menentukan bagi populasi, pertumbuhan dan kondisi ikan, sedangkan jenis makanan setiap spesies ikan biasanya bergantung pada umur, tempat dan waktu. Jenis   ikan   yang   hidup terpisah-pisah   dapat   terjadi   perbedaan kebiasaan  makannya. Perubahan lingkungan   dapat   merubah   ketersediaan   makanan   dan kebiasaan makan   ikan</w:t>
      </w:r>
    </w:p>
    <w:p w14:paraId="1C2B976B" w14:textId="77777777" w:rsidR="00685C90" w:rsidRPr="00685C90" w:rsidRDefault="00685C90" w:rsidP="00420162">
      <w:pPr>
        <w:spacing w:after="0" w:line="360" w:lineRule="auto"/>
        <w:ind w:firstLine="720"/>
        <w:jc w:val="both"/>
        <w:rPr>
          <w:rFonts w:ascii="Bookman Old Style" w:hAnsi="Bookman Old Style" w:cs="Times New Roman"/>
          <w:sz w:val="18"/>
          <w:szCs w:val="18"/>
        </w:rPr>
      </w:pPr>
    </w:p>
    <w:p w14:paraId="4F5CA129" w14:textId="77777777" w:rsidR="00685C90" w:rsidRDefault="00685C90" w:rsidP="00420162">
      <w:pPr>
        <w:spacing w:after="0" w:line="360" w:lineRule="auto"/>
        <w:ind w:firstLine="720"/>
        <w:jc w:val="both"/>
        <w:rPr>
          <w:rFonts w:ascii="Bookman Old Style" w:hAnsi="Bookman Old Style" w:cs="Times New Roman"/>
          <w:sz w:val="18"/>
          <w:szCs w:val="18"/>
        </w:rPr>
      </w:pPr>
    </w:p>
    <w:p w14:paraId="2F9F9210" w14:textId="77777777" w:rsidR="00685C90" w:rsidRDefault="00685C90" w:rsidP="00420162">
      <w:pPr>
        <w:spacing w:after="0" w:line="360" w:lineRule="auto"/>
        <w:ind w:firstLine="720"/>
        <w:jc w:val="both"/>
        <w:rPr>
          <w:rFonts w:ascii="Bookman Old Style" w:hAnsi="Bookman Old Style" w:cs="Times New Roman"/>
          <w:sz w:val="18"/>
          <w:szCs w:val="18"/>
        </w:rPr>
      </w:pPr>
    </w:p>
    <w:p w14:paraId="17B3466F" w14:textId="77777777" w:rsidR="00685C90" w:rsidRDefault="00685C90" w:rsidP="00420162">
      <w:pPr>
        <w:spacing w:after="0" w:line="360" w:lineRule="auto"/>
        <w:ind w:firstLine="720"/>
        <w:jc w:val="both"/>
        <w:rPr>
          <w:rFonts w:ascii="Bookman Old Style" w:hAnsi="Bookman Old Style" w:cs="Times New Roman"/>
          <w:sz w:val="18"/>
          <w:szCs w:val="18"/>
        </w:rPr>
      </w:pPr>
    </w:p>
    <w:p w14:paraId="53A1C2E6" w14:textId="77777777" w:rsidR="00685C90" w:rsidRDefault="00685C90" w:rsidP="00420162">
      <w:pPr>
        <w:spacing w:after="0" w:line="360" w:lineRule="auto"/>
        <w:ind w:firstLine="720"/>
        <w:jc w:val="both"/>
        <w:rPr>
          <w:rFonts w:ascii="Bookman Old Style" w:hAnsi="Bookman Old Style" w:cs="Times New Roman"/>
          <w:sz w:val="18"/>
          <w:szCs w:val="18"/>
        </w:rPr>
      </w:pPr>
    </w:p>
    <w:p w14:paraId="7FBEE2B1" w14:textId="77777777" w:rsidR="00685C90" w:rsidRDefault="00685C90" w:rsidP="00420162">
      <w:pPr>
        <w:spacing w:after="0" w:line="360" w:lineRule="auto"/>
        <w:ind w:firstLine="720"/>
        <w:jc w:val="both"/>
        <w:rPr>
          <w:rFonts w:ascii="Bookman Old Style" w:hAnsi="Bookman Old Style" w:cs="Times New Roman"/>
          <w:sz w:val="18"/>
          <w:szCs w:val="18"/>
        </w:rPr>
      </w:pPr>
    </w:p>
    <w:p w14:paraId="2E55ABED" w14:textId="4F4E5373" w:rsidR="00420162" w:rsidRDefault="00420162" w:rsidP="00420162">
      <w:pPr>
        <w:spacing w:after="0" w:line="360" w:lineRule="auto"/>
        <w:rPr>
          <w:rFonts w:ascii="Bookman Old Style" w:hAnsi="Bookman Old Style" w:cs="Times New Roman"/>
          <w:b/>
        </w:rPr>
      </w:pPr>
      <w:r w:rsidRPr="002F2F3F">
        <w:rPr>
          <w:rFonts w:ascii="Bookman Old Style" w:hAnsi="Bookman Old Style" w:cs="Times New Roman"/>
          <w:b/>
        </w:rPr>
        <w:t xml:space="preserve">KESIMPULAN </w:t>
      </w:r>
      <w:r w:rsidR="00B109A9">
        <w:rPr>
          <w:rFonts w:ascii="Bookman Old Style" w:hAnsi="Bookman Old Style" w:cs="Times New Roman"/>
          <w:b/>
        </w:rPr>
        <w:t>DAN SARAN</w:t>
      </w:r>
    </w:p>
    <w:p w14:paraId="269EE09D" w14:textId="77777777" w:rsidR="00685C90" w:rsidRPr="00685C90" w:rsidRDefault="00685C90" w:rsidP="00685C90">
      <w:pPr>
        <w:spacing w:after="0" w:line="360" w:lineRule="auto"/>
        <w:ind w:firstLine="720"/>
        <w:jc w:val="both"/>
        <w:rPr>
          <w:rFonts w:ascii="Bookman Old Style" w:hAnsi="Bookman Old Style"/>
        </w:rPr>
      </w:pPr>
      <w:r w:rsidRPr="00685C90">
        <w:rPr>
          <w:rFonts w:ascii="Bookman Old Style" w:hAnsi="Bookman Old Style"/>
        </w:rPr>
        <w:t>Struktur ukuran ikan kembung perempuan baik ukuran dan bobot relatif sama untuk jenis kelamin betina dan jantan dengan tipe pertumbuhan yang allometrik negatif. Keberagaman jenis makanan yang ditemukan dalam lambung ikan kembung perempuan merupakan indikator kesuburan perairan dan ketersediaan makanan di daerah penangkapan. Pemanfaatan dan keberlanjutan sumberdaya ikan kembung dapat dijaga dengan cara mengelola berdasarkan kebiasaan makanannya serta mempertahankan kondisi lingkungan agar sumber makanan tidak habis.</w:t>
      </w:r>
    </w:p>
    <w:p w14:paraId="4C1977E6" w14:textId="77777777" w:rsidR="00685C90" w:rsidRPr="002F2F3F" w:rsidRDefault="00685C90" w:rsidP="00420162">
      <w:pPr>
        <w:spacing w:after="0" w:line="360" w:lineRule="auto"/>
        <w:rPr>
          <w:rFonts w:ascii="Bookman Old Style" w:hAnsi="Bookman Old Style" w:cs="Times New Roman"/>
          <w:b/>
        </w:rPr>
      </w:pPr>
    </w:p>
    <w:p w14:paraId="25EB81F4" w14:textId="77777777" w:rsidR="00420162" w:rsidRDefault="00420162" w:rsidP="00420162">
      <w:pPr>
        <w:spacing w:after="0" w:line="360" w:lineRule="auto"/>
        <w:jc w:val="both"/>
        <w:rPr>
          <w:rFonts w:ascii="Bookman Old Style" w:hAnsi="Bookman Old Style" w:cs="Times New Roman"/>
          <w:b/>
          <w:bCs/>
        </w:rPr>
      </w:pPr>
      <w:r w:rsidRPr="0081466D">
        <w:rPr>
          <w:rFonts w:ascii="Bookman Old Style" w:hAnsi="Bookman Old Style" w:cs="Times New Roman"/>
          <w:b/>
          <w:bCs/>
        </w:rPr>
        <w:t>DAFTAR PUSTAKA</w:t>
      </w:r>
    </w:p>
    <w:p w14:paraId="301FBF42"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Arrafi,  M, Ambak, A, Rumeaida, P.&amp; Muchlisin, Z.A., 2016. Biology of Indian mackerel, Rastrelliger kanagurta (Cuvier,1817) in the Western Waters of Aceh. Iranian Journal of Fisheries Sciences, 15(3): 957-972.</w:t>
      </w:r>
    </w:p>
    <w:p w14:paraId="7E82B6E2" w14:textId="77777777" w:rsidR="00202632" w:rsidRPr="004801C8" w:rsidRDefault="00202632" w:rsidP="004801C8">
      <w:pPr>
        <w:spacing w:after="0" w:line="240" w:lineRule="auto"/>
        <w:ind w:left="426" w:hanging="426"/>
        <w:jc w:val="both"/>
        <w:rPr>
          <w:rFonts w:ascii="Bookman Old Style" w:hAnsi="Bookman Old Style"/>
        </w:rPr>
      </w:pPr>
    </w:p>
    <w:p w14:paraId="4CF91CFE"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Biswas, S. P., 1993. Manual of methods in fish biology. South Asian Publisher Private Limitide., New Delhi. pp. 79-91.</w:t>
      </w:r>
    </w:p>
    <w:p w14:paraId="77AF0511" w14:textId="77777777" w:rsidR="00202632" w:rsidRPr="004801C8" w:rsidRDefault="00202632" w:rsidP="004801C8">
      <w:pPr>
        <w:spacing w:after="0" w:line="240" w:lineRule="auto"/>
        <w:ind w:left="426" w:hanging="426"/>
        <w:jc w:val="both"/>
        <w:rPr>
          <w:rFonts w:ascii="Bookman Old Style" w:hAnsi="Bookman Old Style"/>
        </w:rPr>
      </w:pPr>
    </w:p>
    <w:p w14:paraId="0BDA2A32" w14:textId="28DEA166"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Collette, B.B. &amp; Nauen, C.E., 1983. FAO Species Catalogue. Vol. 2. Scombrids of the World. An Annotated and Illustrated Catalogue of Tunas, Mackerels, Bonitos and Related Species Known to Date. Rome: FAO. FAO Fish. Synop., 125(2):137 p.http://www.fao.org/3/a-ac478e.pdf</w:t>
      </w:r>
      <w:r w:rsidR="00202632" w:rsidRPr="004801C8">
        <w:rPr>
          <w:rFonts w:ascii="Bookman Old Style" w:hAnsi="Bookman Old Style"/>
        </w:rPr>
        <w:t>.</w:t>
      </w:r>
    </w:p>
    <w:p w14:paraId="10625EE1" w14:textId="77777777" w:rsidR="00202632" w:rsidRPr="004801C8" w:rsidRDefault="00202632" w:rsidP="004801C8">
      <w:pPr>
        <w:spacing w:after="0" w:line="240" w:lineRule="auto"/>
        <w:ind w:left="426" w:hanging="426"/>
        <w:jc w:val="both"/>
        <w:rPr>
          <w:rFonts w:ascii="Bookman Old Style" w:hAnsi="Bookman Old Style"/>
        </w:rPr>
      </w:pPr>
    </w:p>
    <w:p w14:paraId="4B91858C" w14:textId="26B0CB9E"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 xml:space="preserve">Damora, A &amp; Wagiyo, K., 2012. Parameter populasi ikan kadah (Valamugil speigleri) sebagai indicator pemanfaatan sumber daya perairan estuaria di Pemalang. Bawal, 4 (2), 91-96. DOI: </w:t>
      </w:r>
      <w:r w:rsidR="00202632" w:rsidRPr="004801C8">
        <w:rPr>
          <w:rFonts w:ascii="Bookman Old Style" w:hAnsi="Bookman Old Style"/>
        </w:rPr>
        <w:fldChar w:fldCharType="begin"/>
      </w:r>
      <w:r w:rsidR="00202632" w:rsidRPr="004801C8">
        <w:rPr>
          <w:rFonts w:ascii="Bookman Old Style" w:hAnsi="Bookman Old Style"/>
        </w:rPr>
        <w:instrText xml:space="preserve"> HYPERLINK "http://dx.doi.org/10.15578/bawal.4.2.2012.91-96" </w:instrText>
      </w:r>
      <w:r w:rsidR="00202632" w:rsidRPr="004801C8">
        <w:rPr>
          <w:rFonts w:ascii="Bookman Old Style" w:hAnsi="Bookman Old Style"/>
        </w:rPr>
        <w:fldChar w:fldCharType="separate"/>
      </w:r>
      <w:r w:rsidR="00202632" w:rsidRPr="004801C8">
        <w:rPr>
          <w:rStyle w:val="Hyperlink"/>
          <w:rFonts w:ascii="Bookman Old Style" w:hAnsi="Bookman Old Style"/>
        </w:rPr>
        <w:t>http://dx.doi.org/10.15578/bawal.4.2.2012.91-96</w:t>
      </w:r>
      <w:r w:rsidR="00202632" w:rsidRPr="004801C8">
        <w:rPr>
          <w:rFonts w:ascii="Bookman Old Style" w:hAnsi="Bookman Old Style"/>
        </w:rPr>
        <w:fldChar w:fldCharType="end"/>
      </w:r>
      <w:r w:rsidR="00202632" w:rsidRPr="004801C8">
        <w:rPr>
          <w:rFonts w:ascii="Bookman Old Style" w:hAnsi="Bookman Old Style"/>
        </w:rPr>
        <w:t>.</w:t>
      </w:r>
    </w:p>
    <w:p w14:paraId="7FE2A0B7" w14:textId="77777777" w:rsidR="00202632" w:rsidRPr="004801C8" w:rsidRDefault="00202632" w:rsidP="004801C8">
      <w:pPr>
        <w:spacing w:after="0" w:line="240" w:lineRule="auto"/>
        <w:ind w:left="426" w:hanging="426"/>
        <w:jc w:val="both"/>
        <w:rPr>
          <w:rFonts w:ascii="Bookman Old Style" w:hAnsi="Bookman Old Style"/>
        </w:rPr>
      </w:pPr>
    </w:p>
    <w:p w14:paraId="28BD2D58" w14:textId="3ED9E66B"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Darsiani, Nur, M., Laitte,M.H.,Fitriah dan Ansar,M., 2017. Struktur ukuran, tipe pertumbuhan dan faktor kondisi ikan kembung perempuan (Rastrelliger brachysoma) di Perairan Majene. Jurnal SAINTEK Peternakan dan Perikanan  1 (1): 45-51. file:///C:/Users/Asus/AppData/Local/Temp /63- Article% 20Text-202-1-10-20180430.pdf</w:t>
      </w:r>
      <w:r w:rsidR="00202632" w:rsidRPr="004801C8">
        <w:rPr>
          <w:rFonts w:ascii="Bookman Old Style" w:hAnsi="Bookman Old Style"/>
        </w:rPr>
        <w:t>.</w:t>
      </w:r>
    </w:p>
    <w:p w14:paraId="678044BD" w14:textId="77777777" w:rsidR="00202632" w:rsidRPr="004801C8" w:rsidRDefault="00202632" w:rsidP="004801C8">
      <w:pPr>
        <w:spacing w:after="0" w:line="240" w:lineRule="auto"/>
        <w:ind w:left="426" w:hanging="426"/>
        <w:jc w:val="both"/>
        <w:rPr>
          <w:rFonts w:ascii="Bookman Old Style" w:hAnsi="Bookman Old Style"/>
        </w:rPr>
      </w:pPr>
    </w:p>
    <w:p w14:paraId="7C814881" w14:textId="10DEFEBD"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Dewanti, R.O.N., Ghofar, A.&amp; Saputra S.W., 2014. Biological aspects of anchovy (Stolephorus devisi) Caught by Seine Net on Pemalang Waters. Diponegoro Journal of Maquares, 3(4):102-111.http://ejournal-s1.undip.ac.id/index.php/maquares</w:t>
      </w:r>
      <w:r w:rsidR="00202632" w:rsidRPr="004801C8">
        <w:rPr>
          <w:rFonts w:ascii="Bookman Old Style" w:hAnsi="Bookman Old Style"/>
        </w:rPr>
        <w:t>.</w:t>
      </w:r>
    </w:p>
    <w:p w14:paraId="486975F4" w14:textId="77777777" w:rsidR="00202632" w:rsidRPr="004801C8" w:rsidRDefault="00202632" w:rsidP="004801C8">
      <w:pPr>
        <w:spacing w:after="0" w:line="240" w:lineRule="auto"/>
        <w:ind w:left="426" w:hanging="426"/>
        <w:jc w:val="both"/>
        <w:rPr>
          <w:rFonts w:ascii="Bookman Old Style" w:hAnsi="Bookman Old Style"/>
        </w:rPr>
      </w:pPr>
    </w:p>
    <w:p w14:paraId="06C77E45"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Djamali, A.,   1977. Penelaahan beberapa aspek biologi ikan kembung laki, Rastrelliger kanagurta (Cuvier), dari perairan sekitar Pulau Panggang, Pulau-Pulau Seribu. Oseanologi di Indonesia 8 : 1 – 10.</w:t>
      </w:r>
    </w:p>
    <w:p w14:paraId="2E43C4DB"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Djamali, A. &amp; Burhanuddin,   1980.    Penelaahan Stok Ikan Kembung, Rastrelliger Kanagurta (CUVIER) di sekitar Pulau Panggang, Pulau-Pulau Seribu. Dalam : Sumber Daya Hayati Bahar. Lembaga Oseanologi Nasional – LIPI : 109 – 116.</w:t>
      </w:r>
    </w:p>
    <w:p w14:paraId="79B98D2C" w14:textId="77777777" w:rsidR="004801C8" w:rsidRPr="004801C8" w:rsidRDefault="004801C8" w:rsidP="004801C8">
      <w:pPr>
        <w:spacing w:after="0" w:line="240" w:lineRule="auto"/>
        <w:ind w:left="426" w:hanging="426"/>
        <w:jc w:val="both"/>
        <w:rPr>
          <w:rFonts w:ascii="Bookman Old Style" w:hAnsi="Bookman Old Style"/>
        </w:rPr>
      </w:pPr>
    </w:p>
    <w:p w14:paraId="78E3CA57"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 xml:space="preserve">Effendie, M.I., 1997. </w:t>
      </w:r>
      <w:r w:rsidRPr="004801C8">
        <w:rPr>
          <w:rFonts w:ascii="Bookman Old Style" w:hAnsi="Bookman Old Style"/>
          <w:lang w:val="fi-FI"/>
        </w:rPr>
        <w:t xml:space="preserve">Biologi Perikanan. Yayasan Pustaka Nusatama. </w:t>
      </w:r>
      <w:r w:rsidRPr="004801C8">
        <w:rPr>
          <w:rFonts w:ascii="Bookman Old Style" w:hAnsi="Bookman Old Style"/>
        </w:rPr>
        <w:t>Yogyakarta.</w:t>
      </w:r>
    </w:p>
    <w:p w14:paraId="5E69BEBE" w14:textId="77777777" w:rsidR="004801C8" w:rsidRPr="004801C8" w:rsidRDefault="004801C8" w:rsidP="004801C8">
      <w:pPr>
        <w:spacing w:after="0" w:line="240" w:lineRule="auto"/>
        <w:ind w:left="426" w:hanging="426"/>
        <w:jc w:val="both"/>
        <w:rPr>
          <w:rFonts w:ascii="Bookman Old Style" w:hAnsi="Bookman Old Style"/>
        </w:rPr>
      </w:pPr>
    </w:p>
    <w:p w14:paraId="55D66211"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ElHaweet, A.E.A., 2013. Biological studies of the invasive species Nemipterus japonicus (Bloch, 1791) as a Red Sea immigrant into the Meditteranian. Egyptian  Journal of Aquatic Research, 39, 267-274.</w:t>
      </w:r>
    </w:p>
    <w:p w14:paraId="1C7D06C3"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Erzini, K, Goncalves, J.M.S, Bentes, L, Lino, P.G, &amp; Ribeiro, J., 1998. Species and size selectivity in a ‘red’ sea bream longline ‘metier’ in the Algarve (southern Portugal). Aquatic Living Resources, 11(1): 1-11.</w:t>
      </w:r>
    </w:p>
    <w:p w14:paraId="19C75D10" w14:textId="77777777" w:rsidR="004801C8" w:rsidRPr="004801C8" w:rsidRDefault="004801C8" w:rsidP="004801C8">
      <w:pPr>
        <w:spacing w:after="0" w:line="240" w:lineRule="auto"/>
        <w:ind w:left="426" w:hanging="426"/>
        <w:jc w:val="both"/>
        <w:rPr>
          <w:rFonts w:ascii="Bookman Old Style" w:hAnsi="Bookman Old Style"/>
        </w:rPr>
      </w:pPr>
    </w:p>
    <w:p w14:paraId="03791F7D"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Jennings, S., Kaiser, M.J., &amp; Reynolds, J.D., 2001. Marine Fishery Ecology (p.417). Blackwell Sciences, Oxford.</w:t>
      </w:r>
    </w:p>
    <w:p w14:paraId="1049E0B8" w14:textId="77777777" w:rsidR="004801C8" w:rsidRPr="004801C8" w:rsidRDefault="004801C8" w:rsidP="004801C8">
      <w:pPr>
        <w:spacing w:after="0" w:line="240" w:lineRule="auto"/>
        <w:ind w:left="426" w:hanging="426"/>
        <w:jc w:val="both"/>
        <w:rPr>
          <w:rFonts w:ascii="Bookman Old Style" w:hAnsi="Bookman Old Style"/>
        </w:rPr>
      </w:pPr>
    </w:p>
    <w:p w14:paraId="58B9BE2C" w14:textId="232BD9D6"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lang w:val="fi-FI"/>
        </w:rPr>
        <w:t xml:space="preserve">Kantun, W., Mallawa A. &amp; Rapi, N.L., 2014a. Perbandingan struktur ukuran tuna madidihang Thunnus albacares yang ditangkap pada rumpon dalam </w:t>
      </w:r>
      <w:r w:rsidRPr="004801C8">
        <w:rPr>
          <w:rFonts w:ascii="Bookman Old Style" w:hAnsi="Bookman Old Style"/>
          <w:lang w:val="fi-FI"/>
        </w:rPr>
        <w:lastRenderedPageBreak/>
        <w:t xml:space="preserve">dan dangkan di Selat Makassar. </w:t>
      </w:r>
      <w:r w:rsidRPr="004801C8">
        <w:rPr>
          <w:rFonts w:ascii="Bookman Old Style" w:hAnsi="Bookman Old Style"/>
        </w:rPr>
        <w:t xml:space="preserve">Jurnal IPTEKS PSP,1(2):112-128. DOI: </w:t>
      </w:r>
      <w:r w:rsidR="004801C8" w:rsidRPr="004801C8">
        <w:rPr>
          <w:rFonts w:ascii="Bookman Old Style" w:hAnsi="Bookman Old Style"/>
        </w:rPr>
        <w:fldChar w:fldCharType="begin"/>
      </w:r>
      <w:r w:rsidR="004801C8" w:rsidRPr="004801C8">
        <w:rPr>
          <w:rFonts w:ascii="Bookman Old Style" w:hAnsi="Bookman Old Style"/>
        </w:rPr>
        <w:instrText xml:space="preserve"> HYPERLINK "http://dx.doi.org/10.20956/jipsp.v1i2.67" </w:instrText>
      </w:r>
      <w:r w:rsidR="004801C8" w:rsidRPr="004801C8">
        <w:rPr>
          <w:rFonts w:ascii="Bookman Old Style" w:hAnsi="Bookman Old Style"/>
        </w:rPr>
        <w:fldChar w:fldCharType="separate"/>
      </w:r>
      <w:r w:rsidR="004801C8" w:rsidRPr="004801C8">
        <w:rPr>
          <w:rStyle w:val="Hyperlink"/>
          <w:rFonts w:ascii="Bookman Old Style" w:hAnsi="Bookman Old Style"/>
        </w:rPr>
        <w:t>http://dx.doi.org/10.20956/jipsp.v1i2.67</w:t>
      </w:r>
      <w:r w:rsidR="004801C8" w:rsidRPr="004801C8">
        <w:rPr>
          <w:rFonts w:ascii="Bookman Old Style" w:hAnsi="Bookman Old Style"/>
        </w:rPr>
        <w:fldChar w:fldCharType="end"/>
      </w:r>
      <w:r w:rsidR="004801C8" w:rsidRPr="004801C8">
        <w:rPr>
          <w:rFonts w:ascii="Bookman Old Style" w:hAnsi="Bookman Old Style"/>
        </w:rPr>
        <w:t>.</w:t>
      </w:r>
    </w:p>
    <w:p w14:paraId="7D3EA544" w14:textId="77777777" w:rsidR="004801C8" w:rsidRPr="004801C8" w:rsidRDefault="004801C8" w:rsidP="004801C8">
      <w:pPr>
        <w:spacing w:after="0" w:line="240" w:lineRule="auto"/>
        <w:ind w:left="426" w:hanging="426"/>
        <w:jc w:val="both"/>
        <w:rPr>
          <w:rFonts w:ascii="Bookman Old Style" w:hAnsi="Bookman Old Style"/>
        </w:rPr>
      </w:pPr>
    </w:p>
    <w:p w14:paraId="68C18DED"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lang w:val="fi-FI"/>
        </w:rPr>
        <w:t xml:space="preserve">Kantun W, Achmar M, &amp; Nuraeni, L.R., 2014b. Struktur ukuran dan jumlah tangkapan tuna madidihang menurut waktu penangkapan dan kedalaman di perairan Majene Selat Makassar. </w:t>
      </w:r>
      <w:r w:rsidRPr="004801C8">
        <w:rPr>
          <w:rFonts w:ascii="Bookman Old Style" w:hAnsi="Bookman Old Style"/>
        </w:rPr>
        <w:t>Indonesian Journal of Fisheries Science and Technology, 9(2): 39-48.</w:t>
      </w:r>
    </w:p>
    <w:p w14:paraId="6450AF0C" w14:textId="77777777" w:rsidR="004801C8" w:rsidRPr="004801C8" w:rsidRDefault="004801C8" w:rsidP="004801C8">
      <w:pPr>
        <w:spacing w:after="0" w:line="240" w:lineRule="auto"/>
        <w:ind w:left="426" w:hanging="426"/>
        <w:jc w:val="both"/>
        <w:rPr>
          <w:rFonts w:ascii="Bookman Old Style" w:hAnsi="Bookman Old Style"/>
        </w:rPr>
      </w:pPr>
    </w:p>
    <w:p w14:paraId="646EA52C"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Kasmi, M, Syamsul, H &amp; Kantun, W., 2017. Biologi reproduksi ikan kembung lelaki, Rastreliger kanagurta (Cuvier, 1816) di perairan pesisir Takalar Sulawesi Selatan. Jurnal Iktiologi Indonesia, 17(3): 259-271.</w:t>
      </w:r>
    </w:p>
    <w:p w14:paraId="06584411" w14:textId="77777777" w:rsidR="004801C8" w:rsidRPr="004801C8" w:rsidRDefault="004801C8" w:rsidP="004801C8">
      <w:pPr>
        <w:spacing w:after="0" w:line="240" w:lineRule="auto"/>
        <w:ind w:left="426" w:hanging="426"/>
        <w:jc w:val="both"/>
        <w:rPr>
          <w:rFonts w:ascii="Bookman Old Style" w:hAnsi="Bookman Old Style"/>
        </w:rPr>
      </w:pPr>
    </w:p>
    <w:p w14:paraId="03C36E4B" w14:textId="15431711"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lang w:val="fi-FI"/>
        </w:rPr>
        <w:t xml:space="preserve">Kantun, W., Kasmi, M., Hadi, S.&amp; Sugiarti, A., 2018. </w:t>
      </w:r>
      <w:r w:rsidRPr="004801C8">
        <w:rPr>
          <w:rFonts w:ascii="Bookman Old Style" w:hAnsi="Bookman Old Style"/>
        </w:rPr>
        <w:t>Reproductive Biology of Indian Mackerel Rastreliger kanagurta (Cuvier, 1816) in Makassar Coastal Waters, South Sulawesi, Indonesia. AACLBioflux,11(4):1183-1192. https://www.researchgate.net/publication/326876941_ Reproductive_ biology_of_Indian_mackerel_Rastreliger_kanagurta_Cuvier _1816_in_Makassar_coastal_waters_ South_Sulawesi_Indonesia</w:t>
      </w:r>
      <w:r w:rsidR="004801C8" w:rsidRPr="004801C8">
        <w:rPr>
          <w:rFonts w:ascii="Bookman Old Style" w:hAnsi="Bookman Old Style"/>
        </w:rPr>
        <w:t>.</w:t>
      </w:r>
    </w:p>
    <w:p w14:paraId="0337F873" w14:textId="77777777" w:rsidR="004801C8" w:rsidRPr="004801C8" w:rsidRDefault="004801C8" w:rsidP="004801C8">
      <w:pPr>
        <w:spacing w:after="0" w:line="240" w:lineRule="auto"/>
        <w:ind w:left="426" w:hanging="426"/>
        <w:jc w:val="both"/>
        <w:rPr>
          <w:rFonts w:ascii="Bookman Old Style" w:hAnsi="Bookman Old Style"/>
        </w:rPr>
      </w:pPr>
    </w:p>
    <w:p w14:paraId="7B6AD689"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Nikolsky, G.V., 1963. The ecology of fishes. Translated by L.Birkett. Academic Press.352p.</w:t>
      </w:r>
    </w:p>
    <w:p w14:paraId="49D89F00" w14:textId="77777777" w:rsidR="004801C8" w:rsidRPr="004801C8" w:rsidRDefault="004801C8" w:rsidP="004801C8">
      <w:pPr>
        <w:spacing w:after="0" w:line="240" w:lineRule="auto"/>
        <w:ind w:left="426" w:hanging="426"/>
        <w:jc w:val="both"/>
        <w:rPr>
          <w:rFonts w:ascii="Bookman Old Style" w:hAnsi="Bookman Old Style"/>
        </w:rPr>
      </w:pPr>
    </w:p>
    <w:p w14:paraId="4CB534D0" w14:textId="6012BAF3"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Noranarttragoon, P. 2005. Strategies for trawl fisheries bycatch management (REBYC-II CTI; GCP/RAS/269/GFF). Marine Fisheries Research and Development Division Department of Fisheries Bangkok Thailand. 25p. http://www.seafdec.or.th/home/rebyc-cti/keydocuments/ projectdocuments? download=83:project-documentstrategies-for-trawl-fisheries-bycatchmanagement-rebyc-ii-cti</w:t>
      </w:r>
      <w:r w:rsidR="004801C8" w:rsidRPr="004801C8">
        <w:rPr>
          <w:rFonts w:ascii="Bookman Old Style" w:hAnsi="Bookman Old Style"/>
        </w:rPr>
        <w:t>.</w:t>
      </w:r>
    </w:p>
    <w:p w14:paraId="165899D8" w14:textId="77777777" w:rsidR="004801C8" w:rsidRPr="004801C8" w:rsidRDefault="004801C8" w:rsidP="004801C8">
      <w:pPr>
        <w:spacing w:after="0" w:line="240" w:lineRule="auto"/>
        <w:ind w:left="426" w:hanging="426"/>
        <w:jc w:val="both"/>
        <w:rPr>
          <w:rFonts w:ascii="Bookman Old Style" w:hAnsi="Bookman Old Style"/>
        </w:rPr>
      </w:pPr>
    </w:p>
    <w:p w14:paraId="5EB7F0E5"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Oktaviani, D, Supriatna, J, Erdman, M.V, &amp; Abinawanto. 2014.Maturity stage of Indian mackerel Rastreliger kanagurta (Cuvier, 1816)in Mayalibit Bay,Raja Ampat, West Papua. International Journal of Aquatic Science, 5(1): 67-76.</w:t>
      </w:r>
    </w:p>
    <w:p w14:paraId="499AE10E" w14:textId="77777777" w:rsidR="004801C8" w:rsidRPr="004801C8" w:rsidRDefault="004801C8" w:rsidP="004801C8">
      <w:pPr>
        <w:spacing w:after="0" w:line="240" w:lineRule="auto"/>
        <w:ind w:left="426" w:hanging="426"/>
        <w:jc w:val="both"/>
        <w:rPr>
          <w:rFonts w:ascii="Bookman Old Style" w:hAnsi="Bookman Old Style"/>
        </w:rPr>
      </w:pPr>
    </w:p>
    <w:p w14:paraId="51A15928" w14:textId="77777777" w:rsidR="00685C90" w:rsidRPr="004801C8" w:rsidRDefault="00685C90" w:rsidP="004801C8">
      <w:pPr>
        <w:spacing w:after="0" w:line="240" w:lineRule="auto"/>
        <w:ind w:left="426" w:hanging="426"/>
        <w:jc w:val="both"/>
        <w:rPr>
          <w:rFonts w:ascii="Bookman Old Style" w:hAnsi="Bookman Old Style"/>
          <w:lang w:val="fi-FI"/>
        </w:rPr>
      </w:pPr>
      <w:r w:rsidRPr="004801C8">
        <w:rPr>
          <w:rFonts w:ascii="Bookman Old Style" w:hAnsi="Bookman Old Style"/>
        </w:rPr>
        <w:t xml:space="preserve">Salsabila, S., &amp; Affandi, R., 2019. Preferensi Makanan Ikan Kembung Lelaki (Rastrelliger kanagurta Cuvier, 1816)Terhadap Klorofil-A. </w:t>
      </w:r>
      <w:r w:rsidRPr="004801C8">
        <w:rPr>
          <w:rFonts w:ascii="Bookman Old Style" w:hAnsi="Bookman Old Style"/>
          <w:lang w:val="fi-FI"/>
        </w:rPr>
        <w:t>Jurnal pengelolaan perikanan tropis. 3 (1): 44-50.</w:t>
      </w:r>
    </w:p>
    <w:p w14:paraId="55B8BBB0" w14:textId="77777777" w:rsidR="004801C8" w:rsidRPr="004801C8" w:rsidRDefault="004801C8" w:rsidP="004801C8">
      <w:pPr>
        <w:spacing w:after="0" w:line="240" w:lineRule="auto"/>
        <w:ind w:left="426" w:hanging="426"/>
        <w:jc w:val="both"/>
        <w:rPr>
          <w:rFonts w:ascii="Bookman Old Style" w:hAnsi="Bookman Old Style"/>
          <w:lang w:val="fi-FI"/>
        </w:rPr>
      </w:pPr>
    </w:p>
    <w:p w14:paraId="35E636D0" w14:textId="01BA97CB"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lang w:val="fi-FI"/>
        </w:rPr>
        <w:t xml:space="preserve">Senarat, S., Kettratad, J. &amp; Jiraungkoorskul, W., 2015. </w:t>
      </w:r>
      <w:r w:rsidRPr="004801C8">
        <w:rPr>
          <w:rFonts w:ascii="Bookman Old Style" w:hAnsi="Bookman Old Style"/>
        </w:rPr>
        <w:t>Morpho-histology of the Reproductive Duct in Short Mackerel Rastrelliger brachysoma (Bleeker, 1851). Advances in Environmental Biology, 9(8):210-215.https://www.researchgate.net/publication/301888037</w:t>
      </w:r>
      <w:r w:rsidR="004801C8" w:rsidRPr="004801C8">
        <w:rPr>
          <w:rFonts w:ascii="Bookman Old Style" w:hAnsi="Bookman Old Style"/>
        </w:rPr>
        <w:t>.</w:t>
      </w:r>
    </w:p>
    <w:p w14:paraId="2B053478" w14:textId="77777777" w:rsidR="004801C8" w:rsidRPr="004801C8" w:rsidRDefault="004801C8" w:rsidP="004801C8">
      <w:pPr>
        <w:spacing w:after="0" w:line="240" w:lineRule="auto"/>
        <w:ind w:left="426" w:hanging="426"/>
        <w:jc w:val="both"/>
        <w:rPr>
          <w:rFonts w:ascii="Bookman Old Style" w:hAnsi="Bookman Old Style"/>
        </w:rPr>
      </w:pPr>
    </w:p>
    <w:p w14:paraId="5BD196E3" w14:textId="77777777" w:rsidR="00685C90" w:rsidRPr="004801C8" w:rsidRDefault="00685C90" w:rsidP="004801C8">
      <w:pPr>
        <w:spacing w:after="0" w:line="240" w:lineRule="auto"/>
        <w:ind w:left="426" w:hanging="426"/>
        <w:jc w:val="both"/>
        <w:rPr>
          <w:rFonts w:ascii="Bookman Old Style" w:hAnsi="Bookman Old Style"/>
        </w:rPr>
      </w:pPr>
      <w:proofErr w:type="spellStart"/>
      <w:r w:rsidRPr="004801C8">
        <w:rPr>
          <w:rFonts w:ascii="Bookman Old Style" w:hAnsi="Bookman Old Style"/>
          <w:lang w:val="en-GB"/>
        </w:rPr>
        <w:t>Senarat</w:t>
      </w:r>
      <w:proofErr w:type="spellEnd"/>
      <w:r w:rsidRPr="004801C8">
        <w:rPr>
          <w:rFonts w:ascii="Bookman Old Style" w:hAnsi="Bookman Old Style"/>
          <w:lang w:val="en-GB"/>
        </w:rPr>
        <w:t xml:space="preserve">, S., </w:t>
      </w:r>
      <w:proofErr w:type="spellStart"/>
      <w:r w:rsidRPr="004801C8">
        <w:rPr>
          <w:rFonts w:ascii="Bookman Old Style" w:hAnsi="Bookman Old Style"/>
          <w:lang w:val="en-GB"/>
        </w:rPr>
        <w:t>Jiraungkoorskul</w:t>
      </w:r>
      <w:proofErr w:type="spellEnd"/>
      <w:r w:rsidRPr="004801C8">
        <w:rPr>
          <w:rFonts w:ascii="Bookman Old Style" w:hAnsi="Bookman Old Style"/>
          <w:lang w:val="en-GB"/>
        </w:rPr>
        <w:t xml:space="preserve">, W. &amp; </w:t>
      </w:r>
      <w:proofErr w:type="spellStart"/>
      <w:r w:rsidRPr="004801C8">
        <w:rPr>
          <w:rFonts w:ascii="Bookman Old Style" w:hAnsi="Bookman Old Style"/>
          <w:lang w:val="en-GB"/>
        </w:rPr>
        <w:t>Kettratad</w:t>
      </w:r>
      <w:proofErr w:type="spellEnd"/>
      <w:r w:rsidRPr="004801C8">
        <w:rPr>
          <w:rFonts w:ascii="Bookman Old Style" w:hAnsi="Bookman Old Style"/>
          <w:lang w:val="en-GB"/>
        </w:rPr>
        <w:t xml:space="preserve">, J., 2017. </w:t>
      </w:r>
      <w:r w:rsidRPr="004801C8">
        <w:rPr>
          <w:rFonts w:ascii="Bookman Old Style" w:hAnsi="Bookman Old Style"/>
        </w:rPr>
        <w:t>Ovarian Histology And Reproductive Health of Short mackerel, Rastrelliger brachysoma (Bleeker, 1851), as Threatened Marine Fish in Thailand. Songklanakarin J. Sci. Technol., 39(2): 225-235. https://rdo.psu.ac.th/ sjstweb/ journal/39-2/39-2-11.pdf.</w:t>
      </w:r>
    </w:p>
    <w:p w14:paraId="6E5E0310" w14:textId="77777777" w:rsidR="004801C8" w:rsidRPr="004801C8" w:rsidRDefault="004801C8" w:rsidP="004801C8">
      <w:pPr>
        <w:spacing w:after="0" w:line="240" w:lineRule="auto"/>
        <w:ind w:left="426" w:hanging="426"/>
        <w:jc w:val="both"/>
        <w:rPr>
          <w:rFonts w:ascii="Bookman Old Style" w:hAnsi="Bookman Old Style"/>
        </w:rPr>
      </w:pPr>
    </w:p>
    <w:p w14:paraId="12966DB1" w14:textId="231CFF48"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 xml:space="preserve">Soria, M. &amp; Dagorn, L., 1992. Rappels sur lecomportement grégaire. In: Action Incitative Comportement Agrégatif (AICA), Compte-Rendude Réunion, Doc. Centre ORSTOM Montpellier 9:5-9. </w:t>
      </w:r>
      <w:hyperlink r:id="rId15" w:history="1">
        <w:r w:rsidR="004801C8" w:rsidRPr="004801C8">
          <w:rPr>
            <w:rStyle w:val="Hyperlink"/>
            <w:rFonts w:ascii="Bookman Old Style" w:hAnsi="Bookman Old Style"/>
          </w:rPr>
          <w:t>http://horizon.documentation.ird.fr/exldoc/pleins_textes/divers14-11/36685.pdf</w:t>
        </w:r>
      </w:hyperlink>
      <w:r w:rsidR="004801C8" w:rsidRPr="004801C8">
        <w:rPr>
          <w:rFonts w:ascii="Bookman Old Style" w:hAnsi="Bookman Old Style"/>
        </w:rPr>
        <w:t>.</w:t>
      </w:r>
    </w:p>
    <w:p w14:paraId="27A85F1F" w14:textId="77777777" w:rsidR="004801C8" w:rsidRPr="004801C8" w:rsidRDefault="004801C8" w:rsidP="004801C8">
      <w:pPr>
        <w:spacing w:after="0" w:line="240" w:lineRule="auto"/>
        <w:ind w:left="426" w:hanging="426"/>
        <w:jc w:val="both"/>
        <w:rPr>
          <w:rFonts w:ascii="Bookman Old Style" w:hAnsi="Bookman Old Style"/>
        </w:rPr>
      </w:pPr>
    </w:p>
    <w:p w14:paraId="2FFAD001"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Sudarno, S., La Anadi &amp; Asriyana, A., 2020. Biologi Reprodksi Ikan Kembung (Rastrelliger brachysoma Bleeker, 1851)  di Teluk Staring, Sulawesi Tenggara. Jurnal Biologi Tropis. 20 (1): 59-68. DOI : 10.29303/jbt.v20i1.1676.</w:t>
      </w:r>
    </w:p>
    <w:p w14:paraId="2A7A286D" w14:textId="77777777" w:rsidR="004801C8" w:rsidRPr="004801C8" w:rsidRDefault="004801C8" w:rsidP="004801C8">
      <w:pPr>
        <w:spacing w:after="0" w:line="240" w:lineRule="auto"/>
        <w:ind w:left="426" w:hanging="426"/>
        <w:jc w:val="both"/>
        <w:rPr>
          <w:rFonts w:ascii="Bookman Old Style" w:hAnsi="Bookman Old Style"/>
        </w:rPr>
      </w:pPr>
    </w:p>
    <w:p w14:paraId="440A92C0" w14:textId="77777777" w:rsidR="00685C90"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Sudjastani, T.,   1974.  Dinamika populasi ikan kembung di Laut Jawa, LPPL. 1/74 – P.L. 048/74 : 30 – 64.</w:t>
      </w:r>
    </w:p>
    <w:p w14:paraId="10C15A3F" w14:textId="77777777" w:rsidR="004801C8" w:rsidRPr="004801C8" w:rsidRDefault="004801C8" w:rsidP="004801C8">
      <w:pPr>
        <w:spacing w:after="0" w:line="240" w:lineRule="auto"/>
        <w:ind w:left="426" w:hanging="426"/>
        <w:jc w:val="both"/>
        <w:rPr>
          <w:rFonts w:ascii="Bookman Old Style" w:hAnsi="Bookman Old Style"/>
        </w:rPr>
      </w:pPr>
    </w:p>
    <w:p w14:paraId="64ACA82A" w14:textId="2948CAB3"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lang w:val="fi-FI"/>
        </w:rPr>
        <w:t xml:space="preserve">Suyama, S., Tonnek, S. &amp; Ahamad, T., 2000. </w:t>
      </w:r>
      <w:r w:rsidRPr="004801C8">
        <w:rPr>
          <w:rFonts w:ascii="Bookman Old Style" w:hAnsi="Bookman Old Style"/>
        </w:rPr>
        <w:t>Maturation Cycle of Short Mackerel, Rastrelliger brachysoma, in South Sulawesi, Indonesia. JIRCAS Journal, 8:1-12. https://www. jircas.go.jp/ en/publication/jircas_journal/8/1</w:t>
      </w:r>
      <w:r w:rsidR="004801C8" w:rsidRPr="004801C8">
        <w:rPr>
          <w:rFonts w:ascii="Bookman Old Style" w:hAnsi="Bookman Old Style"/>
        </w:rPr>
        <w:t>.</w:t>
      </w:r>
    </w:p>
    <w:p w14:paraId="2B6DAB13" w14:textId="77777777" w:rsidR="004801C8" w:rsidRPr="004801C8" w:rsidRDefault="004801C8" w:rsidP="004801C8">
      <w:pPr>
        <w:spacing w:after="0" w:line="240" w:lineRule="auto"/>
        <w:ind w:left="426" w:hanging="426"/>
        <w:jc w:val="both"/>
        <w:rPr>
          <w:rFonts w:ascii="Bookman Old Style" w:hAnsi="Bookman Old Style"/>
        </w:rPr>
      </w:pPr>
    </w:p>
    <w:p w14:paraId="4EBC39FC" w14:textId="37C19F55"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Sparre  PE, Venema SC.  1999.  Introduksi  Pengkajian  Stok  Ikan  Tropis.  Buku. Puslitbangkan. Jakarta. 438 Hal</w:t>
      </w:r>
      <w:r w:rsidR="004801C8" w:rsidRPr="004801C8">
        <w:rPr>
          <w:rFonts w:ascii="Bookman Old Style" w:hAnsi="Bookman Old Style"/>
        </w:rPr>
        <w:t>.</w:t>
      </w:r>
    </w:p>
    <w:p w14:paraId="689503DA" w14:textId="77777777" w:rsidR="004801C8" w:rsidRPr="004801C8" w:rsidRDefault="004801C8" w:rsidP="004801C8">
      <w:pPr>
        <w:spacing w:after="0" w:line="240" w:lineRule="auto"/>
        <w:ind w:left="426" w:hanging="426"/>
        <w:jc w:val="both"/>
        <w:rPr>
          <w:rFonts w:ascii="Bookman Old Style" w:hAnsi="Bookman Old Style"/>
        </w:rPr>
      </w:pPr>
    </w:p>
    <w:p w14:paraId="26095383" w14:textId="5ABFD53E"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 xml:space="preserve">Sritakon,    T.,    Songkaew,    N.,    Chotithammo,    S.    &amp; Vechprasit,  S.  (2011).  Reproductive  Biology  of Short Mackerel Rastrelliger brachysoma (Bleeker, 1851) and Indian Mackerel R. kanagurta (Cuvier, 1817) in the Southern Gulf of Thailand. Southern Marine   Fisheries   Research   and   Development Center, 79/1 Wichianchom Rd., Bo-Yang, Muang, Songkhla 90000, Thailand. </w:t>
      </w:r>
      <w:hyperlink r:id="rId16" w:history="1">
        <w:r w:rsidR="004801C8" w:rsidRPr="004801C8">
          <w:rPr>
            <w:rStyle w:val="Hyperlink"/>
            <w:rFonts w:ascii="Bookman Old Style" w:hAnsi="Bookman Old Style"/>
          </w:rPr>
          <w:t>https://www.fisheries.go.th/marine/research/files/en/142006.pdf</w:t>
        </w:r>
      </w:hyperlink>
      <w:r w:rsidR="004801C8" w:rsidRPr="004801C8">
        <w:rPr>
          <w:rFonts w:ascii="Bookman Old Style" w:hAnsi="Bookman Old Style"/>
        </w:rPr>
        <w:t>.</w:t>
      </w:r>
    </w:p>
    <w:p w14:paraId="1A0A5141" w14:textId="77777777" w:rsidR="004801C8" w:rsidRPr="004801C8" w:rsidRDefault="004801C8" w:rsidP="004801C8">
      <w:pPr>
        <w:spacing w:after="0" w:line="240" w:lineRule="auto"/>
        <w:ind w:left="426" w:hanging="426"/>
        <w:jc w:val="both"/>
        <w:rPr>
          <w:rFonts w:ascii="Bookman Old Style" w:hAnsi="Bookman Old Style"/>
        </w:rPr>
      </w:pPr>
    </w:p>
    <w:p w14:paraId="4ED58FB2" w14:textId="77777777" w:rsidR="00685C90" w:rsidRPr="004801C8" w:rsidRDefault="00685C90" w:rsidP="004801C8">
      <w:pPr>
        <w:spacing w:after="0" w:line="240" w:lineRule="auto"/>
        <w:ind w:left="426" w:hanging="426"/>
        <w:jc w:val="both"/>
        <w:rPr>
          <w:rFonts w:ascii="Bookman Old Style" w:hAnsi="Bookman Old Style"/>
        </w:rPr>
      </w:pPr>
      <w:r w:rsidRPr="004801C8">
        <w:rPr>
          <w:rFonts w:ascii="Bookman Old Style" w:hAnsi="Bookman Old Style"/>
        </w:rPr>
        <w:t>Zamroni, A. &amp; Ernawati, T., 2019. Population Dynamic and Spawning Potential Ratio of Short Mackerel (Rastrelliger brachysoma Bleeker, 1851) in the Northern Coast of Java. Indonesian Fisheries Research Journal, 25(1): 1-10.http://ejournalbalitbang. kkp.go.id/index.php/ifrj/ article/view/6704/ 5809.</w:t>
      </w:r>
    </w:p>
    <w:p w14:paraId="71F687F6" w14:textId="77777777" w:rsidR="00685C90" w:rsidRPr="004801C8" w:rsidRDefault="00685C90" w:rsidP="004801C8">
      <w:pPr>
        <w:spacing w:after="0" w:line="240" w:lineRule="auto"/>
        <w:ind w:left="426" w:hanging="426"/>
        <w:jc w:val="both"/>
        <w:rPr>
          <w:rFonts w:ascii="Bookman Old Style" w:hAnsi="Bookman Old Style"/>
        </w:rPr>
      </w:pPr>
    </w:p>
    <w:p w14:paraId="6FFAB418" w14:textId="77777777" w:rsidR="00685C90" w:rsidRPr="004801C8" w:rsidRDefault="00685C90" w:rsidP="004801C8">
      <w:pPr>
        <w:spacing w:after="0" w:line="240" w:lineRule="auto"/>
        <w:jc w:val="both"/>
        <w:rPr>
          <w:rFonts w:ascii="Bookman Old Style" w:hAnsi="Bookman Old Style" w:cs="Times New Roman"/>
          <w:b/>
          <w:bCs/>
        </w:rPr>
      </w:pPr>
    </w:p>
    <w:sectPr w:rsidR="00685C90" w:rsidRPr="004801C8" w:rsidSect="008B31B5">
      <w:footerReference w:type="default" r:id="rId17"/>
      <w:pgSz w:w="11906" w:h="16838" w:code="9"/>
      <w:pgMar w:top="567" w:right="1701" w:bottom="1701" w:left="1701"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99B16" w14:textId="77777777" w:rsidR="001D110D" w:rsidRDefault="001D110D" w:rsidP="008E6624">
      <w:pPr>
        <w:spacing w:after="0" w:line="240" w:lineRule="auto"/>
      </w:pPr>
      <w:r>
        <w:separator/>
      </w:r>
    </w:p>
  </w:endnote>
  <w:endnote w:type="continuationSeparator" w:id="0">
    <w:p w14:paraId="11D0A7FB" w14:textId="77777777" w:rsidR="001D110D" w:rsidRDefault="001D110D" w:rsidP="008E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8327429"/>
      <w:docPartObj>
        <w:docPartGallery w:val="Page Numbers (Bottom of Page)"/>
        <w:docPartUnique/>
      </w:docPartObj>
    </w:sdtPr>
    <w:sdtEndPr>
      <w:rPr>
        <w:noProof/>
      </w:rPr>
    </w:sdtEndPr>
    <w:sdtContent>
      <w:p w14:paraId="068752AE" w14:textId="77777777" w:rsidR="005D458E" w:rsidRDefault="005D458E">
        <w:pPr>
          <w:pStyle w:val="Footer"/>
          <w:jc w:val="right"/>
        </w:pPr>
      </w:p>
      <w:p w14:paraId="4AC73399" w14:textId="107B99E8" w:rsidR="005D458E" w:rsidRDefault="00585065">
        <w:pPr>
          <w:pStyle w:val="Footer"/>
          <w:jc w:val="right"/>
          <w:rPr>
            <w:noProof/>
          </w:rPr>
        </w:pPr>
        <w:r>
          <w:fldChar w:fldCharType="begin"/>
        </w:r>
        <w:r>
          <w:instrText xml:space="preserve"> PAGE   \* MERGEFORMAT </w:instrText>
        </w:r>
        <w:r>
          <w:fldChar w:fldCharType="separate"/>
        </w:r>
        <w:r w:rsidR="009C6D45">
          <w:rPr>
            <w:noProof/>
          </w:rPr>
          <w:t>1</w:t>
        </w:r>
        <w:r>
          <w:rPr>
            <w:noProof/>
          </w:rPr>
          <w:fldChar w:fldCharType="end"/>
        </w:r>
      </w:p>
      <w:p w14:paraId="3BDB7C6F" w14:textId="77777777" w:rsidR="005D458E" w:rsidRDefault="005D458E">
        <w:pPr>
          <w:pStyle w:val="Footer"/>
          <w:jc w:val="right"/>
          <w:rPr>
            <w:noProof/>
          </w:rPr>
        </w:pPr>
      </w:p>
      <w:p w14:paraId="6500A7AB" w14:textId="57135D2E" w:rsidR="00585065" w:rsidRDefault="001D110D" w:rsidP="005D458E">
        <w:pPr>
          <w:pStyle w:val="Footer"/>
        </w:pPr>
      </w:p>
    </w:sdtContent>
  </w:sdt>
  <w:p w14:paraId="17EF3B6E" w14:textId="39065FDF" w:rsidR="005D458E" w:rsidRPr="005D458E" w:rsidRDefault="005D458E" w:rsidP="005D458E">
    <w:pPr>
      <w:tabs>
        <w:tab w:val="center" w:pos="4513"/>
        <w:tab w:val="right" w:pos="9026"/>
      </w:tabs>
      <w:spacing w:after="0" w:line="240" w:lineRule="auto"/>
      <w:rPr>
        <w:rFonts w:ascii="Book Antiqua" w:eastAsia="Calibri" w:hAnsi="Book Antiqua" w:cs="Times New Roman"/>
        <w:i/>
        <w:sz w:val="18"/>
      </w:rPr>
    </w:pPr>
    <w:r w:rsidRPr="005D458E">
      <w:rPr>
        <w:rFonts w:ascii="Book Antiqua" w:eastAsia="Calibri" w:hAnsi="Book Antiqua" w:cs="Times New Roman"/>
        <w:b/>
        <w:i/>
        <w:sz w:val="18"/>
      </w:rPr>
      <w:t>Gorontalo Fisheries Journal•</w:t>
    </w:r>
    <w:r w:rsidR="009C6D45">
      <w:rPr>
        <w:rFonts w:ascii="Book Antiqua" w:eastAsia="Calibri" w:hAnsi="Book Antiqua" w:cs="Times New Roman"/>
        <w:i/>
        <w:sz w:val="18"/>
      </w:rPr>
      <w:t xml:space="preserve"> Vol. 4 No. 1 April  2021</w:t>
    </w:r>
  </w:p>
  <w:p w14:paraId="1F3A8B5B" w14:textId="57C901F7" w:rsidR="00C32DD4" w:rsidRDefault="005D458E" w:rsidP="005D458E">
    <w:pPr>
      <w:pStyle w:val="Footer"/>
      <w:tabs>
        <w:tab w:val="clear" w:pos="4513"/>
        <w:tab w:val="clear" w:pos="9026"/>
        <w:tab w:val="left" w:pos="327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0EFC8" w14:textId="77777777" w:rsidR="001D110D" w:rsidRDefault="001D110D" w:rsidP="008E6624">
      <w:pPr>
        <w:spacing w:after="0" w:line="240" w:lineRule="auto"/>
      </w:pPr>
      <w:r>
        <w:separator/>
      </w:r>
    </w:p>
  </w:footnote>
  <w:footnote w:type="continuationSeparator" w:id="0">
    <w:p w14:paraId="753EF039" w14:textId="77777777" w:rsidR="001D110D" w:rsidRDefault="001D110D" w:rsidP="008E6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71363"/>
    <w:multiLevelType w:val="hybridMultilevel"/>
    <w:tmpl w:val="ECB8DF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CF42D5"/>
    <w:multiLevelType w:val="multilevel"/>
    <w:tmpl w:val="BC360502"/>
    <w:lvl w:ilvl="0">
      <w:start w:val="1"/>
      <w:numFmt w:val="decimal"/>
      <w:lvlText w:val="%1."/>
      <w:lvlJc w:val="left"/>
      <w:pPr>
        <w:ind w:left="4897" w:hanging="360"/>
      </w:pPr>
      <w:rPr>
        <w:rFonts w:hint="default"/>
      </w:rPr>
    </w:lvl>
    <w:lvl w:ilvl="1">
      <w:start w:val="1"/>
      <w:numFmt w:val="decimal"/>
      <w:isLgl/>
      <w:lvlText w:val="%1.%2."/>
      <w:lvlJc w:val="left"/>
      <w:pPr>
        <w:ind w:left="1003" w:hanging="720"/>
      </w:pPr>
      <w:rPr>
        <w:rFonts w:hint="default"/>
        <w:b/>
        <w:sz w:val="22"/>
        <w:szCs w:val="22"/>
      </w:rPr>
    </w:lvl>
    <w:lvl w:ilvl="2">
      <w:start w:val="1"/>
      <w:numFmt w:val="decimal"/>
      <w:isLgl/>
      <w:lvlText w:val="%1.%2.%3."/>
      <w:lvlJc w:val="left"/>
      <w:pPr>
        <w:ind w:left="5257" w:hanging="720"/>
      </w:pPr>
      <w:rPr>
        <w:rFonts w:hint="default"/>
      </w:rPr>
    </w:lvl>
    <w:lvl w:ilvl="3">
      <w:start w:val="1"/>
      <w:numFmt w:val="decimal"/>
      <w:isLgl/>
      <w:lvlText w:val="%1.%2.%3.%4."/>
      <w:lvlJc w:val="left"/>
      <w:pPr>
        <w:ind w:left="5617" w:hanging="108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5977" w:hanging="1440"/>
      </w:pPr>
      <w:rPr>
        <w:rFonts w:hint="default"/>
      </w:rPr>
    </w:lvl>
    <w:lvl w:ilvl="6">
      <w:start w:val="1"/>
      <w:numFmt w:val="decimal"/>
      <w:isLgl/>
      <w:lvlText w:val="%1.%2.%3.%4.%5.%6.%7."/>
      <w:lvlJc w:val="left"/>
      <w:pPr>
        <w:ind w:left="6337" w:hanging="1800"/>
      </w:pPr>
      <w:rPr>
        <w:rFonts w:hint="default"/>
      </w:rPr>
    </w:lvl>
    <w:lvl w:ilvl="7">
      <w:start w:val="1"/>
      <w:numFmt w:val="decimal"/>
      <w:isLgl/>
      <w:lvlText w:val="%1.%2.%3.%4.%5.%6.%7.%8."/>
      <w:lvlJc w:val="left"/>
      <w:pPr>
        <w:ind w:left="6337" w:hanging="1800"/>
      </w:pPr>
      <w:rPr>
        <w:rFonts w:hint="default"/>
      </w:rPr>
    </w:lvl>
    <w:lvl w:ilvl="8">
      <w:start w:val="1"/>
      <w:numFmt w:val="decimal"/>
      <w:isLgl/>
      <w:lvlText w:val="%1.%2.%3.%4.%5.%6.%7.%8.%9."/>
      <w:lvlJc w:val="left"/>
      <w:pPr>
        <w:ind w:left="6697" w:hanging="2160"/>
      </w:pPr>
      <w:rPr>
        <w:rFonts w:hint="default"/>
      </w:rPr>
    </w:lvl>
  </w:abstractNum>
  <w:abstractNum w:abstractNumId="2">
    <w:nsid w:val="37236BE8"/>
    <w:multiLevelType w:val="hybridMultilevel"/>
    <w:tmpl w:val="53846D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79A3C9B"/>
    <w:multiLevelType w:val="multilevel"/>
    <w:tmpl w:val="60C83CE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3CA4127C"/>
    <w:multiLevelType w:val="hybridMultilevel"/>
    <w:tmpl w:val="C35C22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DC0057"/>
    <w:multiLevelType w:val="hybridMultilevel"/>
    <w:tmpl w:val="7E74A7FC"/>
    <w:lvl w:ilvl="0" w:tplc="0421000F">
      <w:start w:val="7"/>
      <w:numFmt w:val="decimal"/>
      <w:lvlText w:val="%1."/>
      <w:lvlJc w:val="left"/>
      <w:pPr>
        <w:ind w:left="50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5D256A2"/>
    <w:multiLevelType w:val="hybridMultilevel"/>
    <w:tmpl w:val="373AFED6"/>
    <w:lvl w:ilvl="0" w:tplc="0480136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4A10CE"/>
    <w:multiLevelType w:val="hybridMultilevel"/>
    <w:tmpl w:val="6A06C748"/>
    <w:lvl w:ilvl="0" w:tplc="422E59FC">
      <w:start w:val="1"/>
      <w:numFmt w:val="lowerLetter"/>
      <w:lvlText w:val="%1."/>
      <w:lvlJc w:val="left"/>
      <w:pPr>
        <w:ind w:left="1080" w:hanging="360"/>
      </w:pPr>
      <w:rPr>
        <w:rFonts w:ascii="Bookman Old Style" w:hAnsi="Bookman Old Style" w:cs="Times New Roman"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4F720749"/>
    <w:multiLevelType w:val="hybridMultilevel"/>
    <w:tmpl w:val="EF72B24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AE118EB"/>
    <w:multiLevelType w:val="hybridMultilevel"/>
    <w:tmpl w:val="E2708A92"/>
    <w:lvl w:ilvl="0" w:tplc="0421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19D6E7B"/>
    <w:multiLevelType w:val="multilevel"/>
    <w:tmpl w:val="7F30DC02"/>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8"/>
  </w:num>
  <w:num w:numId="2">
    <w:abstractNumId w:val="5"/>
  </w:num>
  <w:num w:numId="3">
    <w:abstractNumId w:val="2"/>
  </w:num>
  <w:num w:numId="4">
    <w:abstractNumId w:val="1"/>
  </w:num>
  <w:num w:numId="5">
    <w:abstractNumId w:val="10"/>
  </w:num>
  <w:num w:numId="6">
    <w:abstractNumId w:val="6"/>
  </w:num>
  <w:num w:numId="7">
    <w:abstractNumId w:val="9"/>
  </w:num>
  <w:num w:numId="8">
    <w:abstractNumId w:val="3"/>
  </w:num>
  <w:num w:numId="9">
    <w:abstractNumId w:val="4"/>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8A4"/>
    <w:rsid w:val="00010509"/>
    <w:rsid w:val="0002291A"/>
    <w:rsid w:val="00032984"/>
    <w:rsid w:val="0003712B"/>
    <w:rsid w:val="000376A2"/>
    <w:rsid w:val="00040D18"/>
    <w:rsid w:val="000452C4"/>
    <w:rsid w:val="000537C1"/>
    <w:rsid w:val="00060212"/>
    <w:rsid w:val="00082340"/>
    <w:rsid w:val="000948E5"/>
    <w:rsid w:val="000C02BA"/>
    <w:rsid w:val="00111136"/>
    <w:rsid w:val="00116D5B"/>
    <w:rsid w:val="00151706"/>
    <w:rsid w:val="00152A88"/>
    <w:rsid w:val="00157868"/>
    <w:rsid w:val="00192851"/>
    <w:rsid w:val="0019635C"/>
    <w:rsid w:val="001A536A"/>
    <w:rsid w:val="001D110D"/>
    <w:rsid w:val="001D7EE8"/>
    <w:rsid w:val="001F3EE9"/>
    <w:rsid w:val="001F774B"/>
    <w:rsid w:val="00202632"/>
    <w:rsid w:val="002035CD"/>
    <w:rsid w:val="0021119C"/>
    <w:rsid w:val="00214635"/>
    <w:rsid w:val="002246A5"/>
    <w:rsid w:val="002657D3"/>
    <w:rsid w:val="002725F9"/>
    <w:rsid w:val="002757DD"/>
    <w:rsid w:val="002A0F3E"/>
    <w:rsid w:val="002C2A7A"/>
    <w:rsid w:val="002D3229"/>
    <w:rsid w:val="002D464D"/>
    <w:rsid w:val="002D7E8B"/>
    <w:rsid w:val="002E0CE4"/>
    <w:rsid w:val="002E546E"/>
    <w:rsid w:val="003002D7"/>
    <w:rsid w:val="00302A34"/>
    <w:rsid w:val="00305AD2"/>
    <w:rsid w:val="00310E6B"/>
    <w:rsid w:val="00363382"/>
    <w:rsid w:val="00391C3B"/>
    <w:rsid w:val="003C5B65"/>
    <w:rsid w:val="003E6A96"/>
    <w:rsid w:val="003E79F0"/>
    <w:rsid w:val="00404FD3"/>
    <w:rsid w:val="00420162"/>
    <w:rsid w:val="00451D28"/>
    <w:rsid w:val="004801C8"/>
    <w:rsid w:val="004B3FB6"/>
    <w:rsid w:val="004D5215"/>
    <w:rsid w:val="004E577D"/>
    <w:rsid w:val="00502E35"/>
    <w:rsid w:val="00521823"/>
    <w:rsid w:val="005315B5"/>
    <w:rsid w:val="0054769E"/>
    <w:rsid w:val="005763FF"/>
    <w:rsid w:val="005774C0"/>
    <w:rsid w:val="00584ABE"/>
    <w:rsid w:val="00585065"/>
    <w:rsid w:val="005938C5"/>
    <w:rsid w:val="005C2096"/>
    <w:rsid w:val="005C75A2"/>
    <w:rsid w:val="005D458E"/>
    <w:rsid w:val="005F0D24"/>
    <w:rsid w:val="005F7E54"/>
    <w:rsid w:val="00625361"/>
    <w:rsid w:val="00666FF2"/>
    <w:rsid w:val="006756EE"/>
    <w:rsid w:val="00685C90"/>
    <w:rsid w:val="00694ED6"/>
    <w:rsid w:val="006A09B0"/>
    <w:rsid w:val="006A25B5"/>
    <w:rsid w:val="006A50E8"/>
    <w:rsid w:val="006A6D78"/>
    <w:rsid w:val="006A728C"/>
    <w:rsid w:val="006F4BB4"/>
    <w:rsid w:val="006F6D80"/>
    <w:rsid w:val="006F7F95"/>
    <w:rsid w:val="00721A9A"/>
    <w:rsid w:val="007246CB"/>
    <w:rsid w:val="00740F19"/>
    <w:rsid w:val="00744B9F"/>
    <w:rsid w:val="007574F9"/>
    <w:rsid w:val="00763097"/>
    <w:rsid w:val="0077442F"/>
    <w:rsid w:val="007835BA"/>
    <w:rsid w:val="0078598F"/>
    <w:rsid w:val="00796624"/>
    <w:rsid w:val="007972A5"/>
    <w:rsid w:val="007A3CEA"/>
    <w:rsid w:val="007B0326"/>
    <w:rsid w:val="007D400A"/>
    <w:rsid w:val="007F6D4D"/>
    <w:rsid w:val="007F7B24"/>
    <w:rsid w:val="00801800"/>
    <w:rsid w:val="0081466D"/>
    <w:rsid w:val="0085592F"/>
    <w:rsid w:val="008619C0"/>
    <w:rsid w:val="00864C98"/>
    <w:rsid w:val="00873601"/>
    <w:rsid w:val="00885AA1"/>
    <w:rsid w:val="008B31B5"/>
    <w:rsid w:val="008B6D39"/>
    <w:rsid w:val="008E5DD6"/>
    <w:rsid w:val="008E6624"/>
    <w:rsid w:val="008E67CA"/>
    <w:rsid w:val="009112DB"/>
    <w:rsid w:val="00916015"/>
    <w:rsid w:val="00925947"/>
    <w:rsid w:val="00927508"/>
    <w:rsid w:val="009302F7"/>
    <w:rsid w:val="00960241"/>
    <w:rsid w:val="0096251C"/>
    <w:rsid w:val="0097336F"/>
    <w:rsid w:val="00981772"/>
    <w:rsid w:val="009C2EC2"/>
    <w:rsid w:val="009C64ED"/>
    <w:rsid w:val="009C6D45"/>
    <w:rsid w:val="009F24C4"/>
    <w:rsid w:val="009F3226"/>
    <w:rsid w:val="00A1332E"/>
    <w:rsid w:val="00A361F3"/>
    <w:rsid w:val="00A37336"/>
    <w:rsid w:val="00A4130D"/>
    <w:rsid w:val="00A53F00"/>
    <w:rsid w:val="00A70552"/>
    <w:rsid w:val="00AB3A47"/>
    <w:rsid w:val="00AD41C2"/>
    <w:rsid w:val="00AE61C1"/>
    <w:rsid w:val="00B109A9"/>
    <w:rsid w:val="00B16F8C"/>
    <w:rsid w:val="00B34485"/>
    <w:rsid w:val="00B428AC"/>
    <w:rsid w:val="00B72DEC"/>
    <w:rsid w:val="00B80EEC"/>
    <w:rsid w:val="00BC10F5"/>
    <w:rsid w:val="00BC73E2"/>
    <w:rsid w:val="00BC79F4"/>
    <w:rsid w:val="00BF4B02"/>
    <w:rsid w:val="00C309E8"/>
    <w:rsid w:val="00C32DD4"/>
    <w:rsid w:val="00C449DA"/>
    <w:rsid w:val="00C6476A"/>
    <w:rsid w:val="00C662B7"/>
    <w:rsid w:val="00CA057E"/>
    <w:rsid w:val="00CA1B45"/>
    <w:rsid w:val="00CB2859"/>
    <w:rsid w:val="00CC02B6"/>
    <w:rsid w:val="00CC0CC7"/>
    <w:rsid w:val="00CC3034"/>
    <w:rsid w:val="00CD4C2B"/>
    <w:rsid w:val="00CD720B"/>
    <w:rsid w:val="00CE5F0C"/>
    <w:rsid w:val="00D07510"/>
    <w:rsid w:val="00D36DD6"/>
    <w:rsid w:val="00D56D50"/>
    <w:rsid w:val="00D67A7D"/>
    <w:rsid w:val="00D91958"/>
    <w:rsid w:val="00D92654"/>
    <w:rsid w:val="00DA70DA"/>
    <w:rsid w:val="00DB0727"/>
    <w:rsid w:val="00DC314D"/>
    <w:rsid w:val="00DD0365"/>
    <w:rsid w:val="00DE23A8"/>
    <w:rsid w:val="00E07FD8"/>
    <w:rsid w:val="00E2448D"/>
    <w:rsid w:val="00E659A9"/>
    <w:rsid w:val="00E76132"/>
    <w:rsid w:val="00E82426"/>
    <w:rsid w:val="00E94792"/>
    <w:rsid w:val="00EA5ED2"/>
    <w:rsid w:val="00EC48A4"/>
    <w:rsid w:val="00ED0944"/>
    <w:rsid w:val="00ED218A"/>
    <w:rsid w:val="00EE5652"/>
    <w:rsid w:val="00EF7718"/>
    <w:rsid w:val="00F37C22"/>
    <w:rsid w:val="00F65E96"/>
    <w:rsid w:val="00F7682E"/>
    <w:rsid w:val="00F76FF5"/>
    <w:rsid w:val="00F95968"/>
    <w:rsid w:val="00F960E8"/>
    <w:rsid w:val="00F97DD0"/>
    <w:rsid w:val="00FB3747"/>
    <w:rsid w:val="00FE2C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E6A1E"/>
  <w15:docId w15:val="{3F02CEF9-EF3F-440C-8A94-EAD348BE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1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48A4"/>
    <w:pPr>
      <w:spacing w:after="0" w:line="240" w:lineRule="auto"/>
    </w:pPr>
  </w:style>
  <w:style w:type="character" w:styleId="Hyperlink">
    <w:name w:val="Hyperlink"/>
    <w:basedOn w:val="DefaultParagraphFont"/>
    <w:uiPriority w:val="99"/>
    <w:unhideWhenUsed/>
    <w:rsid w:val="00EC48A4"/>
    <w:rPr>
      <w:color w:val="0563C1" w:themeColor="hyperlink"/>
      <w:u w:val="single"/>
    </w:rPr>
  </w:style>
  <w:style w:type="paragraph" w:styleId="ListParagraph">
    <w:name w:val="List Paragraph"/>
    <w:basedOn w:val="Normal"/>
    <w:link w:val="ListParagraphChar"/>
    <w:uiPriority w:val="34"/>
    <w:qFormat/>
    <w:rsid w:val="00CC02B6"/>
    <w:pPr>
      <w:spacing w:after="0"/>
      <w:ind w:left="720"/>
      <w:contextualSpacing/>
    </w:pPr>
    <w:rPr>
      <w:rFonts w:ascii="Times New Roman" w:hAnsi="Times New Roman" w:cs="Times New Roman"/>
      <w:sz w:val="24"/>
      <w:szCs w:val="24"/>
      <w:lang w:val="en-US"/>
    </w:rPr>
  </w:style>
  <w:style w:type="character" w:styleId="Emphasis">
    <w:name w:val="Emphasis"/>
    <w:basedOn w:val="DefaultParagraphFont"/>
    <w:uiPriority w:val="20"/>
    <w:qFormat/>
    <w:rsid w:val="00CC02B6"/>
    <w:rPr>
      <w:i/>
      <w:iCs/>
    </w:rPr>
  </w:style>
  <w:style w:type="character" w:customStyle="1" w:styleId="fn">
    <w:name w:val="fn"/>
    <w:basedOn w:val="DefaultParagraphFont"/>
    <w:rsid w:val="00CC02B6"/>
  </w:style>
  <w:style w:type="character" w:customStyle="1" w:styleId="st">
    <w:name w:val="st"/>
    <w:basedOn w:val="DefaultParagraphFont"/>
    <w:rsid w:val="0054769E"/>
  </w:style>
  <w:style w:type="paragraph" w:customStyle="1" w:styleId="Default">
    <w:name w:val="Default"/>
    <w:rsid w:val="0054769E"/>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885AA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A1B45"/>
    <w:rPr>
      <w:sz w:val="16"/>
      <w:szCs w:val="16"/>
    </w:rPr>
  </w:style>
  <w:style w:type="paragraph" w:styleId="CommentText">
    <w:name w:val="annotation text"/>
    <w:basedOn w:val="Normal"/>
    <w:link w:val="CommentTextChar"/>
    <w:uiPriority w:val="99"/>
    <w:semiHidden/>
    <w:unhideWhenUsed/>
    <w:rsid w:val="00CA1B45"/>
    <w:pPr>
      <w:spacing w:line="240" w:lineRule="auto"/>
    </w:pPr>
    <w:rPr>
      <w:sz w:val="20"/>
      <w:szCs w:val="20"/>
    </w:rPr>
  </w:style>
  <w:style w:type="character" w:customStyle="1" w:styleId="CommentTextChar">
    <w:name w:val="Comment Text Char"/>
    <w:basedOn w:val="DefaultParagraphFont"/>
    <w:link w:val="CommentText"/>
    <w:uiPriority w:val="99"/>
    <w:semiHidden/>
    <w:rsid w:val="00CA1B45"/>
    <w:rPr>
      <w:sz w:val="20"/>
      <w:szCs w:val="20"/>
      <w:lang w:val="en-GB"/>
    </w:rPr>
  </w:style>
  <w:style w:type="paragraph" w:styleId="CommentSubject">
    <w:name w:val="annotation subject"/>
    <w:basedOn w:val="CommentText"/>
    <w:next w:val="CommentText"/>
    <w:link w:val="CommentSubjectChar"/>
    <w:uiPriority w:val="99"/>
    <w:semiHidden/>
    <w:unhideWhenUsed/>
    <w:rsid w:val="00CA1B45"/>
    <w:rPr>
      <w:b/>
      <w:bCs/>
    </w:rPr>
  </w:style>
  <w:style w:type="character" w:customStyle="1" w:styleId="CommentSubjectChar">
    <w:name w:val="Comment Subject Char"/>
    <w:basedOn w:val="CommentTextChar"/>
    <w:link w:val="CommentSubject"/>
    <w:uiPriority w:val="99"/>
    <w:semiHidden/>
    <w:rsid w:val="00CA1B45"/>
    <w:rPr>
      <w:b/>
      <w:bCs/>
      <w:sz w:val="20"/>
      <w:szCs w:val="20"/>
      <w:lang w:val="en-GB"/>
    </w:rPr>
  </w:style>
  <w:style w:type="paragraph" w:styleId="BalloonText">
    <w:name w:val="Balloon Text"/>
    <w:basedOn w:val="Normal"/>
    <w:link w:val="BalloonTextChar"/>
    <w:uiPriority w:val="99"/>
    <w:semiHidden/>
    <w:unhideWhenUsed/>
    <w:rsid w:val="00CA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B45"/>
    <w:rPr>
      <w:rFonts w:ascii="Tahoma" w:hAnsi="Tahoma" w:cs="Tahoma"/>
      <w:sz w:val="16"/>
      <w:szCs w:val="16"/>
      <w:lang w:val="en-GB"/>
    </w:rPr>
  </w:style>
  <w:style w:type="character" w:styleId="PlaceholderText">
    <w:name w:val="Placeholder Text"/>
    <w:basedOn w:val="DefaultParagraphFont"/>
    <w:uiPriority w:val="99"/>
    <w:semiHidden/>
    <w:rsid w:val="0002291A"/>
    <w:rPr>
      <w:color w:val="808080"/>
    </w:rPr>
  </w:style>
  <w:style w:type="paragraph" w:styleId="Header">
    <w:name w:val="header"/>
    <w:basedOn w:val="Normal"/>
    <w:link w:val="HeaderChar"/>
    <w:uiPriority w:val="99"/>
    <w:unhideWhenUsed/>
    <w:rsid w:val="008E6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624"/>
    <w:rPr>
      <w:lang w:val="en-GB"/>
    </w:rPr>
  </w:style>
  <w:style w:type="paragraph" w:styleId="Footer">
    <w:name w:val="footer"/>
    <w:basedOn w:val="Normal"/>
    <w:link w:val="FooterChar"/>
    <w:uiPriority w:val="99"/>
    <w:unhideWhenUsed/>
    <w:rsid w:val="008E6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624"/>
    <w:rPr>
      <w:lang w:val="en-GB"/>
    </w:rPr>
  </w:style>
  <w:style w:type="character" w:customStyle="1" w:styleId="A0">
    <w:name w:val="A0"/>
    <w:uiPriority w:val="99"/>
    <w:rsid w:val="00420162"/>
    <w:rPr>
      <w:rFonts w:cs="Book Antiqua"/>
      <w:color w:val="000000"/>
      <w:sz w:val="20"/>
      <w:szCs w:val="20"/>
    </w:rPr>
  </w:style>
  <w:style w:type="paragraph" w:styleId="HTMLPreformatted">
    <w:name w:val="HTML Preformatted"/>
    <w:basedOn w:val="Normal"/>
    <w:link w:val="HTMLPreformattedChar"/>
    <w:uiPriority w:val="99"/>
    <w:semiHidden/>
    <w:unhideWhenUsed/>
    <w:rsid w:val="00A36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A361F3"/>
    <w:rPr>
      <w:rFonts w:ascii="Courier New" w:eastAsia="Times New Roman" w:hAnsi="Courier New" w:cs="Courier New"/>
      <w:sz w:val="20"/>
      <w:szCs w:val="20"/>
      <w:lang w:eastAsia="id-ID"/>
    </w:rPr>
  </w:style>
  <w:style w:type="character" w:customStyle="1" w:styleId="ListParagraphChar">
    <w:name w:val="List Paragraph Char"/>
    <w:basedOn w:val="DefaultParagraphFont"/>
    <w:link w:val="ListParagraph"/>
    <w:uiPriority w:val="34"/>
    <w:locked/>
    <w:rsid w:val="002A0F3E"/>
    <w:rPr>
      <w:rFonts w:ascii="Times New Roman" w:hAnsi="Times New Roman" w:cs="Times New Roman"/>
      <w:sz w:val="24"/>
      <w:szCs w:val="24"/>
      <w:lang w:val="en-US"/>
    </w:rPr>
  </w:style>
  <w:style w:type="character" w:customStyle="1" w:styleId="a">
    <w:name w:val="a"/>
    <w:basedOn w:val="DefaultParagraphFont"/>
    <w:rsid w:val="00796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780674">
      <w:bodyDiv w:val="1"/>
      <w:marLeft w:val="0"/>
      <w:marRight w:val="0"/>
      <w:marTop w:val="0"/>
      <w:marBottom w:val="0"/>
      <w:divBdr>
        <w:top w:val="none" w:sz="0" w:space="0" w:color="auto"/>
        <w:left w:val="none" w:sz="0" w:space="0" w:color="auto"/>
        <w:bottom w:val="none" w:sz="0" w:space="0" w:color="auto"/>
        <w:right w:val="none" w:sz="0" w:space="0" w:color="auto"/>
      </w:divBdr>
    </w:div>
    <w:div w:id="1629697808">
      <w:bodyDiv w:val="1"/>
      <w:marLeft w:val="0"/>
      <w:marRight w:val="0"/>
      <w:marTop w:val="0"/>
      <w:marBottom w:val="0"/>
      <w:divBdr>
        <w:top w:val="none" w:sz="0" w:space="0" w:color="auto"/>
        <w:left w:val="none" w:sz="0" w:space="0" w:color="auto"/>
        <w:bottom w:val="none" w:sz="0" w:space="0" w:color="auto"/>
        <w:right w:val="none" w:sz="0" w:space="0" w:color="auto"/>
      </w:divBdr>
    </w:div>
    <w:div w:id="1989284072">
      <w:bodyDiv w:val="1"/>
      <w:marLeft w:val="0"/>
      <w:marRight w:val="0"/>
      <w:marTop w:val="0"/>
      <w:marBottom w:val="0"/>
      <w:divBdr>
        <w:top w:val="none" w:sz="0" w:space="0" w:color="auto"/>
        <w:left w:val="none" w:sz="0" w:space="0" w:color="auto"/>
        <w:bottom w:val="none" w:sz="0" w:space="0" w:color="auto"/>
        <w:right w:val="none" w:sz="0" w:space="0" w:color="auto"/>
      </w:divBdr>
    </w:div>
    <w:div w:id="201583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isheries.go.th/marine/research/files/en/14200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horizon.documentation.ird.fr/exldoc/pleins_textes/divers14-11/36685.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yakantun@gmail.com"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BF0A5-F64C-4CE8-9AB6-A80086DD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13</Pages>
  <Words>3450</Words>
  <Characters>19666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cp:revision>
  <dcterms:created xsi:type="dcterms:W3CDTF">2019-11-26T09:07:00Z</dcterms:created>
  <dcterms:modified xsi:type="dcterms:W3CDTF">2021-05-31T02:26:00Z</dcterms:modified>
</cp:coreProperties>
</file>