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4780F" w14:textId="16C10222" w:rsidR="00436AF3" w:rsidRDefault="005A0E9A">
      <w:pPr>
        <w:spacing w:after="0"/>
        <w:rPr>
          <w:rFonts w:ascii="Bookman Old Style" w:eastAsia="Bookman Old Style" w:hAnsi="Bookman Old Style" w:cs="Bookman Old Style"/>
        </w:rPr>
      </w:pPr>
      <w:r w:rsidRPr="005A0E9A">
        <w:rPr>
          <w:rFonts w:ascii="Bookman Old Style" w:eastAsia="Bookman Old Style" w:hAnsi="Bookman Old Style" w:cs="Bookman Old Style"/>
          <w:b/>
          <w:sz w:val="30"/>
          <w:szCs w:val="30"/>
          <w:lang w:val="en-US"/>
        </w:rPr>
        <w:t xml:space="preserve">Pengaruh Paparan Iklan </w:t>
      </w:r>
      <w:r w:rsidR="002F5086" w:rsidRPr="002F5086">
        <w:rPr>
          <w:rFonts w:ascii="Bookman Old Style" w:eastAsia="Bookman Old Style" w:hAnsi="Bookman Old Style" w:cs="Bookman Old Style"/>
          <w:b/>
          <w:i/>
          <w:iCs/>
          <w:sz w:val="30"/>
          <w:szCs w:val="30"/>
          <w:lang w:val="en-US"/>
        </w:rPr>
        <w:t xml:space="preserve">Junk food </w:t>
      </w:r>
      <w:r w:rsidRPr="005A0E9A">
        <w:rPr>
          <w:rFonts w:ascii="Bookman Old Style" w:eastAsia="Bookman Old Style" w:hAnsi="Bookman Old Style" w:cs="Bookman Old Style"/>
          <w:b/>
          <w:sz w:val="30"/>
          <w:szCs w:val="30"/>
          <w:lang w:val="en-US"/>
        </w:rPr>
        <w:t xml:space="preserve">dan Konsumsi </w:t>
      </w:r>
      <w:r w:rsidR="002F5086" w:rsidRPr="002F5086">
        <w:rPr>
          <w:rFonts w:ascii="Bookman Old Style" w:eastAsia="Bookman Old Style" w:hAnsi="Bookman Old Style" w:cs="Bookman Old Style"/>
          <w:b/>
          <w:i/>
          <w:iCs/>
          <w:sz w:val="30"/>
          <w:szCs w:val="30"/>
          <w:lang w:val="en-US"/>
        </w:rPr>
        <w:t xml:space="preserve">Junk food </w:t>
      </w:r>
      <w:r w:rsidRPr="005A0E9A">
        <w:rPr>
          <w:rFonts w:ascii="Bookman Old Style" w:eastAsia="Bookman Old Style" w:hAnsi="Bookman Old Style" w:cs="Bookman Old Style"/>
          <w:b/>
          <w:sz w:val="30"/>
          <w:szCs w:val="30"/>
          <w:lang w:val="en-US"/>
        </w:rPr>
        <w:t>Terhadap Kejadian Obesitas Pada Remaja di Kotamobagu</w:t>
      </w:r>
    </w:p>
    <w:p w14:paraId="57DE962A" w14:textId="77777777" w:rsidR="00436AF3" w:rsidRDefault="00436AF3">
      <w:pPr>
        <w:spacing w:after="0"/>
        <w:rPr>
          <w:rFonts w:ascii="Bookman Old Style" w:eastAsia="Bookman Old Style" w:hAnsi="Bookman Old Style" w:cs="Bookman Old Style"/>
          <w:b/>
          <w:sz w:val="30"/>
          <w:szCs w:val="30"/>
        </w:rPr>
      </w:pPr>
    </w:p>
    <w:p w14:paraId="1133A460" w14:textId="716D694B" w:rsidR="00436AF3" w:rsidRPr="005A0E9A" w:rsidRDefault="002F5086">
      <w:pPr>
        <w:spacing w:after="0"/>
        <w:rPr>
          <w:rFonts w:ascii="Bookman Old Style" w:eastAsia="Bookman Old Style" w:hAnsi="Bookman Old Style" w:cs="Bookman Old Style"/>
          <w:b/>
          <w:i/>
          <w:iCs/>
        </w:rPr>
      </w:pPr>
      <w:r w:rsidRPr="002F5086">
        <w:rPr>
          <w:rFonts w:ascii="Bookman Old Style" w:eastAsia="Bookman Old Style" w:hAnsi="Bookman Old Style" w:cs="Bookman Old Style"/>
          <w:b/>
          <w:i/>
          <w:iCs/>
          <w:sz w:val="30"/>
          <w:szCs w:val="30"/>
          <w:lang w:val="en-US"/>
        </w:rPr>
        <w:t xml:space="preserve">Junk food </w:t>
      </w:r>
      <w:r w:rsidR="005A0E9A" w:rsidRPr="005A0E9A">
        <w:rPr>
          <w:rFonts w:ascii="Bookman Old Style" w:eastAsia="Bookman Old Style" w:hAnsi="Bookman Old Style" w:cs="Bookman Old Style"/>
          <w:b/>
          <w:i/>
          <w:iCs/>
          <w:sz w:val="30"/>
          <w:szCs w:val="30"/>
          <w:lang w:val="en-US"/>
        </w:rPr>
        <w:t>Advertising Exposure and Consumption on Adolescent Obesity Incidence</w:t>
      </w:r>
      <w:r w:rsidR="008560F5" w:rsidRPr="005A0E9A">
        <w:rPr>
          <w:rFonts w:ascii="Bookman Old Style" w:eastAsia="Bookman Old Style" w:hAnsi="Bookman Old Style" w:cs="Bookman Old Style"/>
          <w:b/>
          <w:i/>
          <w:iCs/>
          <w:sz w:val="30"/>
          <w:szCs w:val="30"/>
        </w:rPr>
        <w:t xml:space="preserve"> </w:t>
      </w:r>
    </w:p>
    <w:p w14:paraId="0535B106" w14:textId="77777777" w:rsidR="00436AF3" w:rsidRDefault="00436AF3">
      <w:pPr>
        <w:spacing w:after="0"/>
        <w:rPr>
          <w:rFonts w:ascii="Bookman Old Style" w:eastAsia="Bookman Old Style" w:hAnsi="Bookman Old Style" w:cs="Bookman Old Style"/>
          <w:b/>
          <w:sz w:val="20"/>
          <w:szCs w:val="20"/>
        </w:rPr>
      </w:pPr>
    </w:p>
    <w:p w14:paraId="77D4E4DB" w14:textId="39E4229E" w:rsidR="00436AF3" w:rsidRDefault="005A0E9A">
      <w:pPr>
        <w:spacing w:after="0"/>
        <w:jc w:val="right"/>
        <w:rPr>
          <w:rFonts w:ascii="Bookman Old Style" w:eastAsia="Bookman Old Style" w:hAnsi="Bookman Old Style" w:cs="Bookman Old Style"/>
          <w:b/>
          <w:sz w:val="20"/>
          <w:szCs w:val="20"/>
        </w:rPr>
      </w:pPr>
      <w:bookmarkStart w:id="0" w:name="_heading=h.gjdgxs" w:colFirst="0" w:colLast="0"/>
      <w:bookmarkEnd w:id="0"/>
      <w:r>
        <w:rPr>
          <w:rFonts w:ascii="Bookman Old Style" w:eastAsia="Bookman Old Style" w:hAnsi="Bookman Old Style" w:cs="Bookman Old Style"/>
          <w:b/>
          <w:sz w:val="20"/>
          <w:szCs w:val="20"/>
          <w:lang w:val="en-US"/>
        </w:rPr>
        <w:t>Moh. Rizki Fauzan</w:t>
      </w:r>
      <w:r w:rsidR="008560F5">
        <w:rPr>
          <w:rFonts w:ascii="Bookman Old Style" w:eastAsia="Bookman Old Style" w:hAnsi="Bookman Old Style" w:cs="Bookman Old Style"/>
          <w:b/>
          <w:sz w:val="20"/>
          <w:szCs w:val="20"/>
          <w:vertAlign w:val="superscript"/>
        </w:rPr>
        <w:t>1*</w:t>
      </w:r>
      <w:r w:rsidR="008560F5">
        <w:rPr>
          <w:rFonts w:ascii="Bookman Old Style" w:eastAsia="Bookman Old Style" w:hAnsi="Bookman Old Style" w:cs="Bookman Old Style"/>
          <w:b/>
          <w:sz w:val="20"/>
          <w:szCs w:val="20"/>
        </w:rPr>
        <w:t xml:space="preserve">, </w:t>
      </w:r>
      <w:r>
        <w:rPr>
          <w:rFonts w:ascii="Bookman Old Style" w:eastAsia="Bookman Old Style" w:hAnsi="Bookman Old Style" w:cs="Bookman Old Style"/>
          <w:b/>
          <w:sz w:val="20"/>
          <w:szCs w:val="20"/>
          <w:lang w:val="en-US"/>
        </w:rPr>
        <w:t>Sarman</w:t>
      </w:r>
      <w:r w:rsidR="008560F5">
        <w:rPr>
          <w:rFonts w:ascii="Bookman Old Style" w:eastAsia="Bookman Old Style" w:hAnsi="Bookman Old Style" w:cs="Bookman Old Style"/>
          <w:b/>
          <w:sz w:val="20"/>
          <w:szCs w:val="20"/>
          <w:vertAlign w:val="superscript"/>
        </w:rPr>
        <w:t>2</w:t>
      </w:r>
      <w:r>
        <w:rPr>
          <w:rFonts w:ascii="Bookman Old Style" w:eastAsia="Bookman Old Style" w:hAnsi="Bookman Old Style" w:cs="Bookman Old Style"/>
          <w:b/>
          <w:sz w:val="20"/>
          <w:szCs w:val="20"/>
          <w:lang w:val="en-US"/>
        </w:rPr>
        <w:t>, Fachry Rumaf</w:t>
      </w:r>
      <w:r>
        <w:rPr>
          <w:rFonts w:ascii="Bookman Old Style" w:eastAsia="Bookman Old Style" w:hAnsi="Bookman Old Style" w:cs="Bookman Old Style"/>
          <w:b/>
          <w:sz w:val="20"/>
          <w:szCs w:val="20"/>
          <w:vertAlign w:val="superscript"/>
          <w:lang w:val="en-US"/>
        </w:rPr>
        <w:t>3</w:t>
      </w:r>
      <w:r>
        <w:rPr>
          <w:rFonts w:ascii="Bookman Old Style" w:eastAsia="Bookman Old Style" w:hAnsi="Bookman Old Style" w:cs="Bookman Old Style"/>
          <w:b/>
          <w:sz w:val="20"/>
          <w:szCs w:val="20"/>
          <w:lang w:val="en-US"/>
        </w:rPr>
        <w:t xml:space="preserve">, </w:t>
      </w:r>
      <w:r w:rsidR="00D07F37">
        <w:rPr>
          <w:rFonts w:ascii="Bookman Old Style" w:eastAsia="Bookman Old Style" w:hAnsi="Bookman Old Style" w:cs="Bookman Old Style"/>
          <w:b/>
          <w:sz w:val="20"/>
          <w:szCs w:val="20"/>
          <w:lang w:val="en-US"/>
        </w:rPr>
        <w:t>Muzayyana</w:t>
      </w:r>
      <w:r>
        <w:rPr>
          <w:rFonts w:ascii="Bookman Old Style" w:eastAsia="Bookman Old Style" w:hAnsi="Bookman Old Style" w:cs="Bookman Old Style"/>
          <w:b/>
          <w:sz w:val="20"/>
          <w:szCs w:val="20"/>
          <w:vertAlign w:val="superscript"/>
          <w:lang w:val="en-US"/>
        </w:rPr>
        <w:t>4</w:t>
      </w:r>
      <w:r>
        <w:rPr>
          <w:rFonts w:ascii="Bookman Old Style" w:eastAsia="Bookman Old Style" w:hAnsi="Bookman Old Style" w:cs="Bookman Old Style"/>
          <w:b/>
          <w:sz w:val="20"/>
          <w:szCs w:val="20"/>
          <w:lang w:val="en-US"/>
        </w:rPr>
        <w:t>, Chriestien Gloria Tutu</w:t>
      </w:r>
      <w:r>
        <w:rPr>
          <w:rFonts w:ascii="Bookman Old Style" w:eastAsia="Bookman Old Style" w:hAnsi="Bookman Old Style" w:cs="Bookman Old Style"/>
          <w:b/>
          <w:sz w:val="20"/>
          <w:szCs w:val="20"/>
          <w:vertAlign w:val="superscript"/>
          <w:lang w:val="en-US"/>
        </w:rPr>
        <w:t>5</w:t>
      </w:r>
      <w:r w:rsidR="00B41FB5">
        <w:rPr>
          <w:rFonts w:ascii="Bookman Old Style" w:eastAsia="Bookman Old Style" w:hAnsi="Bookman Old Style" w:cs="Bookman Old Style"/>
          <w:b/>
          <w:sz w:val="20"/>
          <w:szCs w:val="20"/>
          <w:lang w:val="en-US"/>
        </w:rPr>
        <w:t>,</w:t>
      </w:r>
      <w:r w:rsidR="00B41FB5">
        <w:rPr>
          <w:rFonts w:ascii="Bookman Old Style" w:eastAsia="Bookman Old Style" w:hAnsi="Bookman Old Style" w:cs="Bookman Old Style"/>
          <w:b/>
          <w:sz w:val="20"/>
          <w:szCs w:val="20"/>
          <w:vertAlign w:val="superscript"/>
          <w:lang w:val="en-US"/>
        </w:rPr>
        <w:t xml:space="preserve"> </w:t>
      </w:r>
      <w:r w:rsidR="00B41FB5">
        <w:rPr>
          <w:rFonts w:ascii="Bookman Old Style" w:eastAsia="Bookman Old Style" w:hAnsi="Bookman Old Style" w:cs="Bookman Old Style"/>
          <w:b/>
          <w:sz w:val="20"/>
          <w:szCs w:val="20"/>
          <w:lang w:val="en-US"/>
        </w:rPr>
        <w:t>Darmin</w:t>
      </w:r>
      <w:r>
        <w:rPr>
          <w:rFonts w:ascii="Bookman Old Style" w:eastAsia="Bookman Old Style" w:hAnsi="Bookman Old Style" w:cs="Bookman Old Style"/>
          <w:b/>
          <w:sz w:val="20"/>
          <w:szCs w:val="20"/>
          <w:vertAlign w:val="superscript"/>
          <w:lang w:val="en-US"/>
        </w:rPr>
        <w:t>6</w:t>
      </w:r>
    </w:p>
    <w:p w14:paraId="3D5C8FCF" w14:textId="1E795957" w:rsidR="00436AF3" w:rsidRDefault="008560F5">
      <w:pPr>
        <w:spacing w:after="0"/>
        <w:jc w:val="right"/>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vertAlign w:val="superscript"/>
        </w:rPr>
        <w:t>1</w:t>
      </w:r>
      <w:r w:rsidR="00B41FB5">
        <w:rPr>
          <w:rFonts w:ascii="Bookman Old Style" w:eastAsia="Bookman Old Style" w:hAnsi="Bookman Old Style" w:cs="Bookman Old Style"/>
          <w:sz w:val="20"/>
          <w:szCs w:val="20"/>
          <w:vertAlign w:val="superscript"/>
          <w:lang w:val="en-US"/>
        </w:rPr>
        <w:t>,2,3,4,5</w:t>
      </w:r>
      <w:r w:rsidR="00B41FB5">
        <w:rPr>
          <w:rFonts w:ascii="Bookman Old Style" w:eastAsia="Bookman Old Style" w:hAnsi="Bookman Old Style" w:cs="Bookman Old Style"/>
          <w:sz w:val="20"/>
          <w:szCs w:val="20"/>
          <w:lang w:val="en-US"/>
        </w:rPr>
        <w:t>Institut Kesehatan dan Teknologi Graha Medika</w:t>
      </w:r>
      <w:r>
        <w:rPr>
          <w:rFonts w:ascii="Bookman Old Style" w:eastAsia="Bookman Old Style" w:hAnsi="Bookman Old Style" w:cs="Bookman Old Style"/>
          <w:sz w:val="20"/>
          <w:szCs w:val="20"/>
        </w:rPr>
        <w:t xml:space="preserve"> </w:t>
      </w:r>
    </w:p>
    <w:p w14:paraId="65A74C40" w14:textId="70AAC33B" w:rsidR="00D07F37" w:rsidRPr="00D07F37" w:rsidRDefault="00B41FB5">
      <w:pPr>
        <w:spacing w:after="0"/>
        <w:jc w:val="right"/>
        <w:rPr>
          <w:rFonts w:ascii="Bookman Old Style" w:eastAsia="Bookman Old Style" w:hAnsi="Bookman Old Style" w:cs="Bookman Old Style"/>
          <w:sz w:val="18"/>
          <w:szCs w:val="18"/>
          <w:lang w:val="en-US"/>
        </w:rPr>
      </w:pPr>
      <w:r w:rsidRPr="00D07F37">
        <w:rPr>
          <w:rFonts w:ascii="Bookman Old Style" w:eastAsia="Bookman Old Style" w:hAnsi="Bookman Old Style" w:cs="Bookman Old Style"/>
          <w:sz w:val="20"/>
          <w:szCs w:val="20"/>
          <w:vertAlign w:val="superscript"/>
          <w:lang w:val="en-US"/>
        </w:rPr>
        <w:t>6</w:t>
      </w:r>
      <w:r w:rsidR="00D07F37">
        <w:rPr>
          <w:rFonts w:ascii="Bookman Old Style" w:eastAsia="Bookman Old Style" w:hAnsi="Bookman Old Style" w:cs="Bookman Old Style"/>
          <w:sz w:val="20"/>
          <w:szCs w:val="20"/>
          <w:lang w:val="en-US"/>
        </w:rPr>
        <w:t>Univ</w:t>
      </w:r>
      <w:r w:rsidR="00D07F37" w:rsidRPr="00D07F37">
        <w:rPr>
          <w:rFonts w:ascii="Bookman Old Style" w:eastAsia="Bookman Old Style" w:hAnsi="Bookman Old Style" w:cs="Bookman Old Style"/>
          <w:sz w:val="20"/>
          <w:szCs w:val="20"/>
          <w:lang w:val="en-US"/>
        </w:rPr>
        <w:t>ersitas</w:t>
      </w:r>
      <w:r w:rsidR="00D07F37">
        <w:rPr>
          <w:rFonts w:ascii="Bookman Old Style" w:eastAsia="Bookman Old Style" w:hAnsi="Bookman Old Style" w:cs="Bookman Old Style"/>
          <w:sz w:val="20"/>
          <w:szCs w:val="20"/>
          <w:lang w:val="en-US"/>
        </w:rPr>
        <w:t xml:space="preserve"> Muhammadiyah Bima</w:t>
      </w:r>
    </w:p>
    <w:p w14:paraId="5E2516C1" w14:textId="6437DEC2" w:rsidR="00D07F37" w:rsidRPr="00D07F37" w:rsidRDefault="00D07F37" w:rsidP="00D07F37">
      <w:pPr>
        <w:spacing w:after="0"/>
        <w:jc w:val="right"/>
        <w:rPr>
          <w:rFonts w:ascii="Bookman Old Style" w:eastAsia="Bookman Old Style" w:hAnsi="Bookman Old Style" w:cs="Bookman Old Style"/>
          <w:sz w:val="20"/>
          <w:szCs w:val="20"/>
          <w:lang w:val="en-US"/>
        </w:rPr>
      </w:pPr>
      <w:r>
        <w:rPr>
          <w:rFonts w:ascii="Bookman Old Style" w:eastAsia="Bookman Old Style" w:hAnsi="Bookman Old Style" w:cs="Bookman Old Style"/>
          <w:sz w:val="20"/>
          <w:szCs w:val="20"/>
        </w:rPr>
        <w:t>*</w:t>
      </w:r>
      <w:r>
        <w:rPr>
          <w:rFonts w:ascii="Bookman Old Style" w:eastAsia="Bookman Old Style" w:hAnsi="Bookman Old Style" w:cs="Bookman Old Style"/>
          <w:sz w:val="20"/>
          <w:szCs w:val="20"/>
          <w:lang w:val="en-US"/>
        </w:rPr>
        <w:t>Email: mrrizkifauzan@gmail.com</w:t>
      </w:r>
    </w:p>
    <w:p w14:paraId="2EDF37C2" w14:textId="04DB21AB" w:rsidR="00436AF3" w:rsidRDefault="008560F5">
      <w:pPr>
        <w:spacing w:after="0"/>
        <w:jc w:val="right"/>
        <w:rPr>
          <w:rFonts w:ascii="Bookman Old Style" w:eastAsia="Bookman Old Style" w:hAnsi="Bookman Old Style" w:cs="Bookman Old Style"/>
          <w:sz w:val="18"/>
          <w:szCs w:val="18"/>
        </w:rPr>
      </w:pPr>
      <w:r>
        <w:br/>
      </w:r>
    </w:p>
    <w:p w14:paraId="446AD8C8" w14:textId="77777777" w:rsidR="00436AF3" w:rsidRDefault="00436AF3">
      <w:pPr>
        <w:spacing w:after="0"/>
        <w:jc w:val="center"/>
        <w:rPr>
          <w:rFonts w:ascii="Bookman Old Style" w:eastAsia="Bookman Old Style" w:hAnsi="Bookman Old Style" w:cs="Bookman Old Style"/>
          <w:b/>
          <w:i/>
          <w:sz w:val="20"/>
          <w:szCs w:val="20"/>
        </w:rPr>
      </w:pPr>
    </w:p>
    <w:p w14:paraId="520B3930" w14:textId="6B9267B2" w:rsidR="00436AF3" w:rsidRDefault="008560F5">
      <w:pPr>
        <w:pBdr>
          <w:top w:val="nil"/>
          <w:left w:val="nil"/>
          <w:bottom w:val="nil"/>
          <w:right w:val="nil"/>
          <w:between w:val="nil"/>
        </w:pBdr>
        <w:spacing w:after="0" w:line="240" w:lineRule="auto"/>
        <w:ind w:left="720"/>
        <w:jc w:val="center"/>
        <w:rPr>
          <w:rFonts w:ascii="Bookman Old Style" w:eastAsia="Bookman Old Style" w:hAnsi="Bookman Old Style" w:cs="Bookman Old Style"/>
          <w:color w:val="000000"/>
          <w:sz w:val="18"/>
          <w:szCs w:val="18"/>
        </w:rPr>
      </w:pPr>
      <w:r>
        <w:rPr>
          <w:rFonts w:ascii="Bookman Old Style" w:eastAsia="Bookman Old Style" w:hAnsi="Bookman Old Style" w:cs="Bookman Old Style"/>
          <w:b/>
          <w:color w:val="000000"/>
          <w:sz w:val="20"/>
          <w:szCs w:val="20"/>
        </w:rPr>
        <w:t xml:space="preserve">Abstract </w:t>
      </w:r>
    </w:p>
    <w:p w14:paraId="139DB9B0" w14:textId="77777777" w:rsidR="00436AF3" w:rsidRDefault="00436AF3">
      <w:pPr>
        <w:pBdr>
          <w:top w:val="nil"/>
          <w:left w:val="nil"/>
          <w:bottom w:val="nil"/>
          <w:right w:val="nil"/>
          <w:between w:val="nil"/>
        </w:pBdr>
        <w:spacing w:after="0" w:line="240" w:lineRule="auto"/>
        <w:ind w:left="720"/>
        <w:jc w:val="center"/>
        <w:rPr>
          <w:color w:val="000000"/>
          <w:sz w:val="20"/>
          <w:szCs w:val="20"/>
        </w:rPr>
      </w:pPr>
    </w:p>
    <w:p w14:paraId="24E940D9" w14:textId="653BD790" w:rsidR="00436AF3" w:rsidRPr="002F5086" w:rsidRDefault="001F241F">
      <w:pPr>
        <w:pBdr>
          <w:top w:val="nil"/>
          <w:left w:val="nil"/>
          <w:bottom w:val="nil"/>
          <w:right w:val="nil"/>
          <w:between w:val="nil"/>
        </w:pBdr>
        <w:spacing w:after="0" w:line="240" w:lineRule="auto"/>
        <w:ind w:left="720"/>
        <w:jc w:val="both"/>
        <w:rPr>
          <w:rFonts w:ascii="Times New Roman" w:eastAsia="Times New Roman" w:hAnsi="Times New Roman" w:cs="Times New Roman"/>
          <w:i/>
          <w:color w:val="000000"/>
          <w:sz w:val="20"/>
          <w:szCs w:val="20"/>
          <w:lang w:val="en-US"/>
        </w:rPr>
      </w:pPr>
      <w:r>
        <w:rPr>
          <w:rFonts w:ascii="Times New Roman" w:eastAsia="Times New Roman" w:hAnsi="Times New Roman" w:cs="Times New Roman"/>
          <w:i/>
          <w:color w:val="000000"/>
          <w:sz w:val="20"/>
          <w:szCs w:val="20"/>
          <w:lang w:val="en-US"/>
        </w:rPr>
        <w:t>I</w:t>
      </w:r>
      <w:r w:rsidR="00635090" w:rsidRPr="00635090">
        <w:rPr>
          <w:rFonts w:ascii="Times New Roman" w:eastAsia="Times New Roman" w:hAnsi="Times New Roman" w:cs="Times New Roman"/>
          <w:i/>
          <w:color w:val="000000"/>
          <w:sz w:val="20"/>
          <w:szCs w:val="20"/>
          <w:lang w:val="en-US"/>
        </w:rPr>
        <w:t xml:space="preserve">n adolescence, changes usually occur, including in their eating patterns. </w:t>
      </w:r>
      <w:proofErr w:type="gramStart"/>
      <w:r w:rsidR="00635090" w:rsidRPr="00635090">
        <w:rPr>
          <w:rFonts w:ascii="Times New Roman" w:eastAsia="Times New Roman" w:hAnsi="Times New Roman" w:cs="Times New Roman"/>
          <w:i/>
          <w:color w:val="000000"/>
          <w:sz w:val="20"/>
          <w:szCs w:val="20"/>
          <w:lang w:val="en-US"/>
        </w:rPr>
        <w:t>So</w:t>
      </w:r>
      <w:proofErr w:type="gramEnd"/>
      <w:r w:rsidR="00635090" w:rsidRPr="00635090">
        <w:rPr>
          <w:rFonts w:ascii="Times New Roman" w:eastAsia="Times New Roman" w:hAnsi="Times New Roman" w:cs="Times New Roman"/>
          <w:i/>
          <w:color w:val="000000"/>
          <w:sz w:val="20"/>
          <w:szCs w:val="20"/>
          <w:lang w:val="en-US"/>
        </w:rPr>
        <w:t xml:space="preserve"> to maintain normal growth and development, adolescents need to consume nutritious and non-excessive foods. With the development of the era, many foreign cultural influences have entered Indonesia, one of which is the concept of food. A change in food culture is junk food or fast food. This type of research uses the case control study method that was carried out at the State and private high schools in </w:t>
      </w:r>
      <w:proofErr w:type="spellStart"/>
      <w:r w:rsidR="00635090" w:rsidRPr="00635090">
        <w:rPr>
          <w:rFonts w:ascii="Times New Roman" w:eastAsia="Times New Roman" w:hAnsi="Times New Roman" w:cs="Times New Roman"/>
          <w:i/>
          <w:color w:val="000000"/>
          <w:sz w:val="20"/>
          <w:szCs w:val="20"/>
          <w:lang w:val="en-US"/>
        </w:rPr>
        <w:t>Kotamobagu</w:t>
      </w:r>
      <w:proofErr w:type="spellEnd"/>
      <w:r w:rsidR="00635090" w:rsidRPr="00635090">
        <w:rPr>
          <w:rFonts w:ascii="Times New Roman" w:eastAsia="Times New Roman" w:hAnsi="Times New Roman" w:cs="Times New Roman"/>
          <w:i/>
          <w:color w:val="000000"/>
          <w:sz w:val="20"/>
          <w:szCs w:val="20"/>
          <w:lang w:val="en-US"/>
        </w:rPr>
        <w:t xml:space="preserve"> from May to July 2022. The population is the entire state and private high school youths that are in </w:t>
      </w:r>
      <w:proofErr w:type="spellStart"/>
      <w:r w:rsidR="00635090" w:rsidRPr="00635090">
        <w:rPr>
          <w:rFonts w:ascii="Times New Roman" w:eastAsia="Times New Roman" w:hAnsi="Times New Roman" w:cs="Times New Roman"/>
          <w:i/>
          <w:color w:val="000000"/>
          <w:sz w:val="20"/>
          <w:szCs w:val="20"/>
          <w:lang w:val="en-US"/>
        </w:rPr>
        <w:t>Kotamobagu</w:t>
      </w:r>
      <w:proofErr w:type="spellEnd"/>
      <w:r w:rsidR="00635090" w:rsidRPr="00635090">
        <w:rPr>
          <w:rFonts w:ascii="Times New Roman" w:eastAsia="Times New Roman" w:hAnsi="Times New Roman" w:cs="Times New Roman"/>
          <w:i/>
          <w:color w:val="000000"/>
          <w:sz w:val="20"/>
          <w:szCs w:val="20"/>
          <w:lang w:val="en-US"/>
        </w:rPr>
        <w:t xml:space="preserve"> who have active status of as many as 10,314 people. The study sample of 298 people was divided into two groups of cases of 149 people and controlled 149 people so that the total sample was 298 persons determined by the formula. The results of the analysis of analytical observational data using the design of case control study are studied using a retrospective approach. Data analysis using univariate and bivariate analysis. The results of the study showed that teenagers with obesity were frequently exposed to 109 junk food ads (73.3%) and teenagers who were obese consumed 102 (68,5%).  The results of the logistical regression test showed that there was a link between exposure to Junk food ads (p value=0,000), and Junk Food consumption (p worth=0,001) with the incidence of obesity in teenagers in municipalities. Hopefully this research can be used as a reference in making policies on efforts to prevent obesity and education on nutrition in schools. One of the efforts that can be made is to conduct training on nutrition and healthy eating on a regular basis to students.</w:t>
      </w:r>
    </w:p>
    <w:p w14:paraId="2369893E" w14:textId="77777777" w:rsidR="00436AF3" w:rsidRDefault="00436AF3">
      <w:pPr>
        <w:pBdr>
          <w:top w:val="nil"/>
          <w:left w:val="nil"/>
          <w:bottom w:val="nil"/>
          <w:right w:val="nil"/>
          <w:between w:val="nil"/>
        </w:pBdr>
        <w:spacing w:after="0" w:line="240" w:lineRule="auto"/>
        <w:ind w:left="720"/>
        <w:jc w:val="both"/>
        <w:rPr>
          <w:rFonts w:ascii="Times New Roman" w:eastAsia="Times New Roman" w:hAnsi="Times New Roman" w:cs="Times New Roman"/>
          <w:i/>
          <w:color w:val="000000"/>
          <w:sz w:val="20"/>
          <w:szCs w:val="20"/>
        </w:rPr>
      </w:pPr>
    </w:p>
    <w:p w14:paraId="22C2E325" w14:textId="5C85A9B1" w:rsidR="00436AF3" w:rsidRPr="001F241F" w:rsidRDefault="008560F5">
      <w:pPr>
        <w:pBdr>
          <w:top w:val="nil"/>
          <w:left w:val="nil"/>
          <w:bottom w:val="nil"/>
          <w:right w:val="nil"/>
          <w:between w:val="nil"/>
        </w:pBdr>
        <w:spacing w:after="0" w:line="240" w:lineRule="auto"/>
        <w:ind w:left="720"/>
        <w:jc w:val="both"/>
        <w:rPr>
          <w:color w:val="000000"/>
          <w:sz w:val="20"/>
          <w:szCs w:val="20"/>
          <w:lang w:val="en-US"/>
        </w:rPr>
      </w:pPr>
      <w:r>
        <w:rPr>
          <w:rFonts w:ascii="Times New Roman" w:eastAsia="Times New Roman" w:hAnsi="Times New Roman" w:cs="Times New Roman"/>
          <w:i/>
          <w:color w:val="000000"/>
          <w:sz w:val="20"/>
          <w:szCs w:val="20"/>
        </w:rPr>
        <w:t xml:space="preserve">Keywords; </w:t>
      </w:r>
      <w:r w:rsidR="001F241F" w:rsidRPr="001F241F">
        <w:rPr>
          <w:rFonts w:ascii="Times New Roman" w:eastAsia="Times New Roman" w:hAnsi="Times New Roman" w:cs="Times New Roman"/>
          <w:i/>
          <w:color w:val="000000"/>
          <w:sz w:val="20"/>
          <w:szCs w:val="20"/>
          <w:lang w:val="en-US"/>
        </w:rPr>
        <w:t xml:space="preserve">Obesity; Junk food advertising; junk food consumption; </w:t>
      </w:r>
      <w:r w:rsidR="001F241F">
        <w:rPr>
          <w:rFonts w:ascii="Times New Roman" w:eastAsia="Times New Roman" w:hAnsi="Times New Roman" w:cs="Times New Roman"/>
          <w:i/>
          <w:color w:val="000000"/>
          <w:sz w:val="20"/>
          <w:szCs w:val="20"/>
          <w:lang w:val="en-US"/>
        </w:rPr>
        <w:t>T</w:t>
      </w:r>
      <w:r w:rsidR="001F241F" w:rsidRPr="001F241F">
        <w:rPr>
          <w:rFonts w:ascii="Times New Roman" w:eastAsia="Times New Roman" w:hAnsi="Times New Roman" w:cs="Times New Roman"/>
          <w:i/>
          <w:color w:val="000000"/>
          <w:sz w:val="20"/>
          <w:szCs w:val="20"/>
          <w:lang w:val="en-US"/>
        </w:rPr>
        <w:t>eenagers</w:t>
      </w:r>
    </w:p>
    <w:p w14:paraId="2990D131" w14:textId="77777777" w:rsidR="00436AF3" w:rsidRDefault="00436AF3">
      <w:pPr>
        <w:spacing w:after="0"/>
        <w:jc w:val="both"/>
        <w:rPr>
          <w:rFonts w:ascii="Bookman Old Style" w:eastAsia="Bookman Old Style" w:hAnsi="Bookman Old Style" w:cs="Bookman Old Style"/>
          <w:i/>
          <w:sz w:val="20"/>
          <w:szCs w:val="20"/>
        </w:rPr>
      </w:pPr>
    </w:p>
    <w:p w14:paraId="33B61AF8" w14:textId="77777777" w:rsidR="00436AF3" w:rsidRDefault="008560F5">
      <w:pPr>
        <w:spacing w:after="0"/>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Abstrak</w:t>
      </w:r>
    </w:p>
    <w:p w14:paraId="6C357196" w14:textId="77777777" w:rsidR="00436AF3" w:rsidRDefault="00436AF3">
      <w:pPr>
        <w:spacing w:after="0"/>
        <w:jc w:val="both"/>
        <w:rPr>
          <w:rFonts w:ascii="Bookman Old Style" w:eastAsia="Bookman Old Style" w:hAnsi="Bookman Old Style" w:cs="Bookman Old Style"/>
          <w:b/>
          <w:i/>
          <w:sz w:val="20"/>
          <w:szCs w:val="20"/>
        </w:rPr>
      </w:pPr>
    </w:p>
    <w:p w14:paraId="703C9ADD" w14:textId="342645D8" w:rsidR="00436AF3" w:rsidRDefault="00D31EDE" w:rsidP="00262E3A">
      <w:pPr>
        <w:spacing w:after="0"/>
        <w:ind w:left="720"/>
        <w:jc w:val="both"/>
        <w:rPr>
          <w:rFonts w:ascii="Bookman Old Style" w:eastAsia="Bookman Old Style" w:hAnsi="Bookman Old Style" w:cs="Bookman Old Style"/>
          <w:color w:val="000000"/>
          <w:sz w:val="20"/>
          <w:szCs w:val="20"/>
          <w:lang w:val="en-US"/>
        </w:rPr>
      </w:pPr>
      <w:r w:rsidRPr="00D31EDE">
        <w:rPr>
          <w:rFonts w:ascii="Bookman Old Style" w:eastAsia="Bookman Old Style" w:hAnsi="Bookman Old Style" w:cs="Bookman Old Style"/>
          <w:color w:val="000000"/>
          <w:sz w:val="20"/>
          <w:szCs w:val="20"/>
          <w:lang w:val="en-US"/>
        </w:rPr>
        <w:t>Pada usia remaja biasanya terjadi perubahan, termasuk pada pola makannya. Sehingga untuk menjaga pertumbuhan dan perkembangan secara normal, remaja perlu mengkonsumsi makanan yang bergizi dan tidak berlebihan</w:t>
      </w:r>
      <w:r>
        <w:rPr>
          <w:rFonts w:ascii="Bookman Old Style" w:eastAsia="Bookman Old Style" w:hAnsi="Bookman Old Style" w:cs="Bookman Old Style"/>
          <w:color w:val="000000"/>
          <w:sz w:val="20"/>
          <w:szCs w:val="20"/>
          <w:lang w:val="en-US"/>
        </w:rPr>
        <w:t xml:space="preserve">. </w:t>
      </w:r>
      <w:r w:rsidRPr="00D31EDE">
        <w:rPr>
          <w:rFonts w:ascii="Bookman Old Style" w:eastAsia="Bookman Old Style" w:hAnsi="Bookman Old Style" w:cs="Bookman Old Style"/>
          <w:color w:val="000000"/>
          <w:sz w:val="20"/>
          <w:szCs w:val="20"/>
          <w:lang w:val="en-US"/>
        </w:rPr>
        <w:t xml:space="preserve">Seiring berkembangnya zaman, pengaruh budaya asing banyak yang masuk ke Indonesia, salah satunya konsep makan. Perubahan budaya makan yaitu </w:t>
      </w:r>
      <w:r w:rsidR="002F5086" w:rsidRPr="002F5086">
        <w:rPr>
          <w:rFonts w:ascii="Bookman Old Style" w:eastAsia="Bookman Old Style" w:hAnsi="Bookman Old Style" w:cs="Bookman Old Style"/>
          <w:i/>
          <w:color w:val="000000"/>
          <w:sz w:val="20"/>
          <w:szCs w:val="20"/>
          <w:lang w:val="en-US"/>
        </w:rPr>
        <w:t xml:space="preserve">Junk food </w:t>
      </w:r>
      <w:proofErr w:type="spellStart"/>
      <w:r w:rsidRPr="00D31EDE">
        <w:rPr>
          <w:rFonts w:ascii="Bookman Old Style" w:eastAsia="Bookman Old Style" w:hAnsi="Bookman Old Style" w:cs="Bookman Old Style"/>
          <w:color w:val="000000"/>
          <w:sz w:val="20"/>
          <w:szCs w:val="20"/>
          <w:lang w:val="en-US"/>
        </w:rPr>
        <w:t>atau</w:t>
      </w:r>
      <w:proofErr w:type="spellEnd"/>
      <w:r w:rsidRPr="00D31EDE">
        <w:rPr>
          <w:rFonts w:ascii="Bookman Old Style" w:eastAsia="Bookman Old Style" w:hAnsi="Bookman Old Style" w:cs="Bookman Old Style"/>
          <w:color w:val="000000"/>
          <w:sz w:val="20"/>
          <w:szCs w:val="20"/>
          <w:lang w:val="en-US"/>
        </w:rPr>
        <w:t xml:space="preserve"> </w:t>
      </w:r>
      <w:proofErr w:type="spellStart"/>
      <w:r w:rsidRPr="00D31EDE">
        <w:rPr>
          <w:rFonts w:ascii="Bookman Old Style" w:eastAsia="Bookman Old Style" w:hAnsi="Bookman Old Style" w:cs="Bookman Old Style"/>
          <w:color w:val="000000"/>
          <w:sz w:val="20"/>
          <w:szCs w:val="20"/>
          <w:lang w:val="en-US"/>
        </w:rPr>
        <w:t>makanan</w:t>
      </w:r>
      <w:proofErr w:type="spellEnd"/>
      <w:r w:rsidRPr="00D31EDE">
        <w:rPr>
          <w:rFonts w:ascii="Bookman Old Style" w:eastAsia="Bookman Old Style" w:hAnsi="Bookman Old Style" w:cs="Bookman Old Style"/>
          <w:color w:val="000000"/>
          <w:sz w:val="20"/>
          <w:szCs w:val="20"/>
          <w:lang w:val="en-US"/>
        </w:rPr>
        <w:t xml:space="preserve"> </w:t>
      </w:r>
      <w:proofErr w:type="spellStart"/>
      <w:r w:rsidRPr="00D31EDE">
        <w:rPr>
          <w:rFonts w:ascii="Bookman Old Style" w:eastAsia="Bookman Old Style" w:hAnsi="Bookman Old Style" w:cs="Bookman Old Style"/>
          <w:color w:val="000000"/>
          <w:sz w:val="20"/>
          <w:szCs w:val="20"/>
          <w:lang w:val="en-US"/>
        </w:rPr>
        <w:t>cepat</w:t>
      </w:r>
      <w:proofErr w:type="spellEnd"/>
      <w:r w:rsidRPr="00D31EDE">
        <w:rPr>
          <w:rFonts w:ascii="Bookman Old Style" w:eastAsia="Bookman Old Style" w:hAnsi="Bookman Old Style" w:cs="Bookman Old Style"/>
          <w:color w:val="000000"/>
          <w:sz w:val="20"/>
          <w:szCs w:val="20"/>
          <w:lang w:val="en-US"/>
        </w:rPr>
        <w:t xml:space="preserve"> </w:t>
      </w:r>
      <w:proofErr w:type="spellStart"/>
      <w:r w:rsidRPr="00D31EDE">
        <w:rPr>
          <w:rFonts w:ascii="Bookman Old Style" w:eastAsia="Bookman Old Style" w:hAnsi="Bookman Old Style" w:cs="Bookman Old Style"/>
          <w:color w:val="000000"/>
          <w:sz w:val="20"/>
          <w:szCs w:val="20"/>
          <w:lang w:val="en-US"/>
        </w:rPr>
        <w:t>saji</w:t>
      </w:r>
      <w:proofErr w:type="spellEnd"/>
      <w:r w:rsidR="00092A2B">
        <w:rPr>
          <w:rFonts w:ascii="Bookman Old Style" w:eastAsia="Bookman Old Style" w:hAnsi="Bookman Old Style" w:cs="Bookman Old Style"/>
          <w:color w:val="000000"/>
          <w:sz w:val="20"/>
          <w:szCs w:val="20"/>
          <w:lang w:val="en-US"/>
        </w:rPr>
        <w:t xml:space="preserve">. </w:t>
      </w:r>
      <w:r w:rsidR="00092A2B" w:rsidRPr="00092A2B">
        <w:rPr>
          <w:rFonts w:ascii="Bookman Old Style" w:eastAsia="Bookman Old Style" w:hAnsi="Bookman Old Style" w:cs="Bookman Old Style"/>
          <w:color w:val="000000"/>
          <w:sz w:val="20"/>
          <w:szCs w:val="20"/>
          <w:lang w:val="en-US"/>
        </w:rPr>
        <w:t>Jenis</w:t>
      </w:r>
      <w:r w:rsidR="00092A2B">
        <w:rPr>
          <w:rFonts w:ascii="Bookman Old Style" w:eastAsia="Bookman Old Style" w:hAnsi="Bookman Old Style" w:cs="Bookman Old Style"/>
          <w:color w:val="000000"/>
          <w:sz w:val="20"/>
          <w:szCs w:val="20"/>
          <w:lang w:val="en-US"/>
        </w:rPr>
        <w:t xml:space="preserve"> </w:t>
      </w:r>
      <w:r w:rsidR="00092A2B" w:rsidRPr="00092A2B">
        <w:rPr>
          <w:rFonts w:ascii="Bookman Old Style" w:eastAsia="Bookman Old Style" w:hAnsi="Bookman Old Style" w:cs="Bookman Old Style"/>
          <w:color w:val="000000"/>
          <w:sz w:val="20"/>
          <w:szCs w:val="20"/>
          <w:lang w:val="en-US"/>
        </w:rPr>
        <w:t>penelitian ini menggunakan metode case control study yang dilaksanakan di SMA</w:t>
      </w:r>
      <w:r w:rsidR="00092A2B">
        <w:rPr>
          <w:rFonts w:ascii="Bookman Old Style" w:eastAsia="Bookman Old Style" w:hAnsi="Bookman Old Style" w:cs="Bookman Old Style"/>
          <w:color w:val="000000"/>
          <w:sz w:val="20"/>
          <w:szCs w:val="20"/>
          <w:lang w:val="en-US"/>
        </w:rPr>
        <w:t xml:space="preserve"> </w:t>
      </w:r>
      <w:r w:rsidR="00092A2B" w:rsidRPr="00092A2B">
        <w:rPr>
          <w:rFonts w:ascii="Bookman Old Style" w:eastAsia="Bookman Old Style" w:hAnsi="Bookman Old Style" w:cs="Bookman Old Style"/>
          <w:color w:val="000000"/>
          <w:sz w:val="20"/>
          <w:szCs w:val="20"/>
          <w:lang w:val="en-US"/>
        </w:rPr>
        <w:t>Negeri dan swasta yang ada di Kotamobagu sejak bulan Mei sampai Juli tahun</w:t>
      </w:r>
      <w:r w:rsidR="00092A2B">
        <w:rPr>
          <w:rFonts w:ascii="Bookman Old Style" w:eastAsia="Bookman Old Style" w:hAnsi="Bookman Old Style" w:cs="Bookman Old Style"/>
          <w:color w:val="000000"/>
          <w:sz w:val="20"/>
          <w:szCs w:val="20"/>
          <w:lang w:val="en-US"/>
        </w:rPr>
        <w:t xml:space="preserve"> </w:t>
      </w:r>
      <w:r w:rsidR="00092A2B" w:rsidRPr="00092A2B">
        <w:rPr>
          <w:rFonts w:ascii="Bookman Old Style" w:eastAsia="Bookman Old Style" w:hAnsi="Bookman Old Style" w:cs="Bookman Old Style"/>
          <w:color w:val="000000"/>
          <w:sz w:val="20"/>
          <w:szCs w:val="20"/>
          <w:lang w:val="en-US"/>
        </w:rPr>
        <w:t>2022. Populasi adalah seluruh remaja SMA Negeri dan swasta yang ada di</w:t>
      </w:r>
      <w:r w:rsidR="00092A2B">
        <w:rPr>
          <w:rFonts w:ascii="Bookman Old Style" w:eastAsia="Bookman Old Style" w:hAnsi="Bookman Old Style" w:cs="Bookman Old Style"/>
          <w:color w:val="000000"/>
          <w:sz w:val="20"/>
          <w:szCs w:val="20"/>
          <w:lang w:val="en-US"/>
        </w:rPr>
        <w:t xml:space="preserve"> </w:t>
      </w:r>
      <w:r w:rsidR="00092A2B" w:rsidRPr="00092A2B">
        <w:rPr>
          <w:rFonts w:ascii="Bookman Old Style" w:eastAsia="Bookman Old Style" w:hAnsi="Bookman Old Style" w:cs="Bookman Old Style"/>
          <w:color w:val="000000"/>
          <w:sz w:val="20"/>
          <w:szCs w:val="20"/>
          <w:lang w:val="en-US"/>
        </w:rPr>
        <w:t>Kotamobagu yang berstatus aktif yaitu sebanyak 10.314 orang. Sampel</w:t>
      </w:r>
      <w:r w:rsidR="00092A2B">
        <w:rPr>
          <w:rFonts w:ascii="Bookman Old Style" w:eastAsia="Bookman Old Style" w:hAnsi="Bookman Old Style" w:cs="Bookman Old Style"/>
          <w:color w:val="000000"/>
          <w:sz w:val="20"/>
          <w:szCs w:val="20"/>
          <w:lang w:val="en-US"/>
        </w:rPr>
        <w:t xml:space="preserve"> </w:t>
      </w:r>
      <w:r w:rsidR="00092A2B" w:rsidRPr="00092A2B">
        <w:rPr>
          <w:rFonts w:ascii="Bookman Old Style" w:eastAsia="Bookman Old Style" w:hAnsi="Bookman Old Style" w:cs="Bookman Old Style"/>
          <w:color w:val="000000"/>
          <w:sz w:val="20"/>
          <w:szCs w:val="20"/>
          <w:lang w:val="en-US"/>
        </w:rPr>
        <w:t xml:space="preserve">penelitian sebanyak 298 orang yang dibagi menjadi 2 kelompok kasus 149 </w:t>
      </w:r>
      <w:r w:rsidR="00092A2B" w:rsidRPr="00092A2B">
        <w:rPr>
          <w:rFonts w:ascii="Bookman Old Style" w:eastAsia="Bookman Old Style" w:hAnsi="Bookman Old Style" w:cs="Bookman Old Style"/>
          <w:color w:val="000000"/>
          <w:sz w:val="20"/>
          <w:szCs w:val="20"/>
          <w:lang w:val="en-US"/>
        </w:rPr>
        <w:lastRenderedPageBreak/>
        <w:t>orang</w:t>
      </w:r>
      <w:r w:rsidR="00092A2B">
        <w:rPr>
          <w:rFonts w:ascii="Bookman Old Style" w:eastAsia="Bookman Old Style" w:hAnsi="Bookman Old Style" w:cs="Bookman Old Style"/>
          <w:color w:val="000000"/>
          <w:sz w:val="20"/>
          <w:szCs w:val="20"/>
          <w:lang w:val="en-US"/>
        </w:rPr>
        <w:t xml:space="preserve"> </w:t>
      </w:r>
      <w:r w:rsidR="00092A2B" w:rsidRPr="00092A2B">
        <w:rPr>
          <w:rFonts w:ascii="Bookman Old Style" w:eastAsia="Bookman Old Style" w:hAnsi="Bookman Old Style" w:cs="Bookman Old Style"/>
          <w:color w:val="000000"/>
          <w:sz w:val="20"/>
          <w:szCs w:val="20"/>
          <w:lang w:val="en-US"/>
        </w:rPr>
        <w:t xml:space="preserve">dan </w:t>
      </w:r>
      <w:r w:rsidR="00092A2B">
        <w:rPr>
          <w:rFonts w:ascii="Bookman Old Style" w:eastAsia="Bookman Old Style" w:hAnsi="Bookman Old Style" w:cs="Bookman Old Style"/>
          <w:color w:val="000000"/>
          <w:sz w:val="20"/>
          <w:szCs w:val="20"/>
          <w:lang w:val="en-US"/>
        </w:rPr>
        <w:t xml:space="preserve">control </w:t>
      </w:r>
      <w:r w:rsidR="00092A2B" w:rsidRPr="00092A2B">
        <w:rPr>
          <w:rFonts w:ascii="Bookman Old Style" w:eastAsia="Bookman Old Style" w:hAnsi="Bookman Old Style" w:cs="Bookman Old Style"/>
          <w:color w:val="000000"/>
          <w:sz w:val="20"/>
          <w:szCs w:val="20"/>
          <w:lang w:val="en-US"/>
        </w:rPr>
        <w:t>149 orang sehingga total sampel sebanyak 298 orang yang</w:t>
      </w:r>
      <w:r w:rsidR="00092A2B">
        <w:rPr>
          <w:rFonts w:ascii="Bookman Old Style" w:eastAsia="Bookman Old Style" w:hAnsi="Bookman Old Style" w:cs="Bookman Old Style"/>
          <w:color w:val="000000"/>
          <w:sz w:val="20"/>
          <w:szCs w:val="20"/>
          <w:lang w:val="en-US"/>
        </w:rPr>
        <w:t xml:space="preserve"> </w:t>
      </w:r>
      <w:r w:rsidR="00092A2B" w:rsidRPr="00092A2B">
        <w:rPr>
          <w:rFonts w:ascii="Bookman Old Style" w:eastAsia="Bookman Old Style" w:hAnsi="Bookman Old Style" w:cs="Bookman Old Style"/>
          <w:color w:val="000000"/>
          <w:sz w:val="20"/>
          <w:szCs w:val="20"/>
          <w:lang w:val="en-US"/>
        </w:rPr>
        <w:t>ditentukan dengan rumus lemeshow</w:t>
      </w:r>
      <w:r w:rsidR="00092A2B">
        <w:rPr>
          <w:rFonts w:ascii="Bookman Old Style" w:eastAsia="Bookman Old Style" w:hAnsi="Bookman Old Style" w:cs="Bookman Old Style"/>
          <w:color w:val="000000"/>
          <w:sz w:val="20"/>
          <w:szCs w:val="20"/>
          <w:lang w:val="en-US"/>
        </w:rPr>
        <w:t xml:space="preserve">. </w:t>
      </w:r>
      <w:r w:rsidR="00C61ECF">
        <w:rPr>
          <w:rFonts w:ascii="Bookman Old Style" w:eastAsia="Bookman Old Style" w:hAnsi="Bookman Old Style" w:cs="Bookman Old Style"/>
          <w:color w:val="000000"/>
          <w:sz w:val="20"/>
          <w:szCs w:val="20"/>
          <w:lang w:val="en-US"/>
        </w:rPr>
        <w:t xml:space="preserve">Hasil analisis data </w:t>
      </w:r>
      <w:r w:rsidR="00C61ECF" w:rsidRPr="00C61ECF">
        <w:rPr>
          <w:rFonts w:ascii="Bookman Old Style" w:eastAsia="Bookman Old Style" w:hAnsi="Bookman Old Style" w:cs="Bookman Old Style"/>
          <w:color w:val="000000"/>
          <w:sz w:val="20"/>
          <w:szCs w:val="20"/>
          <w:lang w:val="en-US"/>
        </w:rPr>
        <w:t>observasional analitik dengan menggunakan rancang</w:t>
      </w:r>
      <w:r w:rsidR="00C61ECF">
        <w:rPr>
          <w:rFonts w:ascii="Bookman Old Style" w:eastAsia="Bookman Old Style" w:hAnsi="Bookman Old Style" w:cs="Bookman Old Style"/>
          <w:color w:val="000000"/>
          <w:sz w:val="20"/>
          <w:szCs w:val="20"/>
          <w:lang w:val="en-US"/>
        </w:rPr>
        <w:t xml:space="preserve"> </w:t>
      </w:r>
      <w:r w:rsidR="00C61ECF" w:rsidRPr="00C61ECF">
        <w:rPr>
          <w:rFonts w:ascii="Bookman Old Style" w:eastAsia="Bookman Old Style" w:hAnsi="Bookman Old Style" w:cs="Bookman Old Style"/>
          <w:color w:val="000000"/>
          <w:sz w:val="20"/>
          <w:szCs w:val="20"/>
          <w:lang w:val="en-US"/>
        </w:rPr>
        <w:t xml:space="preserve">case control study dipelajari </w:t>
      </w:r>
      <w:proofErr w:type="spellStart"/>
      <w:r w:rsidR="00C61ECF" w:rsidRPr="00C61ECF">
        <w:rPr>
          <w:rFonts w:ascii="Bookman Old Style" w:eastAsia="Bookman Old Style" w:hAnsi="Bookman Old Style" w:cs="Bookman Old Style"/>
          <w:color w:val="000000"/>
          <w:sz w:val="20"/>
          <w:szCs w:val="20"/>
          <w:lang w:val="en-US"/>
        </w:rPr>
        <w:t>dengan</w:t>
      </w:r>
      <w:proofErr w:type="spellEnd"/>
      <w:r w:rsidR="00C61ECF" w:rsidRPr="00C61ECF">
        <w:rPr>
          <w:rFonts w:ascii="Bookman Old Style" w:eastAsia="Bookman Old Style" w:hAnsi="Bookman Old Style" w:cs="Bookman Old Style"/>
          <w:color w:val="000000"/>
          <w:sz w:val="20"/>
          <w:szCs w:val="20"/>
          <w:lang w:val="en-US"/>
        </w:rPr>
        <w:t xml:space="preserve"> </w:t>
      </w:r>
      <w:proofErr w:type="spellStart"/>
      <w:r w:rsidR="00C61ECF" w:rsidRPr="00C61ECF">
        <w:rPr>
          <w:rFonts w:ascii="Bookman Old Style" w:eastAsia="Bookman Old Style" w:hAnsi="Bookman Old Style" w:cs="Bookman Old Style"/>
          <w:color w:val="000000"/>
          <w:sz w:val="20"/>
          <w:szCs w:val="20"/>
          <w:lang w:val="en-US"/>
        </w:rPr>
        <w:t>menggunakan</w:t>
      </w:r>
      <w:proofErr w:type="spellEnd"/>
      <w:r w:rsidR="00C61ECF" w:rsidRPr="00C61ECF">
        <w:rPr>
          <w:rFonts w:ascii="Bookman Old Style" w:eastAsia="Bookman Old Style" w:hAnsi="Bookman Old Style" w:cs="Bookman Old Style"/>
          <w:color w:val="000000"/>
          <w:sz w:val="20"/>
          <w:szCs w:val="20"/>
          <w:lang w:val="en-US"/>
        </w:rPr>
        <w:t xml:space="preserve"> </w:t>
      </w:r>
      <w:proofErr w:type="spellStart"/>
      <w:r w:rsidR="00C61ECF" w:rsidRPr="00C61ECF">
        <w:rPr>
          <w:rFonts w:ascii="Bookman Old Style" w:eastAsia="Bookman Old Style" w:hAnsi="Bookman Old Style" w:cs="Bookman Old Style"/>
          <w:color w:val="000000"/>
          <w:sz w:val="20"/>
          <w:szCs w:val="20"/>
          <w:lang w:val="en-US"/>
        </w:rPr>
        <w:t>pendekatan</w:t>
      </w:r>
      <w:proofErr w:type="spellEnd"/>
      <w:r w:rsidR="00C61ECF" w:rsidRPr="00C61ECF">
        <w:rPr>
          <w:rFonts w:ascii="Bookman Old Style" w:eastAsia="Bookman Old Style" w:hAnsi="Bookman Old Style" w:cs="Bookman Old Style"/>
          <w:color w:val="000000"/>
          <w:sz w:val="20"/>
          <w:szCs w:val="20"/>
          <w:lang w:val="en-US"/>
        </w:rPr>
        <w:t xml:space="preserve"> </w:t>
      </w:r>
      <w:proofErr w:type="spellStart"/>
      <w:r w:rsidR="00C61ECF" w:rsidRPr="00C61ECF">
        <w:rPr>
          <w:rFonts w:ascii="Bookman Old Style" w:eastAsia="Bookman Old Style" w:hAnsi="Bookman Old Style" w:cs="Bookman Old Style"/>
          <w:color w:val="000000"/>
          <w:sz w:val="20"/>
          <w:szCs w:val="20"/>
          <w:lang w:val="en-US"/>
        </w:rPr>
        <w:t>retrospektif</w:t>
      </w:r>
      <w:proofErr w:type="spellEnd"/>
      <w:r w:rsidR="00262E3A" w:rsidRPr="00262E3A">
        <w:rPr>
          <w:rFonts w:ascii="Bookman Old Style" w:eastAsia="Bookman Old Style" w:hAnsi="Bookman Old Style" w:cs="Bookman Old Style"/>
          <w:color w:val="000000"/>
          <w:sz w:val="20"/>
          <w:szCs w:val="20"/>
          <w:lang w:val="en-US"/>
        </w:rPr>
        <w:t>. Analisis</w:t>
      </w:r>
      <w:r w:rsidR="00262E3A">
        <w:rPr>
          <w:rFonts w:ascii="Bookman Old Style" w:eastAsia="Bookman Old Style" w:hAnsi="Bookman Old Style" w:cs="Bookman Old Style"/>
          <w:color w:val="000000"/>
          <w:sz w:val="20"/>
          <w:szCs w:val="20"/>
          <w:lang w:val="en-US"/>
        </w:rPr>
        <w:t xml:space="preserve"> </w:t>
      </w:r>
      <w:r w:rsidR="00262E3A" w:rsidRPr="00262E3A">
        <w:rPr>
          <w:rFonts w:ascii="Bookman Old Style" w:eastAsia="Bookman Old Style" w:hAnsi="Bookman Old Style" w:cs="Bookman Old Style"/>
          <w:color w:val="000000"/>
          <w:sz w:val="20"/>
          <w:szCs w:val="20"/>
          <w:lang w:val="en-US"/>
        </w:rPr>
        <w:t xml:space="preserve">data yang digunakan </w:t>
      </w:r>
      <w:proofErr w:type="spellStart"/>
      <w:r w:rsidR="00262E3A" w:rsidRPr="00262E3A">
        <w:rPr>
          <w:rFonts w:ascii="Bookman Old Style" w:eastAsia="Bookman Old Style" w:hAnsi="Bookman Old Style" w:cs="Bookman Old Style"/>
          <w:color w:val="000000"/>
          <w:sz w:val="20"/>
          <w:szCs w:val="20"/>
          <w:lang w:val="en-US"/>
        </w:rPr>
        <w:t>analisis</w:t>
      </w:r>
      <w:proofErr w:type="spellEnd"/>
      <w:r w:rsidR="00262E3A" w:rsidRPr="00262E3A">
        <w:rPr>
          <w:rFonts w:ascii="Bookman Old Style" w:eastAsia="Bookman Old Style" w:hAnsi="Bookman Old Style" w:cs="Bookman Old Style"/>
          <w:color w:val="000000"/>
          <w:sz w:val="20"/>
          <w:szCs w:val="20"/>
          <w:lang w:val="en-US"/>
        </w:rPr>
        <w:t xml:space="preserve"> </w:t>
      </w:r>
      <w:proofErr w:type="spellStart"/>
      <w:r w:rsidR="00262E3A" w:rsidRPr="00262E3A">
        <w:rPr>
          <w:rFonts w:ascii="Bookman Old Style" w:eastAsia="Bookman Old Style" w:hAnsi="Bookman Old Style" w:cs="Bookman Old Style"/>
          <w:color w:val="000000"/>
          <w:sz w:val="20"/>
          <w:szCs w:val="20"/>
          <w:lang w:val="en-US"/>
        </w:rPr>
        <w:t>univariat</w:t>
      </w:r>
      <w:proofErr w:type="spellEnd"/>
      <w:r w:rsidR="000D027B">
        <w:rPr>
          <w:rFonts w:ascii="Bookman Old Style" w:eastAsia="Bookman Old Style" w:hAnsi="Bookman Old Style" w:cs="Bookman Old Style"/>
          <w:color w:val="000000"/>
          <w:sz w:val="20"/>
          <w:szCs w:val="20"/>
          <w:lang w:val="en-US"/>
        </w:rPr>
        <w:t xml:space="preserve"> dan</w:t>
      </w:r>
      <w:r w:rsidR="00262E3A" w:rsidRPr="00262E3A">
        <w:rPr>
          <w:rFonts w:ascii="Bookman Old Style" w:eastAsia="Bookman Old Style" w:hAnsi="Bookman Old Style" w:cs="Bookman Old Style"/>
          <w:color w:val="000000"/>
          <w:sz w:val="20"/>
          <w:szCs w:val="20"/>
          <w:lang w:val="en-US"/>
        </w:rPr>
        <w:t xml:space="preserve"> </w:t>
      </w:r>
      <w:proofErr w:type="spellStart"/>
      <w:r w:rsidR="00262E3A" w:rsidRPr="00262E3A">
        <w:rPr>
          <w:rFonts w:ascii="Bookman Old Style" w:eastAsia="Bookman Old Style" w:hAnsi="Bookman Old Style" w:cs="Bookman Old Style"/>
          <w:color w:val="000000"/>
          <w:sz w:val="20"/>
          <w:szCs w:val="20"/>
          <w:lang w:val="en-US"/>
        </w:rPr>
        <w:t>bivariat</w:t>
      </w:r>
      <w:proofErr w:type="spellEnd"/>
      <w:r w:rsidR="00075C86">
        <w:rPr>
          <w:rFonts w:ascii="Bookman Old Style" w:eastAsia="Bookman Old Style" w:hAnsi="Bookman Old Style" w:cs="Bookman Old Style"/>
          <w:color w:val="000000"/>
          <w:sz w:val="20"/>
          <w:szCs w:val="20"/>
          <w:lang w:val="en-US"/>
        </w:rPr>
        <w:t xml:space="preserve">. </w:t>
      </w:r>
      <w:r w:rsidR="00262E3A" w:rsidRPr="00262E3A">
        <w:rPr>
          <w:rFonts w:ascii="Bookman Old Style" w:eastAsia="Bookman Old Style" w:hAnsi="Bookman Old Style" w:cs="Bookman Old Style"/>
          <w:color w:val="000000"/>
          <w:sz w:val="20"/>
          <w:szCs w:val="20"/>
          <w:lang w:val="en-US"/>
        </w:rPr>
        <w:t>Hasil</w:t>
      </w:r>
      <w:r w:rsidR="00262E3A">
        <w:rPr>
          <w:rFonts w:ascii="Bookman Old Style" w:eastAsia="Bookman Old Style" w:hAnsi="Bookman Old Style" w:cs="Bookman Old Style"/>
          <w:color w:val="000000"/>
          <w:sz w:val="20"/>
          <w:szCs w:val="20"/>
          <w:lang w:val="en-US"/>
        </w:rPr>
        <w:t xml:space="preserve"> </w:t>
      </w:r>
      <w:proofErr w:type="spellStart"/>
      <w:r w:rsidR="00262E3A" w:rsidRPr="00262E3A">
        <w:rPr>
          <w:rFonts w:ascii="Bookman Old Style" w:eastAsia="Bookman Old Style" w:hAnsi="Bookman Old Style" w:cs="Bookman Old Style"/>
          <w:color w:val="000000"/>
          <w:sz w:val="20"/>
          <w:szCs w:val="20"/>
          <w:lang w:val="en-US"/>
        </w:rPr>
        <w:t>penelitian</w:t>
      </w:r>
      <w:proofErr w:type="spellEnd"/>
      <w:r w:rsidR="00262E3A" w:rsidRPr="00262E3A">
        <w:rPr>
          <w:rFonts w:ascii="Bookman Old Style" w:eastAsia="Bookman Old Style" w:hAnsi="Bookman Old Style" w:cs="Bookman Old Style"/>
          <w:color w:val="000000"/>
          <w:sz w:val="20"/>
          <w:szCs w:val="20"/>
          <w:lang w:val="en-US"/>
        </w:rPr>
        <w:t xml:space="preserve"> </w:t>
      </w:r>
      <w:proofErr w:type="spellStart"/>
      <w:r w:rsidR="00262E3A" w:rsidRPr="00262E3A">
        <w:rPr>
          <w:rFonts w:ascii="Bookman Old Style" w:eastAsia="Bookman Old Style" w:hAnsi="Bookman Old Style" w:cs="Bookman Old Style"/>
          <w:color w:val="000000"/>
          <w:sz w:val="20"/>
          <w:szCs w:val="20"/>
          <w:lang w:val="en-US"/>
        </w:rPr>
        <w:t>menunjukkan</w:t>
      </w:r>
      <w:proofErr w:type="spellEnd"/>
      <w:r w:rsidR="00262E3A" w:rsidRPr="00262E3A">
        <w:rPr>
          <w:rFonts w:ascii="Bookman Old Style" w:eastAsia="Bookman Old Style" w:hAnsi="Bookman Old Style" w:cs="Bookman Old Style"/>
          <w:color w:val="000000"/>
          <w:sz w:val="20"/>
          <w:szCs w:val="20"/>
          <w:lang w:val="en-US"/>
        </w:rPr>
        <w:t xml:space="preserve"> </w:t>
      </w:r>
      <w:proofErr w:type="spellStart"/>
      <w:r w:rsidR="00262E3A" w:rsidRPr="00262E3A">
        <w:rPr>
          <w:rFonts w:ascii="Bookman Old Style" w:eastAsia="Bookman Old Style" w:hAnsi="Bookman Old Style" w:cs="Bookman Old Style"/>
          <w:color w:val="000000"/>
          <w:sz w:val="20"/>
          <w:szCs w:val="20"/>
          <w:lang w:val="en-US"/>
        </w:rPr>
        <w:t>bahwa</w:t>
      </w:r>
      <w:proofErr w:type="spellEnd"/>
      <w:r w:rsidR="00262E3A" w:rsidRPr="00262E3A">
        <w:rPr>
          <w:rFonts w:ascii="Bookman Old Style" w:eastAsia="Bookman Old Style" w:hAnsi="Bookman Old Style" w:cs="Bookman Old Style"/>
          <w:color w:val="000000"/>
          <w:sz w:val="20"/>
          <w:szCs w:val="20"/>
          <w:lang w:val="en-US"/>
        </w:rPr>
        <w:t xml:space="preserve"> </w:t>
      </w:r>
      <w:proofErr w:type="spellStart"/>
      <w:r w:rsidR="00075C86">
        <w:rPr>
          <w:rFonts w:ascii="Bookman Old Style" w:eastAsia="Bookman Old Style" w:hAnsi="Bookman Old Style" w:cs="Bookman Old Style"/>
          <w:color w:val="000000"/>
          <w:sz w:val="20"/>
          <w:szCs w:val="20"/>
          <w:lang w:val="en-US"/>
        </w:rPr>
        <w:t>remaja</w:t>
      </w:r>
      <w:proofErr w:type="spellEnd"/>
      <w:r w:rsidR="00075C86">
        <w:rPr>
          <w:rFonts w:ascii="Bookman Old Style" w:eastAsia="Bookman Old Style" w:hAnsi="Bookman Old Style" w:cs="Bookman Old Style"/>
          <w:color w:val="000000"/>
          <w:sz w:val="20"/>
          <w:szCs w:val="20"/>
          <w:lang w:val="en-US"/>
        </w:rPr>
        <w:t xml:space="preserve"> </w:t>
      </w:r>
      <w:proofErr w:type="spellStart"/>
      <w:r w:rsidR="00075C86">
        <w:rPr>
          <w:rFonts w:ascii="Bookman Old Style" w:eastAsia="Bookman Old Style" w:hAnsi="Bookman Old Style" w:cs="Bookman Old Style"/>
          <w:color w:val="000000"/>
          <w:sz w:val="20"/>
          <w:szCs w:val="20"/>
          <w:lang w:val="en-US"/>
        </w:rPr>
        <w:t>dengan</w:t>
      </w:r>
      <w:proofErr w:type="spellEnd"/>
      <w:r w:rsidR="00075C86">
        <w:rPr>
          <w:rFonts w:ascii="Bookman Old Style" w:eastAsia="Bookman Old Style" w:hAnsi="Bookman Old Style" w:cs="Bookman Old Style"/>
          <w:color w:val="000000"/>
          <w:sz w:val="20"/>
          <w:szCs w:val="20"/>
          <w:lang w:val="en-US"/>
        </w:rPr>
        <w:t xml:space="preserve"> </w:t>
      </w:r>
      <w:proofErr w:type="spellStart"/>
      <w:r w:rsidR="00075C86">
        <w:rPr>
          <w:rFonts w:ascii="Bookman Old Style" w:eastAsia="Bookman Old Style" w:hAnsi="Bookman Old Style" w:cs="Bookman Old Style"/>
          <w:color w:val="000000"/>
          <w:sz w:val="20"/>
          <w:szCs w:val="20"/>
          <w:lang w:val="en-US"/>
        </w:rPr>
        <w:t>obesitas</w:t>
      </w:r>
      <w:proofErr w:type="spellEnd"/>
      <w:r w:rsidR="00075C86">
        <w:rPr>
          <w:rFonts w:ascii="Bookman Old Style" w:eastAsia="Bookman Old Style" w:hAnsi="Bookman Old Style" w:cs="Bookman Old Style"/>
          <w:color w:val="000000"/>
          <w:sz w:val="20"/>
          <w:szCs w:val="20"/>
          <w:lang w:val="en-US"/>
        </w:rPr>
        <w:t xml:space="preserve"> yang </w:t>
      </w:r>
      <w:proofErr w:type="spellStart"/>
      <w:r w:rsidR="00075C86">
        <w:rPr>
          <w:rFonts w:ascii="Bookman Old Style" w:eastAsia="Bookman Old Style" w:hAnsi="Bookman Old Style" w:cs="Bookman Old Style"/>
          <w:color w:val="000000"/>
          <w:sz w:val="20"/>
          <w:szCs w:val="20"/>
          <w:lang w:val="en-US"/>
        </w:rPr>
        <w:t>sering</w:t>
      </w:r>
      <w:proofErr w:type="spellEnd"/>
      <w:r w:rsidR="00075C86">
        <w:rPr>
          <w:rFonts w:ascii="Bookman Old Style" w:eastAsia="Bookman Old Style" w:hAnsi="Bookman Old Style" w:cs="Bookman Old Style"/>
          <w:color w:val="000000"/>
          <w:sz w:val="20"/>
          <w:szCs w:val="20"/>
          <w:lang w:val="en-US"/>
        </w:rPr>
        <w:t xml:space="preserve"> </w:t>
      </w:r>
      <w:proofErr w:type="spellStart"/>
      <w:r w:rsidR="00075C86">
        <w:rPr>
          <w:rFonts w:ascii="Bookman Old Style" w:eastAsia="Bookman Old Style" w:hAnsi="Bookman Old Style" w:cs="Bookman Old Style"/>
          <w:color w:val="000000"/>
          <w:sz w:val="20"/>
          <w:szCs w:val="20"/>
          <w:lang w:val="en-US"/>
        </w:rPr>
        <w:t>terpapar</w:t>
      </w:r>
      <w:proofErr w:type="spellEnd"/>
      <w:r w:rsidR="00075C86">
        <w:rPr>
          <w:rFonts w:ascii="Bookman Old Style" w:eastAsia="Bookman Old Style" w:hAnsi="Bookman Old Style" w:cs="Bookman Old Style"/>
          <w:color w:val="000000"/>
          <w:sz w:val="20"/>
          <w:szCs w:val="20"/>
          <w:lang w:val="en-US"/>
        </w:rPr>
        <w:t xml:space="preserve"> </w:t>
      </w:r>
      <w:proofErr w:type="spellStart"/>
      <w:r w:rsidR="00075C86">
        <w:rPr>
          <w:rFonts w:ascii="Bookman Old Style" w:eastAsia="Bookman Old Style" w:hAnsi="Bookman Old Style" w:cs="Bookman Old Style"/>
          <w:color w:val="000000"/>
          <w:sz w:val="20"/>
          <w:szCs w:val="20"/>
          <w:lang w:val="en-US"/>
        </w:rPr>
        <w:t>iklan</w:t>
      </w:r>
      <w:proofErr w:type="spellEnd"/>
      <w:r w:rsidR="00075C86">
        <w:rPr>
          <w:rFonts w:ascii="Bookman Old Style" w:eastAsia="Bookman Old Style" w:hAnsi="Bookman Old Style" w:cs="Bookman Old Style"/>
          <w:color w:val="000000"/>
          <w:sz w:val="20"/>
          <w:szCs w:val="20"/>
          <w:lang w:val="en-US"/>
        </w:rPr>
        <w:t xml:space="preserve"> junk food 109 (73,3%) dan </w:t>
      </w:r>
      <w:proofErr w:type="spellStart"/>
      <w:r w:rsidR="00075C86">
        <w:rPr>
          <w:rFonts w:ascii="Bookman Old Style" w:eastAsia="Bookman Old Style" w:hAnsi="Bookman Old Style" w:cs="Bookman Old Style"/>
          <w:color w:val="000000"/>
          <w:sz w:val="20"/>
          <w:szCs w:val="20"/>
          <w:lang w:val="en-US"/>
        </w:rPr>
        <w:t>remaja</w:t>
      </w:r>
      <w:proofErr w:type="spellEnd"/>
      <w:r w:rsidR="00075C86">
        <w:rPr>
          <w:rFonts w:ascii="Bookman Old Style" w:eastAsia="Bookman Old Style" w:hAnsi="Bookman Old Style" w:cs="Bookman Old Style"/>
          <w:color w:val="000000"/>
          <w:sz w:val="20"/>
          <w:szCs w:val="20"/>
          <w:lang w:val="en-US"/>
        </w:rPr>
        <w:t xml:space="preserve"> </w:t>
      </w:r>
      <w:proofErr w:type="spellStart"/>
      <w:r w:rsidR="00635090">
        <w:rPr>
          <w:rFonts w:ascii="Bookman Old Style" w:eastAsia="Bookman Old Style" w:hAnsi="Bookman Old Style" w:cs="Bookman Old Style"/>
          <w:color w:val="000000"/>
          <w:sz w:val="20"/>
          <w:szCs w:val="20"/>
          <w:lang w:val="en-US"/>
        </w:rPr>
        <w:t>dengan</w:t>
      </w:r>
      <w:proofErr w:type="spellEnd"/>
      <w:r w:rsidR="00635090">
        <w:rPr>
          <w:rFonts w:ascii="Bookman Old Style" w:eastAsia="Bookman Old Style" w:hAnsi="Bookman Old Style" w:cs="Bookman Old Style"/>
          <w:color w:val="000000"/>
          <w:sz w:val="20"/>
          <w:szCs w:val="20"/>
          <w:lang w:val="en-US"/>
        </w:rPr>
        <w:t xml:space="preserve"> </w:t>
      </w:r>
      <w:proofErr w:type="spellStart"/>
      <w:r w:rsidR="00635090">
        <w:rPr>
          <w:rFonts w:ascii="Bookman Old Style" w:eastAsia="Bookman Old Style" w:hAnsi="Bookman Old Style" w:cs="Bookman Old Style"/>
          <w:color w:val="000000"/>
          <w:sz w:val="20"/>
          <w:szCs w:val="20"/>
          <w:lang w:val="en-US"/>
        </w:rPr>
        <w:t>obesitas</w:t>
      </w:r>
      <w:proofErr w:type="spellEnd"/>
      <w:r w:rsidR="00635090">
        <w:rPr>
          <w:rFonts w:ascii="Bookman Old Style" w:eastAsia="Bookman Old Style" w:hAnsi="Bookman Old Style" w:cs="Bookman Old Style"/>
          <w:color w:val="000000"/>
          <w:sz w:val="20"/>
          <w:szCs w:val="20"/>
          <w:lang w:val="en-US"/>
        </w:rPr>
        <w:t xml:space="preserve"> yang </w:t>
      </w:r>
      <w:proofErr w:type="spellStart"/>
      <w:r w:rsidR="00075C86">
        <w:rPr>
          <w:rFonts w:ascii="Bookman Old Style" w:eastAsia="Bookman Old Style" w:hAnsi="Bookman Old Style" w:cs="Bookman Old Style"/>
          <w:color w:val="000000"/>
          <w:sz w:val="20"/>
          <w:szCs w:val="20"/>
          <w:lang w:val="en-US"/>
        </w:rPr>
        <w:t>sering</w:t>
      </w:r>
      <w:proofErr w:type="spellEnd"/>
      <w:r w:rsidR="00075C86">
        <w:rPr>
          <w:rFonts w:ascii="Bookman Old Style" w:eastAsia="Bookman Old Style" w:hAnsi="Bookman Old Style" w:cs="Bookman Old Style"/>
          <w:color w:val="000000"/>
          <w:sz w:val="20"/>
          <w:szCs w:val="20"/>
          <w:lang w:val="en-US"/>
        </w:rPr>
        <w:t xml:space="preserve"> </w:t>
      </w:r>
      <w:proofErr w:type="spellStart"/>
      <w:r w:rsidR="00075C86">
        <w:rPr>
          <w:rFonts w:ascii="Bookman Old Style" w:eastAsia="Bookman Old Style" w:hAnsi="Bookman Old Style" w:cs="Bookman Old Style"/>
          <w:color w:val="000000"/>
          <w:sz w:val="20"/>
          <w:szCs w:val="20"/>
          <w:lang w:val="en-US"/>
        </w:rPr>
        <w:t>mengkonsumsi</w:t>
      </w:r>
      <w:proofErr w:type="spellEnd"/>
      <w:r w:rsidR="00075C86">
        <w:rPr>
          <w:rFonts w:ascii="Bookman Old Style" w:eastAsia="Bookman Old Style" w:hAnsi="Bookman Old Style" w:cs="Bookman Old Style"/>
          <w:color w:val="000000"/>
          <w:sz w:val="20"/>
          <w:szCs w:val="20"/>
          <w:lang w:val="en-US"/>
        </w:rPr>
        <w:t xml:space="preserve"> </w:t>
      </w:r>
      <w:r w:rsidR="00635090">
        <w:rPr>
          <w:rFonts w:ascii="Bookman Old Style" w:eastAsia="Bookman Old Style" w:hAnsi="Bookman Old Style" w:cs="Bookman Old Style"/>
          <w:color w:val="000000"/>
          <w:sz w:val="20"/>
          <w:szCs w:val="20"/>
          <w:lang w:val="en-US"/>
        </w:rPr>
        <w:t xml:space="preserve">junk food 102 (68,5%).  Hasil Uji </w:t>
      </w:r>
      <w:r w:rsidR="000B08FA">
        <w:rPr>
          <w:rFonts w:ascii="Bookman Old Style" w:eastAsia="Bookman Old Style" w:hAnsi="Bookman Old Style" w:cs="Bookman Old Style"/>
          <w:color w:val="000000"/>
          <w:sz w:val="20"/>
          <w:szCs w:val="20"/>
          <w:lang w:val="en-US"/>
        </w:rPr>
        <w:t>chi-square</w:t>
      </w:r>
      <w:r w:rsidR="00635090">
        <w:rPr>
          <w:rFonts w:ascii="Bookman Old Style" w:eastAsia="Bookman Old Style" w:hAnsi="Bookman Old Style" w:cs="Bookman Old Style"/>
          <w:color w:val="000000"/>
          <w:sz w:val="20"/>
          <w:szCs w:val="20"/>
          <w:lang w:val="en-US"/>
        </w:rPr>
        <w:t xml:space="preserve"> </w:t>
      </w:r>
      <w:proofErr w:type="spellStart"/>
      <w:r w:rsidR="00635090">
        <w:rPr>
          <w:rFonts w:ascii="Bookman Old Style" w:eastAsia="Bookman Old Style" w:hAnsi="Bookman Old Style" w:cs="Bookman Old Style"/>
          <w:color w:val="000000"/>
          <w:sz w:val="20"/>
          <w:szCs w:val="20"/>
          <w:lang w:val="en-US"/>
        </w:rPr>
        <w:t>menunjukan</w:t>
      </w:r>
      <w:proofErr w:type="spellEnd"/>
      <w:r w:rsidR="00635090">
        <w:rPr>
          <w:rFonts w:ascii="Bookman Old Style" w:eastAsia="Bookman Old Style" w:hAnsi="Bookman Old Style" w:cs="Bookman Old Style"/>
          <w:color w:val="000000"/>
          <w:sz w:val="20"/>
          <w:szCs w:val="20"/>
          <w:lang w:val="en-US"/>
        </w:rPr>
        <w:t xml:space="preserve"> </w:t>
      </w:r>
      <w:proofErr w:type="spellStart"/>
      <w:r w:rsidR="00635090">
        <w:rPr>
          <w:rFonts w:ascii="Bookman Old Style" w:eastAsia="Bookman Old Style" w:hAnsi="Bookman Old Style" w:cs="Bookman Old Style"/>
          <w:color w:val="000000"/>
          <w:sz w:val="20"/>
          <w:szCs w:val="20"/>
          <w:lang w:val="en-US"/>
        </w:rPr>
        <w:t>bahwa</w:t>
      </w:r>
      <w:proofErr w:type="spellEnd"/>
      <w:r w:rsidR="00075C86">
        <w:rPr>
          <w:rFonts w:ascii="Bookman Old Style" w:eastAsia="Bookman Old Style" w:hAnsi="Bookman Old Style" w:cs="Bookman Old Style"/>
          <w:color w:val="000000"/>
          <w:sz w:val="20"/>
          <w:szCs w:val="20"/>
          <w:lang w:val="en-US"/>
        </w:rPr>
        <w:t xml:space="preserve"> </w:t>
      </w:r>
      <w:proofErr w:type="spellStart"/>
      <w:r w:rsidR="00262E3A" w:rsidRPr="00262E3A">
        <w:rPr>
          <w:rFonts w:ascii="Bookman Old Style" w:eastAsia="Bookman Old Style" w:hAnsi="Bookman Old Style" w:cs="Bookman Old Style"/>
          <w:color w:val="000000"/>
          <w:sz w:val="20"/>
          <w:szCs w:val="20"/>
          <w:lang w:val="en-US"/>
        </w:rPr>
        <w:t>ada</w:t>
      </w:r>
      <w:proofErr w:type="spellEnd"/>
      <w:r w:rsidR="00262E3A" w:rsidRPr="00262E3A">
        <w:rPr>
          <w:rFonts w:ascii="Bookman Old Style" w:eastAsia="Bookman Old Style" w:hAnsi="Bookman Old Style" w:cs="Bookman Old Style"/>
          <w:color w:val="000000"/>
          <w:sz w:val="20"/>
          <w:szCs w:val="20"/>
          <w:lang w:val="en-US"/>
        </w:rPr>
        <w:t xml:space="preserve"> </w:t>
      </w:r>
      <w:proofErr w:type="spellStart"/>
      <w:r w:rsidR="00262E3A" w:rsidRPr="00262E3A">
        <w:rPr>
          <w:rFonts w:ascii="Bookman Old Style" w:eastAsia="Bookman Old Style" w:hAnsi="Bookman Old Style" w:cs="Bookman Old Style"/>
          <w:color w:val="000000"/>
          <w:sz w:val="20"/>
          <w:szCs w:val="20"/>
          <w:lang w:val="en-US"/>
        </w:rPr>
        <w:t>hubungan</w:t>
      </w:r>
      <w:proofErr w:type="spellEnd"/>
      <w:r w:rsidR="00262E3A" w:rsidRPr="00262E3A">
        <w:rPr>
          <w:rFonts w:ascii="Bookman Old Style" w:eastAsia="Bookman Old Style" w:hAnsi="Bookman Old Style" w:cs="Bookman Old Style"/>
          <w:color w:val="000000"/>
          <w:sz w:val="20"/>
          <w:szCs w:val="20"/>
          <w:lang w:val="en-US"/>
        </w:rPr>
        <w:t xml:space="preserve"> </w:t>
      </w:r>
      <w:proofErr w:type="spellStart"/>
      <w:r w:rsidR="00262E3A" w:rsidRPr="00262E3A">
        <w:rPr>
          <w:rFonts w:ascii="Bookman Old Style" w:eastAsia="Bookman Old Style" w:hAnsi="Bookman Old Style" w:cs="Bookman Old Style"/>
          <w:color w:val="000000"/>
          <w:sz w:val="20"/>
          <w:szCs w:val="20"/>
          <w:lang w:val="en-US"/>
        </w:rPr>
        <w:t>antara</w:t>
      </w:r>
      <w:proofErr w:type="spellEnd"/>
      <w:r w:rsidR="0040536B">
        <w:rPr>
          <w:rFonts w:ascii="Bookman Old Style" w:eastAsia="Bookman Old Style" w:hAnsi="Bookman Old Style" w:cs="Bookman Old Style"/>
          <w:color w:val="000000"/>
          <w:sz w:val="20"/>
          <w:szCs w:val="20"/>
          <w:lang w:val="en-US"/>
        </w:rPr>
        <w:t xml:space="preserve"> </w:t>
      </w:r>
      <w:proofErr w:type="spellStart"/>
      <w:r w:rsidR="0040536B">
        <w:rPr>
          <w:rFonts w:ascii="Bookman Old Style" w:eastAsia="Bookman Old Style" w:hAnsi="Bookman Old Style" w:cs="Bookman Old Style"/>
          <w:color w:val="000000"/>
          <w:sz w:val="20"/>
          <w:szCs w:val="20"/>
          <w:lang w:val="en-US"/>
        </w:rPr>
        <w:t>paparan</w:t>
      </w:r>
      <w:proofErr w:type="spellEnd"/>
      <w:r w:rsidR="0040536B">
        <w:rPr>
          <w:rFonts w:ascii="Bookman Old Style" w:eastAsia="Bookman Old Style" w:hAnsi="Bookman Old Style" w:cs="Bookman Old Style"/>
          <w:color w:val="000000"/>
          <w:sz w:val="20"/>
          <w:szCs w:val="20"/>
          <w:lang w:val="en-US"/>
        </w:rPr>
        <w:t xml:space="preserve"> </w:t>
      </w:r>
      <w:proofErr w:type="spellStart"/>
      <w:r w:rsidR="0040536B">
        <w:rPr>
          <w:rFonts w:ascii="Bookman Old Style" w:eastAsia="Bookman Old Style" w:hAnsi="Bookman Old Style" w:cs="Bookman Old Style"/>
          <w:color w:val="000000"/>
          <w:sz w:val="20"/>
          <w:szCs w:val="20"/>
          <w:lang w:val="en-US"/>
        </w:rPr>
        <w:t>Iklan</w:t>
      </w:r>
      <w:proofErr w:type="spellEnd"/>
      <w:r w:rsidR="0040536B">
        <w:rPr>
          <w:rFonts w:ascii="Bookman Old Style" w:eastAsia="Bookman Old Style" w:hAnsi="Bookman Old Style" w:cs="Bookman Old Style"/>
          <w:color w:val="000000"/>
          <w:sz w:val="20"/>
          <w:szCs w:val="20"/>
          <w:lang w:val="en-US"/>
        </w:rPr>
        <w:t xml:space="preserve"> </w:t>
      </w:r>
      <w:r w:rsidR="002F5086" w:rsidRPr="002F5086">
        <w:rPr>
          <w:rFonts w:ascii="Bookman Old Style" w:eastAsia="Bookman Old Style" w:hAnsi="Bookman Old Style" w:cs="Bookman Old Style"/>
          <w:i/>
          <w:color w:val="000000"/>
          <w:sz w:val="20"/>
          <w:szCs w:val="20"/>
          <w:lang w:val="en-US"/>
        </w:rPr>
        <w:t xml:space="preserve">Junk food </w:t>
      </w:r>
      <w:r w:rsidR="0040536B">
        <w:rPr>
          <w:rFonts w:ascii="Bookman Old Style" w:eastAsia="Bookman Old Style" w:hAnsi="Bookman Old Style" w:cs="Bookman Old Style"/>
          <w:color w:val="000000"/>
          <w:sz w:val="20"/>
          <w:szCs w:val="20"/>
          <w:lang w:val="en-US"/>
        </w:rPr>
        <w:t xml:space="preserve">(p value= 0,000), dan Konsumsi </w:t>
      </w:r>
      <w:r w:rsidR="002F5086" w:rsidRPr="002F5086">
        <w:rPr>
          <w:rFonts w:ascii="Bookman Old Style" w:eastAsia="Bookman Old Style" w:hAnsi="Bookman Old Style" w:cs="Bookman Old Style"/>
          <w:i/>
          <w:color w:val="000000"/>
          <w:sz w:val="20"/>
          <w:szCs w:val="20"/>
          <w:lang w:val="en-US"/>
        </w:rPr>
        <w:t xml:space="preserve">Junk food </w:t>
      </w:r>
      <w:r w:rsidR="0040536B">
        <w:rPr>
          <w:rFonts w:ascii="Bookman Old Style" w:eastAsia="Bookman Old Style" w:hAnsi="Bookman Old Style" w:cs="Bookman Old Style"/>
          <w:color w:val="000000"/>
          <w:sz w:val="20"/>
          <w:szCs w:val="20"/>
          <w:lang w:val="en-US"/>
        </w:rPr>
        <w:t xml:space="preserve">(p value=0,001) dengan kejadian obesitas pada remaja di kotamobagu. </w:t>
      </w:r>
      <w:r w:rsidR="002F5086" w:rsidRPr="002F5086">
        <w:rPr>
          <w:rFonts w:ascii="Bookman Old Style" w:eastAsia="Bookman Old Style" w:hAnsi="Bookman Old Style" w:cs="Bookman Old Style"/>
          <w:color w:val="000000"/>
          <w:sz w:val="20"/>
          <w:szCs w:val="20"/>
          <w:lang w:val="en-US"/>
        </w:rPr>
        <w:t xml:space="preserve">Diharapkan penelitian ini bisa dijadikan acuan dalam membuat kebijakan mengenai upaya pencegahan obesitas dan pendidikan </w:t>
      </w:r>
      <w:proofErr w:type="spellStart"/>
      <w:r w:rsidR="002F5086" w:rsidRPr="002F5086">
        <w:rPr>
          <w:rFonts w:ascii="Bookman Old Style" w:eastAsia="Bookman Old Style" w:hAnsi="Bookman Old Style" w:cs="Bookman Old Style"/>
          <w:color w:val="000000"/>
          <w:sz w:val="20"/>
          <w:szCs w:val="20"/>
          <w:lang w:val="en-US"/>
        </w:rPr>
        <w:t>mengenai</w:t>
      </w:r>
      <w:proofErr w:type="spellEnd"/>
      <w:r w:rsidR="002F5086" w:rsidRPr="002F5086">
        <w:rPr>
          <w:rFonts w:ascii="Bookman Old Style" w:eastAsia="Bookman Old Style" w:hAnsi="Bookman Old Style" w:cs="Bookman Old Style"/>
          <w:color w:val="000000"/>
          <w:sz w:val="20"/>
          <w:szCs w:val="20"/>
          <w:lang w:val="en-US"/>
        </w:rPr>
        <w:t xml:space="preserve"> </w:t>
      </w:r>
      <w:proofErr w:type="spellStart"/>
      <w:r w:rsidR="002F5086" w:rsidRPr="002F5086">
        <w:rPr>
          <w:rFonts w:ascii="Bookman Old Style" w:eastAsia="Bookman Old Style" w:hAnsi="Bookman Old Style" w:cs="Bookman Old Style"/>
          <w:color w:val="000000"/>
          <w:sz w:val="20"/>
          <w:szCs w:val="20"/>
          <w:lang w:val="en-US"/>
        </w:rPr>
        <w:t>gizi</w:t>
      </w:r>
      <w:proofErr w:type="spellEnd"/>
      <w:r w:rsidR="002F5086" w:rsidRPr="002F5086">
        <w:rPr>
          <w:rFonts w:ascii="Bookman Old Style" w:eastAsia="Bookman Old Style" w:hAnsi="Bookman Old Style" w:cs="Bookman Old Style"/>
          <w:color w:val="000000"/>
          <w:sz w:val="20"/>
          <w:szCs w:val="20"/>
          <w:lang w:val="en-US"/>
        </w:rPr>
        <w:t xml:space="preserve"> di </w:t>
      </w:r>
      <w:proofErr w:type="spellStart"/>
      <w:r w:rsidR="002F5086" w:rsidRPr="002F5086">
        <w:rPr>
          <w:rFonts w:ascii="Bookman Old Style" w:eastAsia="Bookman Old Style" w:hAnsi="Bookman Old Style" w:cs="Bookman Old Style"/>
          <w:color w:val="000000"/>
          <w:sz w:val="20"/>
          <w:szCs w:val="20"/>
          <w:lang w:val="en-US"/>
        </w:rPr>
        <w:t>sekolah</w:t>
      </w:r>
      <w:proofErr w:type="spellEnd"/>
      <w:r w:rsidR="002F5086" w:rsidRPr="002F5086">
        <w:rPr>
          <w:rFonts w:ascii="Bookman Old Style" w:eastAsia="Bookman Old Style" w:hAnsi="Bookman Old Style" w:cs="Bookman Old Style"/>
          <w:color w:val="000000"/>
          <w:sz w:val="20"/>
          <w:szCs w:val="20"/>
          <w:lang w:val="en-US"/>
        </w:rPr>
        <w:t>.</w:t>
      </w:r>
      <w:r w:rsidR="000D027B">
        <w:rPr>
          <w:rFonts w:ascii="Bookman Old Style" w:eastAsia="Bookman Old Style" w:hAnsi="Bookman Old Style" w:cs="Bookman Old Style"/>
          <w:color w:val="000000"/>
          <w:sz w:val="20"/>
          <w:szCs w:val="20"/>
          <w:lang w:val="en-US"/>
        </w:rPr>
        <w:t xml:space="preserve"> </w:t>
      </w:r>
      <w:r w:rsidR="000D027B" w:rsidRPr="000D027B">
        <w:rPr>
          <w:rFonts w:ascii="Bookman Old Style" w:eastAsia="Bookman Old Style" w:hAnsi="Bookman Old Style" w:cs="Bookman Old Style"/>
          <w:color w:val="000000"/>
          <w:sz w:val="20"/>
          <w:szCs w:val="20"/>
          <w:lang w:val="en-US"/>
        </w:rPr>
        <w:t xml:space="preserve">Salah </w:t>
      </w:r>
      <w:proofErr w:type="spellStart"/>
      <w:r w:rsidR="000D027B" w:rsidRPr="000D027B">
        <w:rPr>
          <w:rFonts w:ascii="Bookman Old Style" w:eastAsia="Bookman Old Style" w:hAnsi="Bookman Old Style" w:cs="Bookman Old Style"/>
          <w:color w:val="000000"/>
          <w:sz w:val="20"/>
          <w:szCs w:val="20"/>
          <w:lang w:val="en-US"/>
        </w:rPr>
        <w:t>satu</w:t>
      </w:r>
      <w:proofErr w:type="spellEnd"/>
      <w:r w:rsidR="000D027B" w:rsidRPr="000D027B">
        <w:rPr>
          <w:rFonts w:ascii="Bookman Old Style" w:eastAsia="Bookman Old Style" w:hAnsi="Bookman Old Style" w:cs="Bookman Old Style"/>
          <w:color w:val="000000"/>
          <w:sz w:val="20"/>
          <w:szCs w:val="20"/>
          <w:lang w:val="en-US"/>
        </w:rPr>
        <w:t xml:space="preserve"> </w:t>
      </w:r>
      <w:proofErr w:type="spellStart"/>
      <w:r w:rsidR="000D027B" w:rsidRPr="000D027B">
        <w:rPr>
          <w:rFonts w:ascii="Bookman Old Style" w:eastAsia="Bookman Old Style" w:hAnsi="Bookman Old Style" w:cs="Bookman Old Style"/>
          <w:color w:val="000000"/>
          <w:sz w:val="20"/>
          <w:szCs w:val="20"/>
          <w:lang w:val="en-US"/>
        </w:rPr>
        <w:t>upaya</w:t>
      </w:r>
      <w:proofErr w:type="spellEnd"/>
      <w:r w:rsidR="000D027B" w:rsidRPr="000D027B">
        <w:rPr>
          <w:rFonts w:ascii="Bookman Old Style" w:eastAsia="Bookman Old Style" w:hAnsi="Bookman Old Style" w:cs="Bookman Old Style"/>
          <w:color w:val="000000"/>
          <w:sz w:val="20"/>
          <w:szCs w:val="20"/>
          <w:lang w:val="en-US"/>
        </w:rPr>
        <w:t xml:space="preserve"> yang </w:t>
      </w:r>
      <w:proofErr w:type="spellStart"/>
      <w:r w:rsidR="000D027B" w:rsidRPr="000D027B">
        <w:rPr>
          <w:rFonts w:ascii="Bookman Old Style" w:eastAsia="Bookman Old Style" w:hAnsi="Bookman Old Style" w:cs="Bookman Old Style"/>
          <w:color w:val="000000"/>
          <w:sz w:val="20"/>
          <w:szCs w:val="20"/>
          <w:lang w:val="en-US"/>
        </w:rPr>
        <w:t>dapat</w:t>
      </w:r>
      <w:proofErr w:type="spellEnd"/>
      <w:r w:rsidR="000D027B" w:rsidRPr="000D027B">
        <w:rPr>
          <w:rFonts w:ascii="Bookman Old Style" w:eastAsia="Bookman Old Style" w:hAnsi="Bookman Old Style" w:cs="Bookman Old Style"/>
          <w:color w:val="000000"/>
          <w:sz w:val="20"/>
          <w:szCs w:val="20"/>
          <w:lang w:val="en-US"/>
        </w:rPr>
        <w:t xml:space="preserve"> </w:t>
      </w:r>
      <w:proofErr w:type="spellStart"/>
      <w:r w:rsidR="000D027B" w:rsidRPr="000D027B">
        <w:rPr>
          <w:rFonts w:ascii="Bookman Old Style" w:eastAsia="Bookman Old Style" w:hAnsi="Bookman Old Style" w:cs="Bookman Old Style"/>
          <w:color w:val="000000"/>
          <w:sz w:val="20"/>
          <w:szCs w:val="20"/>
          <w:lang w:val="en-US"/>
        </w:rPr>
        <w:t>dilakukan</w:t>
      </w:r>
      <w:proofErr w:type="spellEnd"/>
      <w:r w:rsidR="000D027B" w:rsidRPr="000D027B">
        <w:rPr>
          <w:rFonts w:ascii="Bookman Old Style" w:eastAsia="Bookman Old Style" w:hAnsi="Bookman Old Style" w:cs="Bookman Old Style"/>
          <w:color w:val="000000"/>
          <w:sz w:val="20"/>
          <w:szCs w:val="20"/>
          <w:lang w:val="en-US"/>
        </w:rPr>
        <w:t xml:space="preserve"> </w:t>
      </w:r>
      <w:proofErr w:type="spellStart"/>
      <w:r w:rsidR="000D027B" w:rsidRPr="000D027B">
        <w:rPr>
          <w:rFonts w:ascii="Bookman Old Style" w:eastAsia="Bookman Old Style" w:hAnsi="Bookman Old Style" w:cs="Bookman Old Style"/>
          <w:color w:val="000000"/>
          <w:sz w:val="20"/>
          <w:szCs w:val="20"/>
          <w:lang w:val="en-US"/>
        </w:rPr>
        <w:t>adalah</w:t>
      </w:r>
      <w:proofErr w:type="spellEnd"/>
      <w:r w:rsidR="000D027B" w:rsidRPr="000D027B">
        <w:rPr>
          <w:rFonts w:ascii="Bookman Old Style" w:eastAsia="Bookman Old Style" w:hAnsi="Bookman Old Style" w:cs="Bookman Old Style"/>
          <w:color w:val="000000"/>
          <w:sz w:val="20"/>
          <w:szCs w:val="20"/>
          <w:lang w:val="en-US"/>
        </w:rPr>
        <w:t xml:space="preserve"> </w:t>
      </w:r>
      <w:proofErr w:type="spellStart"/>
      <w:r w:rsidR="000D027B" w:rsidRPr="000D027B">
        <w:rPr>
          <w:rFonts w:ascii="Bookman Old Style" w:eastAsia="Bookman Old Style" w:hAnsi="Bookman Old Style" w:cs="Bookman Old Style"/>
          <w:color w:val="000000"/>
          <w:sz w:val="20"/>
          <w:szCs w:val="20"/>
          <w:lang w:val="en-US"/>
        </w:rPr>
        <w:t>melakukan</w:t>
      </w:r>
      <w:proofErr w:type="spellEnd"/>
      <w:r w:rsidR="000D027B" w:rsidRPr="000D027B">
        <w:rPr>
          <w:rFonts w:ascii="Bookman Old Style" w:eastAsia="Bookman Old Style" w:hAnsi="Bookman Old Style" w:cs="Bookman Old Style"/>
          <w:color w:val="000000"/>
          <w:sz w:val="20"/>
          <w:szCs w:val="20"/>
          <w:lang w:val="en-US"/>
        </w:rPr>
        <w:t xml:space="preserve"> </w:t>
      </w:r>
      <w:proofErr w:type="spellStart"/>
      <w:r w:rsidR="000D027B" w:rsidRPr="000D027B">
        <w:rPr>
          <w:rFonts w:ascii="Bookman Old Style" w:eastAsia="Bookman Old Style" w:hAnsi="Bookman Old Style" w:cs="Bookman Old Style"/>
          <w:color w:val="000000"/>
          <w:sz w:val="20"/>
          <w:szCs w:val="20"/>
          <w:lang w:val="en-US"/>
        </w:rPr>
        <w:t>pelatihan</w:t>
      </w:r>
      <w:proofErr w:type="spellEnd"/>
      <w:r w:rsidR="000D027B" w:rsidRPr="000D027B">
        <w:rPr>
          <w:rFonts w:ascii="Bookman Old Style" w:eastAsia="Bookman Old Style" w:hAnsi="Bookman Old Style" w:cs="Bookman Old Style"/>
          <w:color w:val="000000"/>
          <w:sz w:val="20"/>
          <w:szCs w:val="20"/>
          <w:lang w:val="en-US"/>
        </w:rPr>
        <w:t xml:space="preserve"> </w:t>
      </w:r>
      <w:proofErr w:type="spellStart"/>
      <w:r w:rsidR="000D027B" w:rsidRPr="000D027B">
        <w:rPr>
          <w:rFonts w:ascii="Bookman Old Style" w:eastAsia="Bookman Old Style" w:hAnsi="Bookman Old Style" w:cs="Bookman Old Style"/>
          <w:color w:val="000000"/>
          <w:sz w:val="20"/>
          <w:szCs w:val="20"/>
          <w:lang w:val="en-US"/>
        </w:rPr>
        <w:t>tentang</w:t>
      </w:r>
      <w:proofErr w:type="spellEnd"/>
      <w:r w:rsidR="000D027B" w:rsidRPr="000D027B">
        <w:rPr>
          <w:rFonts w:ascii="Bookman Old Style" w:eastAsia="Bookman Old Style" w:hAnsi="Bookman Old Style" w:cs="Bookman Old Style"/>
          <w:color w:val="000000"/>
          <w:sz w:val="20"/>
          <w:szCs w:val="20"/>
          <w:lang w:val="en-US"/>
        </w:rPr>
        <w:t xml:space="preserve"> </w:t>
      </w:r>
      <w:proofErr w:type="spellStart"/>
      <w:r w:rsidR="000D027B" w:rsidRPr="000D027B">
        <w:rPr>
          <w:rFonts w:ascii="Bookman Old Style" w:eastAsia="Bookman Old Style" w:hAnsi="Bookman Old Style" w:cs="Bookman Old Style"/>
          <w:color w:val="000000"/>
          <w:sz w:val="20"/>
          <w:szCs w:val="20"/>
          <w:lang w:val="en-US"/>
        </w:rPr>
        <w:t>gizi</w:t>
      </w:r>
      <w:proofErr w:type="spellEnd"/>
      <w:r w:rsidR="000D027B" w:rsidRPr="000D027B">
        <w:rPr>
          <w:rFonts w:ascii="Bookman Old Style" w:eastAsia="Bookman Old Style" w:hAnsi="Bookman Old Style" w:cs="Bookman Old Style"/>
          <w:color w:val="000000"/>
          <w:sz w:val="20"/>
          <w:szCs w:val="20"/>
          <w:lang w:val="en-US"/>
        </w:rPr>
        <w:t xml:space="preserve"> dan </w:t>
      </w:r>
      <w:proofErr w:type="spellStart"/>
      <w:r w:rsidR="000D027B" w:rsidRPr="000D027B">
        <w:rPr>
          <w:rFonts w:ascii="Bookman Old Style" w:eastAsia="Bookman Old Style" w:hAnsi="Bookman Old Style" w:cs="Bookman Old Style"/>
          <w:color w:val="000000"/>
          <w:sz w:val="20"/>
          <w:szCs w:val="20"/>
          <w:lang w:val="en-US"/>
        </w:rPr>
        <w:t>makanan</w:t>
      </w:r>
      <w:proofErr w:type="spellEnd"/>
      <w:r w:rsidR="000D027B" w:rsidRPr="000D027B">
        <w:rPr>
          <w:rFonts w:ascii="Bookman Old Style" w:eastAsia="Bookman Old Style" w:hAnsi="Bookman Old Style" w:cs="Bookman Old Style"/>
          <w:color w:val="000000"/>
          <w:sz w:val="20"/>
          <w:szCs w:val="20"/>
          <w:lang w:val="en-US"/>
        </w:rPr>
        <w:t xml:space="preserve"> </w:t>
      </w:r>
      <w:proofErr w:type="spellStart"/>
      <w:r w:rsidR="000D027B" w:rsidRPr="000D027B">
        <w:rPr>
          <w:rFonts w:ascii="Bookman Old Style" w:eastAsia="Bookman Old Style" w:hAnsi="Bookman Old Style" w:cs="Bookman Old Style"/>
          <w:color w:val="000000"/>
          <w:sz w:val="20"/>
          <w:szCs w:val="20"/>
          <w:lang w:val="en-US"/>
        </w:rPr>
        <w:t>sehat</w:t>
      </w:r>
      <w:proofErr w:type="spellEnd"/>
      <w:r w:rsidR="000D027B" w:rsidRPr="000D027B">
        <w:rPr>
          <w:rFonts w:ascii="Bookman Old Style" w:eastAsia="Bookman Old Style" w:hAnsi="Bookman Old Style" w:cs="Bookman Old Style"/>
          <w:color w:val="000000"/>
          <w:sz w:val="20"/>
          <w:szCs w:val="20"/>
          <w:lang w:val="en-US"/>
        </w:rPr>
        <w:t xml:space="preserve"> </w:t>
      </w:r>
      <w:proofErr w:type="spellStart"/>
      <w:r w:rsidR="000D027B" w:rsidRPr="000D027B">
        <w:rPr>
          <w:rFonts w:ascii="Bookman Old Style" w:eastAsia="Bookman Old Style" w:hAnsi="Bookman Old Style" w:cs="Bookman Old Style"/>
          <w:color w:val="000000"/>
          <w:sz w:val="20"/>
          <w:szCs w:val="20"/>
          <w:lang w:val="en-US"/>
        </w:rPr>
        <w:t>secara</w:t>
      </w:r>
      <w:proofErr w:type="spellEnd"/>
      <w:r w:rsidR="000D027B" w:rsidRPr="000D027B">
        <w:rPr>
          <w:rFonts w:ascii="Bookman Old Style" w:eastAsia="Bookman Old Style" w:hAnsi="Bookman Old Style" w:cs="Bookman Old Style"/>
          <w:color w:val="000000"/>
          <w:sz w:val="20"/>
          <w:szCs w:val="20"/>
          <w:lang w:val="en-US"/>
        </w:rPr>
        <w:t xml:space="preserve"> </w:t>
      </w:r>
      <w:proofErr w:type="spellStart"/>
      <w:r w:rsidR="000D027B" w:rsidRPr="000D027B">
        <w:rPr>
          <w:rFonts w:ascii="Bookman Old Style" w:eastAsia="Bookman Old Style" w:hAnsi="Bookman Old Style" w:cs="Bookman Old Style"/>
          <w:color w:val="000000"/>
          <w:sz w:val="20"/>
          <w:szCs w:val="20"/>
          <w:lang w:val="en-US"/>
        </w:rPr>
        <w:t>teratur</w:t>
      </w:r>
      <w:proofErr w:type="spellEnd"/>
      <w:r w:rsidR="000D027B" w:rsidRPr="000D027B">
        <w:rPr>
          <w:rFonts w:ascii="Bookman Old Style" w:eastAsia="Bookman Old Style" w:hAnsi="Bookman Old Style" w:cs="Bookman Old Style"/>
          <w:color w:val="000000"/>
          <w:sz w:val="20"/>
          <w:szCs w:val="20"/>
          <w:lang w:val="en-US"/>
        </w:rPr>
        <w:t xml:space="preserve"> </w:t>
      </w:r>
      <w:proofErr w:type="spellStart"/>
      <w:r w:rsidR="000D027B" w:rsidRPr="000D027B">
        <w:rPr>
          <w:rFonts w:ascii="Bookman Old Style" w:eastAsia="Bookman Old Style" w:hAnsi="Bookman Old Style" w:cs="Bookman Old Style"/>
          <w:color w:val="000000"/>
          <w:sz w:val="20"/>
          <w:szCs w:val="20"/>
          <w:lang w:val="en-US"/>
        </w:rPr>
        <w:t>kepada</w:t>
      </w:r>
      <w:proofErr w:type="spellEnd"/>
      <w:r w:rsidR="000D027B" w:rsidRPr="000D027B">
        <w:rPr>
          <w:rFonts w:ascii="Bookman Old Style" w:eastAsia="Bookman Old Style" w:hAnsi="Bookman Old Style" w:cs="Bookman Old Style"/>
          <w:color w:val="000000"/>
          <w:sz w:val="20"/>
          <w:szCs w:val="20"/>
          <w:lang w:val="en-US"/>
        </w:rPr>
        <w:t xml:space="preserve"> </w:t>
      </w:r>
      <w:proofErr w:type="spellStart"/>
      <w:r w:rsidR="00635090">
        <w:rPr>
          <w:rFonts w:ascii="Bookman Old Style" w:eastAsia="Bookman Old Style" w:hAnsi="Bookman Old Style" w:cs="Bookman Old Style"/>
          <w:color w:val="000000"/>
          <w:sz w:val="20"/>
          <w:szCs w:val="20"/>
          <w:lang w:val="en-US"/>
        </w:rPr>
        <w:t>siswa</w:t>
      </w:r>
      <w:proofErr w:type="spellEnd"/>
      <w:r w:rsidR="00635090">
        <w:rPr>
          <w:rFonts w:ascii="Bookman Old Style" w:eastAsia="Bookman Old Style" w:hAnsi="Bookman Old Style" w:cs="Bookman Old Style"/>
          <w:color w:val="000000"/>
          <w:sz w:val="20"/>
          <w:szCs w:val="20"/>
          <w:lang w:val="en-US"/>
        </w:rPr>
        <w:t>.</w:t>
      </w:r>
    </w:p>
    <w:p w14:paraId="37927A1D" w14:textId="77777777" w:rsidR="00092A2B" w:rsidRPr="00092A2B" w:rsidRDefault="00092A2B" w:rsidP="00092A2B">
      <w:pPr>
        <w:spacing w:after="0"/>
        <w:ind w:left="720"/>
        <w:jc w:val="both"/>
        <w:rPr>
          <w:rFonts w:ascii="Bookman Old Style" w:eastAsia="Bookman Old Style" w:hAnsi="Bookman Old Style" w:cs="Bookman Old Style"/>
          <w:color w:val="000000"/>
          <w:sz w:val="20"/>
          <w:szCs w:val="20"/>
          <w:lang w:val="en-US"/>
        </w:rPr>
      </w:pPr>
    </w:p>
    <w:p w14:paraId="600E1582" w14:textId="42DA93CB" w:rsidR="00436AF3" w:rsidRPr="00D31EDE" w:rsidRDefault="008560F5">
      <w:pPr>
        <w:spacing w:after="0"/>
        <w:ind w:left="720"/>
        <w:jc w:val="both"/>
        <w:rPr>
          <w:rFonts w:ascii="Bookman Old Style" w:eastAsia="Bookman Old Style" w:hAnsi="Bookman Old Style" w:cs="Bookman Old Style"/>
          <w:color w:val="000000"/>
          <w:sz w:val="20"/>
          <w:szCs w:val="20"/>
          <w:lang w:val="en-US"/>
        </w:rPr>
      </w:pPr>
      <w:r>
        <w:rPr>
          <w:rFonts w:ascii="Bookman Old Style" w:eastAsia="Bookman Old Style" w:hAnsi="Bookman Old Style" w:cs="Bookman Old Style"/>
          <w:sz w:val="20"/>
          <w:szCs w:val="20"/>
        </w:rPr>
        <w:t>Kata kunci</w:t>
      </w:r>
      <w:r w:rsidRPr="000D027B">
        <w:rPr>
          <w:rFonts w:ascii="Bookman Old Style" w:eastAsia="Bookman Old Style" w:hAnsi="Bookman Old Style" w:cs="Bookman Old Style"/>
          <w:sz w:val="20"/>
          <w:szCs w:val="20"/>
        </w:rPr>
        <w:t xml:space="preserve">; </w:t>
      </w:r>
      <w:proofErr w:type="spellStart"/>
      <w:r w:rsidR="00D31EDE" w:rsidRPr="000D027B">
        <w:rPr>
          <w:rFonts w:ascii="Bookman Old Style" w:eastAsia="Bookman Old Style" w:hAnsi="Bookman Old Style" w:cs="Bookman Old Style"/>
          <w:sz w:val="20"/>
          <w:szCs w:val="20"/>
          <w:lang w:val="en-US"/>
        </w:rPr>
        <w:t>Obe</w:t>
      </w:r>
      <w:r w:rsidR="000D027B" w:rsidRPr="000D027B">
        <w:rPr>
          <w:rFonts w:ascii="Bookman Old Style" w:eastAsia="Bookman Old Style" w:hAnsi="Bookman Old Style" w:cs="Bookman Old Style"/>
          <w:sz w:val="20"/>
          <w:szCs w:val="20"/>
          <w:lang w:val="en-US"/>
        </w:rPr>
        <w:t>s</w:t>
      </w:r>
      <w:r w:rsidR="00D31EDE" w:rsidRPr="000D027B">
        <w:rPr>
          <w:rFonts w:ascii="Bookman Old Style" w:eastAsia="Bookman Old Style" w:hAnsi="Bookman Old Style" w:cs="Bookman Old Style"/>
          <w:sz w:val="20"/>
          <w:szCs w:val="20"/>
          <w:lang w:val="en-US"/>
        </w:rPr>
        <w:t>itas</w:t>
      </w:r>
      <w:proofErr w:type="spellEnd"/>
      <w:r w:rsidR="00D31EDE" w:rsidRPr="000D027B">
        <w:rPr>
          <w:rFonts w:ascii="Bookman Old Style" w:eastAsia="Bookman Old Style" w:hAnsi="Bookman Old Style" w:cs="Bookman Old Style"/>
          <w:sz w:val="20"/>
          <w:szCs w:val="20"/>
          <w:lang w:val="en-US"/>
        </w:rPr>
        <w:t xml:space="preserve">; </w:t>
      </w:r>
      <w:r w:rsidR="00D31EDE">
        <w:rPr>
          <w:rFonts w:ascii="Bookman Old Style" w:eastAsia="Bookman Old Style" w:hAnsi="Bookman Old Style" w:cs="Bookman Old Style"/>
          <w:sz w:val="20"/>
          <w:szCs w:val="20"/>
          <w:lang w:val="en-US"/>
        </w:rPr>
        <w:t xml:space="preserve"> </w:t>
      </w:r>
      <w:proofErr w:type="spellStart"/>
      <w:r w:rsidR="000D027B">
        <w:rPr>
          <w:rFonts w:ascii="Bookman Old Style" w:eastAsia="Bookman Old Style" w:hAnsi="Bookman Old Style" w:cs="Bookman Old Style"/>
          <w:sz w:val="20"/>
          <w:szCs w:val="20"/>
          <w:lang w:val="en-US"/>
        </w:rPr>
        <w:t>Iklan</w:t>
      </w:r>
      <w:proofErr w:type="spellEnd"/>
      <w:r w:rsidR="000D027B">
        <w:rPr>
          <w:rFonts w:ascii="Bookman Old Style" w:eastAsia="Bookman Old Style" w:hAnsi="Bookman Old Style" w:cs="Bookman Old Style"/>
          <w:sz w:val="20"/>
          <w:szCs w:val="20"/>
          <w:lang w:val="en-US"/>
        </w:rPr>
        <w:t xml:space="preserve"> Junk Food</w:t>
      </w:r>
      <w:r w:rsidR="00D31EDE">
        <w:rPr>
          <w:rFonts w:ascii="Bookman Old Style" w:eastAsia="Bookman Old Style" w:hAnsi="Bookman Old Style" w:cs="Bookman Old Style"/>
          <w:sz w:val="20"/>
          <w:szCs w:val="20"/>
          <w:lang w:val="en-US"/>
        </w:rPr>
        <w:t xml:space="preserve"> </w:t>
      </w:r>
      <w:proofErr w:type="spellStart"/>
      <w:r w:rsidR="00D31EDE">
        <w:rPr>
          <w:rFonts w:ascii="Bookman Old Style" w:eastAsia="Bookman Old Style" w:hAnsi="Bookman Old Style" w:cs="Bookman Old Style"/>
          <w:sz w:val="20"/>
          <w:szCs w:val="20"/>
          <w:lang w:val="en-US"/>
        </w:rPr>
        <w:t>Konsumsi</w:t>
      </w:r>
      <w:proofErr w:type="spellEnd"/>
      <w:r w:rsidR="00D31EDE">
        <w:rPr>
          <w:rFonts w:ascii="Bookman Old Style" w:eastAsia="Bookman Old Style" w:hAnsi="Bookman Old Style" w:cs="Bookman Old Style"/>
          <w:sz w:val="20"/>
          <w:szCs w:val="20"/>
          <w:lang w:val="en-US"/>
        </w:rPr>
        <w:t xml:space="preserve"> Junk food; Remaja</w:t>
      </w:r>
    </w:p>
    <w:p w14:paraId="175BF492" w14:textId="77777777" w:rsidR="00436AF3" w:rsidRDefault="00436AF3">
      <w:pPr>
        <w:spacing w:after="0" w:line="240" w:lineRule="auto"/>
        <w:jc w:val="both"/>
        <w:rPr>
          <w:rFonts w:ascii="Bookman Old Style" w:eastAsia="Bookman Old Style" w:hAnsi="Bookman Old Style" w:cs="Bookman Old Style"/>
          <w:sz w:val="20"/>
          <w:szCs w:val="20"/>
        </w:rPr>
      </w:pPr>
    </w:p>
    <w:p w14:paraId="3DC23E6F" w14:textId="1FE5E348" w:rsidR="00436AF3" w:rsidRDefault="008560F5">
      <w:pPr>
        <w:spacing w:after="0" w:line="240" w:lineRule="auto"/>
        <w:rPr>
          <w:rFonts w:ascii="Bookman Old Style" w:eastAsia="Bookman Old Style" w:hAnsi="Bookman Old Style" w:cs="Bookman Old Style"/>
          <w:b/>
        </w:rPr>
      </w:pPr>
      <w:r>
        <w:rPr>
          <w:rFonts w:ascii="Bookman Old Style" w:eastAsia="Bookman Old Style" w:hAnsi="Bookman Old Style" w:cs="Bookman Old Style"/>
          <w:b/>
        </w:rPr>
        <w:t>PENDAHULUAN</w:t>
      </w:r>
    </w:p>
    <w:p w14:paraId="12EFB72D" w14:textId="0ADF5EB2" w:rsidR="009E681B" w:rsidRPr="009E681B" w:rsidRDefault="009E681B" w:rsidP="009E681B">
      <w:pPr>
        <w:spacing w:after="0" w:line="240" w:lineRule="auto"/>
        <w:ind w:firstLine="360"/>
        <w:jc w:val="both"/>
        <w:rPr>
          <w:rFonts w:ascii="Bookman Old Style" w:eastAsia="Bookman Old Style" w:hAnsi="Bookman Old Style" w:cs="Bookman Old Style"/>
        </w:rPr>
      </w:pPr>
      <w:r w:rsidRPr="009E681B">
        <w:rPr>
          <w:rFonts w:ascii="Bookman Old Style" w:eastAsia="Bookman Old Style" w:hAnsi="Bookman Old Style" w:cs="Bookman Old Style"/>
        </w:rPr>
        <w:t>Obesitas merupakan masalah Kesehatan masyarakat dunia dan berkontribusi terhadap 2,6 juta kematian di dunia setiap tahun. Prevalensi obesitas telah meningkat di berbagai negara, termasuk pada Asia tenggara serta Asia Selatan (Agustina, Meilanawati and Fenny, 2021). Menurut data global pada tahun 2016, lebih dari 1,9 milyar orang dewasa berusia 18 tahun ke atas mengalami obesitas. Dari jumlah tersebut, ditemukan orang dewasa yang mengalami obesitas sebanyak lebih dari 650 juta orang. Sekitar 13% populasi orang dewasa di dunia mengalami obesitas. selain itu, lebih dari 340 juta anak-anak dan remaja berusia 5-19 pada tahun 2016 juga mengalami obesitas atau kelebihan berat badan. (WHO, 2018)</w:t>
      </w:r>
    </w:p>
    <w:p w14:paraId="115306FA" w14:textId="77777777" w:rsidR="009E681B" w:rsidRPr="009E681B" w:rsidRDefault="009E681B" w:rsidP="009E681B">
      <w:pPr>
        <w:spacing w:after="0" w:line="240" w:lineRule="auto"/>
        <w:ind w:firstLine="360"/>
        <w:jc w:val="both"/>
        <w:rPr>
          <w:rFonts w:ascii="Bookman Old Style" w:eastAsia="Bookman Old Style" w:hAnsi="Bookman Old Style" w:cs="Bookman Old Style"/>
        </w:rPr>
      </w:pPr>
      <w:r w:rsidRPr="009E681B">
        <w:rPr>
          <w:rFonts w:ascii="Bookman Old Style" w:eastAsia="Bookman Old Style" w:hAnsi="Bookman Old Style" w:cs="Bookman Old Style"/>
        </w:rPr>
        <w:t xml:space="preserve">Hal yang sama juga terjadi di Indonesia, prevalensi obesitas mengalami peningkatan setiap tahunnya. Tercatat jumlah prevalensi obesitas sejak tahun 2003 sebesar 10,5% dan mengalami peningkatan pada tahun 2018 sebasar 21,8%. Tiga provinsi dengan prevalensi obesitas paling tinggi di Indonesia yaitu provinsi Sulawesi Utara, DKI Jakarta dan Kalimantan Timur. (Kemenkes RI, 2019). </w:t>
      </w:r>
    </w:p>
    <w:p w14:paraId="393F5F31" w14:textId="5903D6C9" w:rsidR="009E681B" w:rsidRPr="009E681B" w:rsidRDefault="009E681B" w:rsidP="009E681B">
      <w:pPr>
        <w:spacing w:after="0" w:line="240" w:lineRule="auto"/>
        <w:ind w:firstLine="360"/>
        <w:jc w:val="both"/>
        <w:rPr>
          <w:rFonts w:ascii="Bookman Old Style" w:eastAsia="Bookman Old Style" w:hAnsi="Bookman Old Style" w:cs="Bookman Old Style"/>
        </w:rPr>
      </w:pPr>
      <w:r w:rsidRPr="009E681B">
        <w:rPr>
          <w:rFonts w:ascii="Bookman Old Style" w:eastAsia="Bookman Old Style" w:hAnsi="Bookman Old Style" w:cs="Bookman Old Style"/>
        </w:rPr>
        <w:t xml:space="preserve">Obesitas sendiri sudah berada pada level yang bisa dikatakan </w:t>
      </w:r>
      <w:proofErr w:type="spellStart"/>
      <w:r w:rsidR="001F241F">
        <w:rPr>
          <w:rFonts w:ascii="Bookman Old Style" w:eastAsia="Bookman Old Style" w:hAnsi="Bookman Old Style" w:cs="Bookman Old Style"/>
          <w:lang w:val="en-US"/>
        </w:rPr>
        <w:t>darurat</w:t>
      </w:r>
      <w:proofErr w:type="spellEnd"/>
      <w:r w:rsidRPr="009E681B">
        <w:rPr>
          <w:rFonts w:ascii="Bookman Old Style" w:eastAsia="Bookman Old Style" w:hAnsi="Bookman Old Style" w:cs="Bookman Old Style"/>
        </w:rPr>
        <w:t xml:space="preserve"> yaitu lanjutan dari gizi lebih yang telah semakin parah karena dalam 30 tahun terakhir gizi lebih atau overweight telah mengalami peningkatan. (Alman, Lister and Garnet, 2020). Remaja yang mengalami obesitas, 80% memiliki peluang saat dewasa nanti mengalami obesitas. Remaja yang sepanjang hidupnya mengalami obesitas juga akan berisiko lebih tinggi untuk mengalami beberapa penyakit serius seperti stroke, asma, diabetes, kardiovaskuler serta kanker yang tentunya bisa berakhir dengan kematian. (Suryaputra, Nadhiroh and Rahayu, 2012).</w:t>
      </w:r>
    </w:p>
    <w:p w14:paraId="4F33A162" w14:textId="376319D3" w:rsidR="009E681B" w:rsidRPr="009E681B" w:rsidRDefault="009E681B" w:rsidP="009E681B">
      <w:pPr>
        <w:spacing w:after="0" w:line="240" w:lineRule="auto"/>
        <w:ind w:firstLine="360"/>
        <w:jc w:val="both"/>
        <w:rPr>
          <w:rFonts w:ascii="Bookman Old Style" w:eastAsia="Bookman Old Style" w:hAnsi="Bookman Old Style" w:cs="Bookman Old Style"/>
        </w:rPr>
      </w:pPr>
      <w:r w:rsidRPr="009E681B">
        <w:rPr>
          <w:rFonts w:ascii="Bookman Old Style" w:eastAsia="Bookman Old Style" w:hAnsi="Bookman Old Style" w:cs="Bookman Old Style"/>
        </w:rPr>
        <w:t xml:space="preserve">Seiring berkembangnya zaman, pengaruh budaya asing banyak yang masuk ke Indonesia, salah satunya konsep makan. Perubahan budaya makan yaitu mengkonsumsi fast food dan </w:t>
      </w:r>
      <w:r w:rsidR="002F5086" w:rsidRPr="002F5086">
        <w:rPr>
          <w:rFonts w:ascii="Bookman Old Style" w:eastAsia="Bookman Old Style" w:hAnsi="Bookman Old Style" w:cs="Bookman Old Style"/>
          <w:i/>
        </w:rPr>
        <w:t xml:space="preserve">Junk food </w:t>
      </w:r>
      <w:r w:rsidRPr="009E681B">
        <w:rPr>
          <w:rFonts w:ascii="Bookman Old Style" w:eastAsia="Bookman Old Style" w:hAnsi="Bookman Old Style" w:cs="Bookman Old Style"/>
        </w:rPr>
        <w:t xml:space="preserve">atau makanan cepat saji. </w:t>
      </w:r>
      <w:r w:rsidR="002F5086" w:rsidRPr="002F5086">
        <w:rPr>
          <w:rFonts w:ascii="Bookman Old Style" w:eastAsia="Bookman Old Style" w:hAnsi="Bookman Old Style" w:cs="Bookman Old Style"/>
          <w:i/>
        </w:rPr>
        <w:t xml:space="preserve">Junk food </w:t>
      </w:r>
      <w:r w:rsidRPr="009E681B">
        <w:rPr>
          <w:rFonts w:ascii="Bookman Old Style" w:eastAsia="Bookman Old Style" w:hAnsi="Bookman Old Style" w:cs="Bookman Old Style"/>
        </w:rPr>
        <w:t xml:space="preserve">adalah makanan yang kandungan gizinya sedikit, juga kandungan zat gizinya kurang baik Seiring berkembangnya zaman, pengaruh budaya asing banyak yang masuk ke Indonesia, salah satunya konsep makan. Perubahan budaya makan yaitu mengkonsumsi fast food dan </w:t>
      </w:r>
      <w:r w:rsidR="002F5086" w:rsidRPr="002F5086">
        <w:rPr>
          <w:rFonts w:ascii="Bookman Old Style" w:eastAsia="Bookman Old Style" w:hAnsi="Bookman Old Style" w:cs="Bookman Old Style"/>
          <w:i/>
        </w:rPr>
        <w:t xml:space="preserve">Junk food </w:t>
      </w:r>
      <w:r w:rsidRPr="009E681B">
        <w:rPr>
          <w:rFonts w:ascii="Bookman Old Style" w:eastAsia="Bookman Old Style" w:hAnsi="Bookman Old Style" w:cs="Bookman Old Style"/>
        </w:rPr>
        <w:t xml:space="preserve">atau makanan cepat saji. </w:t>
      </w:r>
      <w:r w:rsidR="002F5086" w:rsidRPr="002F5086">
        <w:rPr>
          <w:rFonts w:ascii="Bookman Old Style" w:eastAsia="Bookman Old Style" w:hAnsi="Bookman Old Style" w:cs="Bookman Old Style"/>
          <w:i/>
        </w:rPr>
        <w:t xml:space="preserve">Junk food </w:t>
      </w:r>
      <w:r w:rsidRPr="009E681B">
        <w:rPr>
          <w:rFonts w:ascii="Bookman Old Style" w:eastAsia="Bookman Old Style" w:hAnsi="Bookman Old Style" w:cs="Bookman Old Style"/>
        </w:rPr>
        <w:t xml:space="preserve">adalah makanan yang kandungan gizinya sedikit, juga kandungan zat gizinya kurang baik. (Indrapermana and Pratiwi, 2019). </w:t>
      </w:r>
    </w:p>
    <w:p w14:paraId="0AC30A7E" w14:textId="6348CD8B" w:rsidR="009E681B" w:rsidRPr="009E681B" w:rsidRDefault="009E681B" w:rsidP="009E681B">
      <w:pPr>
        <w:spacing w:after="0" w:line="240" w:lineRule="auto"/>
        <w:ind w:firstLine="360"/>
        <w:jc w:val="both"/>
        <w:rPr>
          <w:rFonts w:ascii="Bookman Old Style" w:eastAsia="Bookman Old Style" w:hAnsi="Bookman Old Style" w:cs="Bookman Old Style"/>
        </w:rPr>
      </w:pPr>
      <w:r w:rsidRPr="009E681B">
        <w:rPr>
          <w:rFonts w:ascii="Bookman Old Style" w:eastAsia="Bookman Old Style" w:hAnsi="Bookman Old Style" w:cs="Bookman Old Style"/>
        </w:rPr>
        <w:lastRenderedPageBreak/>
        <w:t xml:space="preserve">Salah satu penyebab tingginya jumlah prevalensi obesitas pada remaja adalah kebiasaan dalam mengkonsumsi makanan rendah gizi atau biasa disebut junk food. </w:t>
      </w:r>
      <w:r w:rsidR="002F5086" w:rsidRPr="002F5086">
        <w:rPr>
          <w:rFonts w:ascii="Bookman Old Style" w:eastAsia="Bookman Old Style" w:hAnsi="Bookman Old Style" w:cs="Bookman Old Style"/>
          <w:i/>
        </w:rPr>
        <w:t xml:space="preserve">Junk food </w:t>
      </w:r>
      <w:r w:rsidRPr="009E681B">
        <w:rPr>
          <w:rFonts w:ascii="Bookman Old Style" w:eastAsia="Bookman Old Style" w:hAnsi="Bookman Old Style" w:cs="Bookman Old Style"/>
        </w:rPr>
        <w:t xml:space="preserve">disebut makanan rendah gizi dikarenakan mengandung sangat sedikit vitamin, sebaliknya tinggi akan kolesterol, natrium, dan lemak jenuh. (Wu et al., 2021). Beberapa faktor penyebab </w:t>
      </w:r>
      <w:r w:rsidR="002F5086" w:rsidRPr="002F5086">
        <w:rPr>
          <w:rFonts w:ascii="Bookman Old Style" w:eastAsia="Bookman Old Style" w:hAnsi="Bookman Old Style" w:cs="Bookman Old Style"/>
          <w:i/>
        </w:rPr>
        <w:t xml:space="preserve">Junk food </w:t>
      </w:r>
      <w:r w:rsidRPr="009E681B">
        <w:rPr>
          <w:rFonts w:ascii="Bookman Old Style" w:eastAsia="Bookman Old Style" w:hAnsi="Bookman Old Style" w:cs="Bookman Old Style"/>
        </w:rPr>
        <w:t xml:space="preserve">menjadi terkenal dikalangan remaja antara lain, </w:t>
      </w:r>
      <w:r w:rsidR="002F5086" w:rsidRPr="002F5086">
        <w:rPr>
          <w:rFonts w:ascii="Bookman Old Style" w:eastAsia="Bookman Old Style" w:hAnsi="Bookman Old Style" w:cs="Bookman Old Style"/>
          <w:i/>
        </w:rPr>
        <w:t xml:space="preserve">Junk food </w:t>
      </w:r>
      <w:r w:rsidRPr="009E681B">
        <w:rPr>
          <w:rFonts w:ascii="Bookman Old Style" w:eastAsia="Bookman Old Style" w:hAnsi="Bookman Old Style" w:cs="Bookman Old Style"/>
        </w:rPr>
        <w:t>merupakan makanan yang dianggap cukup lezat, praktis didapat, tren dan juga menjadi hiburan bagi remaja, serta sajian yang tersaji sangat bervariasi, ditambah lagi dengan harganya yang cukup terjangkau bagi remaja. (Majabadi et al., 2016)</w:t>
      </w:r>
    </w:p>
    <w:p w14:paraId="5FE20768" w14:textId="59AA69F5" w:rsidR="00436AF3" w:rsidRDefault="009E681B" w:rsidP="009E681B">
      <w:pPr>
        <w:spacing w:after="0" w:line="240" w:lineRule="auto"/>
        <w:ind w:firstLine="360"/>
        <w:jc w:val="both"/>
        <w:rPr>
          <w:rFonts w:ascii="Bookman Old Style" w:eastAsia="Bookman Old Style" w:hAnsi="Bookman Old Style" w:cs="Bookman Old Style"/>
        </w:rPr>
      </w:pPr>
      <w:r w:rsidRPr="009E681B">
        <w:rPr>
          <w:rFonts w:ascii="Bookman Old Style" w:eastAsia="Bookman Old Style" w:hAnsi="Bookman Old Style" w:cs="Bookman Old Style"/>
        </w:rPr>
        <w:t xml:space="preserve">Selain itu, beberapa penelitian menunjukkan bahwa iklan </w:t>
      </w:r>
      <w:r w:rsidR="002F5086" w:rsidRPr="002F5086">
        <w:rPr>
          <w:rFonts w:ascii="Bookman Old Style" w:eastAsia="Bookman Old Style" w:hAnsi="Bookman Old Style" w:cs="Bookman Old Style"/>
          <w:i/>
        </w:rPr>
        <w:t xml:space="preserve">Junk food </w:t>
      </w:r>
      <w:r w:rsidRPr="009E681B">
        <w:rPr>
          <w:rFonts w:ascii="Bookman Old Style" w:eastAsia="Bookman Old Style" w:hAnsi="Bookman Old Style" w:cs="Bookman Old Style"/>
        </w:rPr>
        <w:t xml:space="preserve">dapat mengaktifkan sel yang sangat sensitif serta masih berkembang pada otak remaja. Begitu juga dengan Aktivitas fisik, remaja saat ini cenderung tidak memiliki kegiatan yang banyak. Banyak diantara remaja hanya aktif di sekolah saja, remaja lebih menyukai aktivitas-aktivitas ringan mirip bermain game di smartphone dan berkumpul di kawasan kuliner junk food. Berlandaskan fenomena tersebut, peneliti mengindikasikan bahwa paparan iklan- iklan junk food, pola konsumsi </w:t>
      </w:r>
      <w:r w:rsidR="002F5086" w:rsidRPr="002F5086">
        <w:rPr>
          <w:rFonts w:ascii="Bookman Old Style" w:eastAsia="Bookman Old Style" w:hAnsi="Bookman Old Style" w:cs="Bookman Old Style"/>
          <w:i/>
        </w:rPr>
        <w:t xml:space="preserve">Junk food </w:t>
      </w:r>
      <w:r w:rsidRPr="009E681B">
        <w:rPr>
          <w:rFonts w:ascii="Bookman Old Style" w:eastAsia="Bookman Old Style" w:hAnsi="Bookman Old Style" w:cs="Bookman Old Style"/>
        </w:rPr>
        <w:t xml:space="preserve">serta aktivitas fisik menjadi beberapa faktor pendorong utama bagi remaja untuk mengalami obesitas. Maka penelitian ini akan memastikan kembali apakah terdapat pengaruh antara paparan iklan </w:t>
      </w:r>
      <w:r w:rsidR="002F5086" w:rsidRPr="002F5086">
        <w:rPr>
          <w:rFonts w:ascii="Bookman Old Style" w:eastAsia="Bookman Old Style" w:hAnsi="Bookman Old Style" w:cs="Bookman Old Style"/>
          <w:i/>
        </w:rPr>
        <w:t xml:space="preserve">Junk food </w:t>
      </w:r>
      <w:r w:rsidRPr="009E681B">
        <w:rPr>
          <w:rFonts w:ascii="Bookman Old Style" w:eastAsia="Bookman Old Style" w:hAnsi="Bookman Old Style" w:cs="Bookman Old Style"/>
        </w:rPr>
        <w:t xml:space="preserve">dan konsumsi </w:t>
      </w:r>
      <w:r w:rsidR="002F5086" w:rsidRPr="002F5086">
        <w:rPr>
          <w:rFonts w:ascii="Bookman Old Style" w:eastAsia="Bookman Old Style" w:hAnsi="Bookman Old Style" w:cs="Bookman Old Style"/>
          <w:i/>
        </w:rPr>
        <w:t xml:space="preserve">Junk food </w:t>
      </w:r>
      <w:r w:rsidRPr="009E681B">
        <w:rPr>
          <w:rFonts w:ascii="Bookman Old Style" w:eastAsia="Bookman Old Style" w:hAnsi="Bookman Old Style" w:cs="Bookman Old Style"/>
        </w:rPr>
        <w:t>terhadap kejadian obesitas pada remaja</w:t>
      </w:r>
    </w:p>
    <w:p w14:paraId="54FCCC52" w14:textId="01373CB6" w:rsidR="009E681B" w:rsidRDefault="009E681B" w:rsidP="009E681B">
      <w:pPr>
        <w:spacing w:after="0" w:line="240" w:lineRule="auto"/>
        <w:ind w:firstLine="360"/>
        <w:jc w:val="both"/>
        <w:rPr>
          <w:rFonts w:ascii="Bookman Old Style" w:eastAsia="Bookman Old Style" w:hAnsi="Bookman Old Style" w:cs="Bookman Old Style"/>
        </w:rPr>
      </w:pPr>
    </w:p>
    <w:p w14:paraId="3F20BA34" w14:textId="77777777" w:rsidR="009E681B" w:rsidRPr="009E681B" w:rsidRDefault="009E681B" w:rsidP="009E681B">
      <w:pPr>
        <w:spacing w:after="0" w:line="240" w:lineRule="auto"/>
        <w:ind w:firstLine="360"/>
        <w:jc w:val="both"/>
        <w:rPr>
          <w:rFonts w:ascii="Bookman Old Style" w:eastAsia="Bookman Old Style" w:hAnsi="Bookman Old Style" w:cs="Bookman Old Style"/>
        </w:rPr>
      </w:pPr>
    </w:p>
    <w:p w14:paraId="7D430DE0" w14:textId="77777777" w:rsidR="00436AF3" w:rsidRDefault="00436AF3">
      <w:pPr>
        <w:spacing w:after="0" w:line="240" w:lineRule="auto"/>
        <w:ind w:firstLine="360"/>
        <w:jc w:val="both"/>
        <w:rPr>
          <w:rFonts w:ascii="Bookman Old Style" w:eastAsia="Bookman Old Style" w:hAnsi="Bookman Old Style" w:cs="Bookman Old Style"/>
          <w:sz w:val="18"/>
          <w:szCs w:val="18"/>
        </w:rPr>
      </w:pPr>
    </w:p>
    <w:p w14:paraId="10783633" w14:textId="7E06C00E" w:rsidR="00436AF3" w:rsidRDefault="008560F5">
      <w:pPr>
        <w:spacing w:after="0" w:line="240" w:lineRule="auto"/>
        <w:rPr>
          <w:rFonts w:ascii="Bookman Old Style" w:eastAsia="Bookman Old Style" w:hAnsi="Bookman Old Style" w:cs="Bookman Old Style"/>
          <w:b/>
        </w:rPr>
      </w:pPr>
      <w:r>
        <w:rPr>
          <w:rFonts w:ascii="Bookman Old Style" w:eastAsia="Bookman Old Style" w:hAnsi="Bookman Old Style" w:cs="Bookman Old Style"/>
          <w:b/>
        </w:rPr>
        <w:t>METODE</w:t>
      </w:r>
    </w:p>
    <w:p w14:paraId="6C303008" w14:textId="3671BA83" w:rsidR="00F11BCF" w:rsidRDefault="009E681B">
      <w:pPr>
        <w:spacing w:after="0" w:line="240" w:lineRule="auto"/>
        <w:ind w:firstLine="360"/>
        <w:jc w:val="both"/>
        <w:rPr>
          <w:rFonts w:ascii="Bookman Old Style" w:eastAsia="Times New Roman" w:hAnsi="Bookman Old Style" w:cs="Times New Roman"/>
          <w:lang w:val="en-US"/>
        </w:rPr>
      </w:pPr>
      <w:r w:rsidRPr="009E681B">
        <w:rPr>
          <w:rFonts w:ascii="Bookman Old Style" w:eastAsia="Times New Roman" w:hAnsi="Bookman Old Style" w:cs="Times New Roman"/>
        </w:rPr>
        <w:t xml:space="preserve">Jenis penelitian yang digunakan adalah penelitian observasional dengan rancangan penelitian </w:t>
      </w:r>
      <w:r w:rsidR="001F241F">
        <w:rPr>
          <w:rFonts w:ascii="Bookman Old Style" w:eastAsia="Times New Roman" w:hAnsi="Bookman Old Style" w:cs="Times New Roman"/>
          <w:lang w:val="en-US"/>
        </w:rPr>
        <w:t>case control study m</w:t>
      </w:r>
      <w:r w:rsidRPr="009E681B">
        <w:rPr>
          <w:rFonts w:ascii="Bookman Old Style" w:eastAsia="Times New Roman" w:hAnsi="Bookman Old Style" w:cs="Times New Roman"/>
        </w:rPr>
        <w:t xml:space="preserve">etode ini lebih tepat digunakan dalam penelitian karena mampu menjelaskan hubungan variabel independen dengan variabel dependen pada populasi yang diteliti pada satu titik waktu tertentu (point time approach). Penelitian dilakukan di beberapa sekolah yang ada diKota Kotamobagu. Penelitian dilakukan dari bulan </w:t>
      </w:r>
      <w:proofErr w:type="spellStart"/>
      <w:r w:rsidR="00F11BCF">
        <w:rPr>
          <w:rFonts w:ascii="Bookman Old Style" w:eastAsia="Times New Roman" w:hAnsi="Bookman Old Style" w:cs="Times New Roman"/>
          <w:lang w:val="en-US"/>
        </w:rPr>
        <w:t>Februari</w:t>
      </w:r>
      <w:proofErr w:type="spellEnd"/>
      <w:r w:rsidRPr="009E681B">
        <w:rPr>
          <w:rFonts w:ascii="Bookman Old Style" w:eastAsia="Times New Roman" w:hAnsi="Bookman Old Style" w:cs="Times New Roman"/>
        </w:rPr>
        <w:t xml:space="preserve"> sampai </w:t>
      </w:r>
      <w:proofErr w:type="spellStart"/>
      <w:r w:rsidR="00F11BCF">
        <w:rPr>
          <w:rFonts w:ascii="Bookman Old Style" w:eastAsia="Times New Roman" w:hAnsi="Bookman Old Style" w:cs="Times New Roman"/>
          <w:lang w:val="en-US"/>
        </w:rPr>
        <w:t>Maret</w:t>
      </w:r>
      <w:proofErr w:type="spellEnd"/>
      <w:r w:rsidRPr="009E681B">
        <w:rPr>
          <w:rFonts w:ascii="Bookman Old Style" w:eastAsia="Times New Roman" w:hAnsi="Bookman Old Style" w:cs="Times New Roman"/>
        </w:rPr>
        <w:t xml:space="preserve"> 202</w:t>
      </w:r>
      <w:r w:rsidR="00F11BCF">
        <w:rPr>
          <w:rFonts w:ascii="Bookman Old Style" w:eastAsia="Times New Roman" w:hAnsi="Bookman Old Style" w:cs="Times New Roman"/>
          <w:lang w:val="en-US"/>
        </w:rPr>
        <w:t>3</w:t>
      </w:r>
      <w:r w:rsidRPr="009E681B">
        <w:rPr>
          <w:rFonts w:ascii="Bookman Old Style" w:eastAsia="Times New Roman" w:hAnsi="Bookman Old Style" w:cs="Times New Roman"/>
        </w:rPr>
        <w:t xml:space="preserve">. </w:t>
      </w:r>
      <w:r w:rsidR="00F11BCF" w:rsidRPr="00F11BCF">
        <w:rPr>
          <w:rFonts w:ascii="Bookman Old Style" w:eastAsia="Times New Roman" w:hAnsi="Bookman Old Style" w:cs="Times New Roman"/>
        </w:rPr>
        <w:t>Populasi adalah seluruh remaja SMA Negeri dan swasta yang ada di Kotamobagu yang berstatus aktif yaitu sebanyak 10.314 orang. Sampel penelitian sebanyak 298 orang yang dibagi menjadi 2 kelompok kasus 149 orang dan control 149 orang sehingga total sampel sebanyak 298 orang yang ditentukan dengan rumus lemeshow</w:t>
      </w:r>
      <w:r w:rsidR="00F11BCF">
        <w:rPr>
          <w:rFonts w:ascii="Bookman Old Style" w:eastAsia="Times New Roman" w:hAnsi="Bookman Old Style" w:cs="Times New Roman"/>
          <w:lang w:val="en-US"/>
        </w:rPr>
        <w:t>.</w:t>
      </w:r>
    </w:p>
    <w:p w14:paraId="77404F1E" w14:textId="1CD48514" w:rsidR="009E681B" w:rsidRPr="00F11BCF" w:rsidRDefault="00F11BCF" w:rsidP="00F11BCF">
      <w:pPr>
        <w:spacing w:after="0" w:line="240" w:lineRule="auto"/>
        <w:ind w:firstLine="360"/>
        <w:jc w:val="both"/>
        <w:rPr>
          <w:rFonts w:ascii="Bookman Old Style" w:eastAsia="Times New Roman" w:hAnsi="Bookman Old Style" w:cs="Times New Roman"/>
          <w:lang w:val="en-US"/>
        </w:rPr>
      </w:pPr>
      <w:proofErr w:type="spellStart"/>
      <w:r w:rsidRPr="00F11BCF">
        <w:rPr>
          <w:rFonts w:ascii="Bookman Old Style" w:eastAsia="Times New Roman" w:hAnsi="Bookman Old Style" w:cs="Times New Roman"/>
          <w:lang w:val="en-US"/>
        </w:rPr>
        <w:t>Sampel</w:t>
      </w:r>
      <w:proofErr w:type="spellEnd"/>
      <w:r w:rsidRPr="00F11BCF">
        <w:rPr>
          <w:rFonts w:ascii="Bookman Old Style" w:eastAsia="Times New Roman" w:hAnsi="Bookman Old Style" w:cs="Times New Roman"/>
          <w:lang w:val="en-US"/>
        </w:rPr>
        <w:t xml:space="preserve"> </w:t>
      </w:r>
      <w:proofErr w:type="spellStart"/>
      <w:r w:rsidRPr="00F11BCF">
        <w:rPr>
          <w:rFonts w:ascii="Bookman Old Style" w:eastAsia="Times New Roman" w:hAnsi="Bookman Old Style" w:cs="Times New Roman"/>
          <w:lang w:val="en-US"/>
        </w:rPr>
        <w:t>dalam</w:t>
      </w:r>
      <w:proofErr w:type="spellEnd"/>
      <w:r w:rsidRPr="00F11BCF">
        <w:rPr>
          <w:rFonts w:ascii="Bookman Old Style" w:eastAsia="Times New Roman" w:hAnsi="Bookman Old Style" w:cs="Times New Roman"/>
          <w:lang w:val="en-US"/>
        </w:rPr>
        <w:t xml:space="preserve"> </w:t>
      </w:r>
      <w:proofErr w:type="spellStart"/>
      <w:r w:rsidRPr="00F11BCF">
        <w:rPr>
          <w:rFonts w:ascii="Bookman Old Style" w:eastAsia="Times New Roman" w:hAnsi="Bookman Old Style" w:cs="Times New Roman"/>
          <w:lang w:val="en-US"/>
        </w:rPr>
        <w:t>penelitian</w:t>
      </w:r>
      <w:proofErr w:type="spellEnd"/>
      <w:r w:rsidRPr="00F11BCF">
        <w:rPr>
          <w:rFonts w:ascii="Bookman Old Style" w:eastAsia="Times New Roman" w:hAnsi="Bookman Old Style" w:cs="Times New Roman"/>
          <w:lang w:val="en-US"/>
        </w:rPr>
        <w:t xml:space="preserve"> </w:t>
      </w:r>
      <w:proofErr w:type="spellStart"/>
      <w:r w:rsidRPr="00F11BCF">
        <w:rPr>
          <w:rFonts w:ascii="Bookman Old Style" w:eastAsia="Times New Roman" w:hAnsi="Bookman Old Style" w:cs="Times New Roman"/>
          <w:lang w:val="en-US"/>
        </w:rPr>
        <w:t>ini</w:t>
      </w:r>
      <w:proofErr w:type="spellEnd"/>
      <w:r w:rsidRPr="00F11BCF">
        <w:rPr>
          <w:rFonts w:ascii="Bookman Old Style" w:eastAsia="Times New Roman" w:hAnsi="Bookman Old Style" w:cs="Times New Roman"/>
          <w:lang w:val="en-US"/>
        </w:rPr>
        <w:t xml:space="preserve"> </w:t>
      </w:r>
      <w:proofErr w:type="spellStart"/>
      <w:r w:rsidRPr="00F11BCF">
        <w:rPr>
          <w:rFonts w:ascii="Bookman Old Style" w:eastAsia="Times New Roman" w:hAnsi="Bookman Old Style" w:cs="Times New Roman"/>
          <w:lang w:val="en-US"/>
        </w:rPr>
        <w:t>terbagi</w:t>
      </w:r>
      <w:proofErr w:type="spellEnd"/>
      <w:r w:rsidRPr="00F11BCF">
        <w:rPr>
          <w:rFonts w:ascii="Bookman Old Style" w:eastAsia="Times New Roman" w:hAnsi="Bookman Old Style" w:cs="Times New Roman"/>
          <w:lang w:val="en-US"/>
        </w:rPr>
        <w:t xml:space="preserve"> </w:t>
      </w:r>
      <w:proofErr w:type="spellStart"/>
      <w:r w:rsidRPr="00F11BCF">
        <w:rPr>
          <w:rFonts w:ascii="Bookman Old Style" w:eastAsia="Times New Roman" w:hAnsi="Bookman Old Style" w:cs="Times New Roman"/>
          <w:lang w:val="en-US"/>
        </w:rPr>
        <w:t>dalam</w:t>
      </w:r>
      <w:proofErr w:type="spellEnd"/>
      <w:r w:rsidRPr="00F11BCF">
        <w:rPr>
          <w:rFonts w:ascii="Bookman Old Style" w:eastAsia="Times New Roman" w:hAnsi="Bookman Old Style" w:cs="Times New Roman"/>
          <w:lang w:val="en-US"/>
        </w:rPr>
        <w:t xml:space="preserve"> </w:t>
      </w:r>
      <w:proofErr w:type="spellStart"/>
      <w:r w:rsidRPr="00F11BCF">
        <w:rPr>
          <w:rFonts w:ascii="Bookman Old Style" w:eastAsia="Times New Roman" w:hAnsi="Bookman Old Style" w:cs="Times New Roman"/>
          <w:lang w:val="en-US"/>
        </w:rPr>
        <w:t>dua</w:t>
      </w:r>
      <w:proofErr w:type="spellEnd"/>
      <w:r w:rsidRPr="00F11BCF">
        <w:rPr>
          <w:rFonts w:ascii="Bookman Old Style" w:eastAsia="Times New Roman" w:hAnsi="Bookman Old Style" w:cs="Times New Roman"/>
          <w:lang w:val="en-US"/>
        </w:rPr>
        <w:t xml:space="preserve"> </w:t>
      </w:r>
      <w:proofErr w:type="spellStart"/>
      <w:r w:rsidRPr="00F11BCF">
        <w:rPr>
          <w:rFonts w:ascii="Bookman Old Style" w:eastAsia="Times New Roman" w:hAnsi="Bookman Old Style" w:cs="Times New Roman"/>
          <w:lang w:val="en-US"/>
        </w:rPr>
        <w:t>kelompok</w:t>
      </w:r>
      <w:proofErr w:type="spellEnd"/>
      <w:r w:rsidRPr="00F11BCF">
        <w:rPr>
          <w:rFonts w:ascii="Bookman Old Style" w:eastAsia="Times New Roman" w:hAnsi="Bookman Old Style" w:cs="Times New Roman"/>
          <w:lang w:val="en-US"/>
        </w:rPr>
        <w:t xml:space="preserve"> yang </w:t>
      </w:r>
      <w:proofErr w:type="spellStart"/>
      <w:r w:rsidRPr="00F11BCF">
        <w:rPr>
          <w:rFonts w:ascii="Bookman Old Style" w:eastAsia="Times New Roman" w:hAnsi="Bookman Old Style" w:cs="Times New Roman"/>
          <w:lang w:val="en-US"/>
        </w:rPr>
        <w:t>terdiri</w:t>
      </w:r>
      <w:proofErr w:type="spellEnd"/>
      <w:r w:rsidRPr="00F11BCF">
        <w:rPr>
          <w:rFonts w:ascii="Bookman Old Style" w:eastAsia="Times New Roman" w:hAnsi="Bookman Old Style" w:cs="Times New Roman"/>
          <w:lang w:val="en-US"/>
        </w:rPr>
        <w:t xml:space="preserve"> </w:t>
      </w:r>
      <w:proofErr w:type="spellStart"/>
      <w:r w:rsidRPr="00F11BCF">
        <w:rPr>
          <w:rFonts w:ascii="Bookman Old Style" w:eastAsia="Times New Roman" w:hAnsi="Bookman Old Style" w:cs="Times New Roman"/>
          <w:lang w:val="en-US"/>
        </w:rPr>
        <w:t>dari</w:t>
      </w:r>
      <w:proofErr w:type="spellEnd"/>
      <w:r w:rsidRPr="00F11BCF">
        <w:rPr>
          <w:rFonts w:ascii="Bookman Old Style" w:eastAsia="Times New Roman" w:hAnsi="Bookman Old Style" w:cs="Times New Roman"/>
          <w:lang w:val="en-US"/>
        </w:rPr>
        <w:t xml:space="preserve"> </w:t>
      </w:r>
      <w:proofErr w:type="spellStart"/>
      <w:r w:rsidRPr="00F11BCF">
        <w:rPr>
          <w:rFonts w:ascii="Bookman Old Style" w:eastAsia="Times New Roman" w:hAnsi="Bookman Old Style" w:cs="Times New Roman"/>
          <w:lang w:val="en-US"/>
        </w:rPr>
        <w:t>kelompok</w:t>
      </w:r>
      <w:proofErr w:type="spellEnd"/>
      <w:r w:rsidRPr="00F11BCF">
        <w:rPr>
          <w:rFonts w:ascii="Bookman Old Style" w:eastAsia="Times New Roman" w:hAnsi="Bookman Old Style" w:cs="Times New Roman"/>
          <w:lang w:val="en-US"/>
        </w:rPr>
        <w:t xml:space="preserve"> </w:t>
      </w:r>
      <w:proofErr w:type="spellStart"/>
      <w:r w:rsidRPr="00F11BCF">
        <w:rPr>
          <w:rFonts w:ascii="Bookman Old Style" w:eastAsia="Times New Roman" w:hAnsi="Bookman Old Style" w:cs="Times New Roman"/>
          <w:lang w:val="en-US"/>
        </w:rPr>
        <w:t>remaja</w:t>
      </w:r>
      <w:proofErr w:type="spellEnd"/>
      <w:r w:rsidRPr="00F11BCF">
        <w:rPr>
          <w:rFonts w:ascii="Bookman Old Style" w:eastAsia="Times New Roman" w:hAnsi="Bookman Old Style" w:cs="Times New Roman"/>
          <w:lang w:val="en-US"/>
        </w:rPr>
        <w:t xml:space="preserve"> yang </w:t>
      </w:r>
      <w:proofErr w:type="spellStart"/>
      <w:r w:rsidRPr="00F11BCF">
        <w:rPr>
          <w:rFonts w:ascii="Bookman Old Style" w:eastAsia="Times New Roman" w:hAnsi="Bookman Old Style" w:cs="Times New Roman"/>
          <w:lang w:val="en-US"/>
        </w:rPr>
        <w:t>mengalami</w:t>
      </w:r>
      <w:proofErr w:type="spellEnd"/>
      <w:r w:rsidRPr="00F11BCF">
        <w:rPr>
          <w:rFonts w:ascii="Bookman Old Style" w:eastAsia="Times New Roman" w:hAnsi="Bookman Old Style" w:cs="Times New Roman"/>
          <w:lang w:val="en-US"/>
        </w:rPr>
        <w:t xml:space="preserve"> </w:t>
      </w:r>
      <w:proofErr w:type="spellStart"/>
      <w:r w:rsidRPr="00F11BCF">
        <w:rPr>
          <w:rFonts w:ascii="Bookman Old Style" w:eastAsia="Times New Roman" w:hAnsi="Bookman Old Style" w:cs="Times New Roman"/>
          <w:lang w:val="en-US"/>
        </w:rPr>
        <w:t>obesitas</w:t>
      </w:r>
      <w:proofErr w:type="spellEnd"/>
      <w:r w:rsidRPr="00F11BCF">
        <w:rPr>
          <w:rFonts w:ascii="Bookman Old Style" w:eastAsia="Times New Roman" w:hAnsi="Bookman Old Style" w:cs="Times New Roman"/>
          <w:lang w:val="en-US"/>
        </w:rPr>
        <w:t xml:space="preserve"> dan </w:t>
      </w:r>
      <w:proofErr w:type="spellStart"/>
      <w:r w:rsidRPr="00F11BCF">
        <w:rPr>
          <w:rFonts w:ascii="Bookman Old Style" w:eastAsia="Times New Roman" w:hAnsi="Bookman Old Style" w:cs="Times New Roman"/>
          <w:lang w:val="en-US"/>
        </w:rPr>
        <w:t>kelompok</w:t>
      </w:r>
      <w:proofErr w:type="spellEnd"/>
      <w:r w:rsidRPr="00F11BCF">
        <w:rPr>
          <w:rFonts w:ascii="Bookman Old Style" w:eastAsia="Times New Roman" w:hAnsi="Bookman Old Style" w:cs="Times New Roman"/>
          <w:lang w:val="en-US"/>
        </w:rPr>
        <w:t xml:space="preserve"> </w:t>
      </w:r>
      <w:proofErr w:type="spellStart"/>
      <w:r w:rsidRPr="00F11BCF">
        <w:rPr>
          <w:rFonts w:ascii="Bookman Old Style" w:eastAsia="Times New Roman" w:hAnsi="Bookman Old Style" w:cs="Times New Roman"/>
          <w:lang w:val="en-US"/>
        </w:rPr>
        <w:t>remaja</w:t>
      </w:r>
      <w:proofErr w:type="spellEnd"/>
      <w:r w:rsidRPr="00F11BCF">
        <w:rPr>
          <w:rFonts w:ascii="Bookman Old Style" w:eastAsia="Times New Roman" w:hAnsi="Bookman Old Style" w:cs="Times New Roman"/>
          <w:lang w:val="en-US"/>
        </w:rPr>
        <w:t xml:space="preserve"> yang </w:t>
      </w:r>
      <w:proofErr w:type="spellStart"/>
      <w:r w:rsidRPr="00F11BCF">
        <w:rPr>
          <w:rFonts w:ascii="Bookman Old Style" w:eastAsia="Times New Roman" w:hAnsi="Bookman Old Style" w:cs="Times New Roman"/>
          <w:lang w:val="en-US"/>
        </w:rPr>
        <w:t>tidak</w:t>
      </w:r>
      <w:proofErr w:type="spellEnd"/>
      <w:r w:rsidRPr="00F11BCF">
        <w:rPr>
          <w:rFonts w:ascii="Bookman Old Style" w:eastAsia="Times New Roman" w:hAnsi="Bookman Old Style" w:cs="Times New Roman"/>
          <w:lang w:val="en-US"/>
        </w:rPr>
        <w:t xml:space="preserve"> </w:t>
      </w:r>
      <w:proofErr w:type="spellStart"/>
      <w:r w:rsidRPr="00F11BCF">
        <w:rPr>
          <w:rFonts w:ascii="Bookman Old Style" w:eastAsia="Times New Roman" w:hAnsi="Bookman Old Style" w:cs="Times New Roman"/>
          <w:lang w:val="en-US"/>
        </w:rPr>
        <w:t>mengalami</w:t>
      </w:r>
      <w:proofErr w:type="spellEnd"/>
      <w:r w:rsidRPr="00F11BCF">
        <w:rPr>
          <w:rFonts w:ascii="Bookman Old Style" w:eastAsia="Times New Roman" w:hAnsi="Bookman Old Style" w:cs="Times New Roman"/>
          <w:lang w:val="en-US"/>
        </w:rPr>
        <w:t xml:space="preserve"> </w:t>
      </w:r>
      <w:proofErr w:type="spellStart"/>
      <w:r w:rsidRPr="00F11BCF">
        <w:rPr>
          <w:rFonts w:ascii="Bookman Old Style" w:eastAsia="Times New Roman" w:hAnsi="Bookman Old Style" w:cs="Times New Roman"/>
          <w:lang w:val="en-US"/>
        </w:rPr>
        <w:t>obesitas</w:t>
      </w:r>
      <w:proofErr w:type="spellEnd"/>
      <w:r w:rsidRPr="00F11BCF">
        <w:rPr>
          <w:rFonts w:ascii="Bookman Old Style" w:eastAsia="Times New Roman" w:hAnsi="Bookman Old Style" w:cs="Times New Roman"/>
          <w:lang w:val="en-US"/>
        </w:rPr>
        <w:t xml:space="preserve"> yang </w:t>
      </w:r>
      <w:proofErr w:type="spellStart"/>
      <w:r w:rsidRPr="00F11BCF">
        <w:rPr>
          <w:rFonts w:ascii="Bookman Old Style" w:eastAsia="Times New Roman" w:hAnsi="Bookman Old Style" w:cs="Times New Roman"/>
          <w:lang w:val="en-US"/>
        </w:rPr>
        <w:t>memenuhi</w:t>
      </w:r>
      <w:proofErr w:type="spellEnd"/>
      <w:r w:rsidRPr="00F11BCF">
        <w:rPr>
          <w:rFonts w:ascii="Bookman Old Style" w:eastAsia="Times New Roman" w:hAnsi="Bookman Old Style" w:cs="Times New Roman"/>
          <w:lang w:val="en-US"/>
        </w:rPr>
        <w:t xml:space="preserve"> </w:t>
      </w:r>
      <w:proofErr w:type="spellStart"/>
      <w:r w:rsidRPr="00F11BCF">
        <w:rPr>
          <w:rFonts w:ascii="Bookman Old Style" w:eastAsia="Times New Roman" w:hAnsi="Bookman Old Style" w:cs="Times New Roman"/>
          <w:lang w:val="en-US"/>
        </w:rPr>
        <w:t>kriteria</w:t>
      </w:r>
      <w:proofErr w:type="spellEnd"/>
      <w:r w:rsidRPr="00F11BCF">
        <w:rPr>
          <w:rFonts w:ascii="Bookman Old Style" w:eastAsia="Times New Roman" w:hAnsi="Bookman Old Style" w:cs="Times New Roman"/>
          <w:lang w:val="en-US"/>
        </w:rPr>
        <w:t xml:space="preserve"> </w:t>
      </w:r>
      <w:proofErr w:type="spellStart"/>
      <w:r w:rsidRPr="00F11BCF">
        <w:rPr>
          <w:rFonts w:ascii="Bookman Old Style" w:eastAsia="Times New Roman" w:hAnsi="Bookman Old Style" w:cs="Times New Roman"/>
          <w:lang w:val="en-US"/>
        </w:rPr>
        <w:t>inklusi</w:t>
      </w:r>
      <w:proofErr w:type="spellEnd"/>
      <w:r w:rsidRPr="00F11BCF">
        <w:rPr>
          <w:rFonts w:ascii="Bookman Old Style" w:eastAsia="Times New Roman" w:hAnsi="Bookman Old Style" w:cs="Times New Roman"/>
          <w:lang w:val="en-US"/>
        </w:rPr>
        <w:t xml:space="preserve"> dan </w:t>
      </w:r>
      <w:proofErr w:type="spellStart"/>
      <w:r w:rsidRPr="00F11BCF">
        <w:rPr>
          <w:rFonts w:ascii="Bookman Old Style" w:eastAsia="Times New Roman" w:hAnsi="Bookman Old Style" w:cs="Times New Roman"/>
          <w:lang w:val="en-US"/>
        </w:rPr>
        <w:t>eksklusi</w:t>
      </w:r>
      <w:proofErr w:type="spellEnd"/>
      <w:r>
        <w:rPr>
          <w:rFonts w:ascii="Bookman Old Style" w:eastAsia="Times New Roman" w:hAnsi="Bookman Old Style" w:cs="Times New Roman"/>
          <w:lang w:val="en-US"/>
        </w:rPr>
        <w:t xml:space="preserve">. </w:t>
      </w:r>
      <w:r w:rsidRPr="00F11BCF">
        <w:rPr>
          <w:rFonts w:ascii="Bookman Old Style" w:eastAsia="Times New Roman" w:hAnsi="Bookman Old Style" w:cs="Times New Roman"/>
          <w:lang w:val="en-US"/>
        </w:rPr>
        <w:t xml:space="preserve">Ada </w:t>
      </w:r>
      <w:proofErr w:type="spellStart"/>
      <w:r w:rsidRPr="00F11BCF">
        <w:rPr>
          <w:rFonts w:ascii="Bookman Old Style" w:eastAsia="Times New Roman" w:hAnsi="Bookman Old Style" w:cs="Times New Roman"/>
          <w:lang w:val="en-US"/>
        </w:rPr>
        <w:t>dua</w:t>
      </w:r>
      <w:proofErr w:type="spellEnd"/>
      <w:r w:rsidRPr="00F11BCF">
        <w:rPr>
          <w:rFonts w:ascii="Bookman Old Style" w:eastAsia="Times New Roman" w:hAnsi="Bookman Old Style" w:cs="Times New Roman"/>
          <w:lang w:val="en-US"/>
        </w:rPr>
        <w:t xml:space="preserve"> </w:t>
      </w:r>
      <w:proofErr w:type="spellStart"/>
      <w:r w:rsidRPr="00F11BCF">
        <w:rPr>
          <w:rFonts w:ascii="Bookman Old Style" w:eastAsia="Times New Roman" w:hAnsi="Bookman Old Style" w:cs="Times New Roman"/>
          <w:lang w:val="en-US"/>
        </w:rPr>
        <w:t>aspek</w:t>
      </w:r>
      <w:proofErr w:type="spellEnd"/>
      <w:r w:rsidRPr="00F11BCF">
        <w:rPr>
          <w:rFonts w:ascii="Bookman Old Style" w:eastAsia="Times New Roman" w:hAnsi="Bookman Old Style" w:cs="Times New Roman"/>
          <w:lang w:val="en-US"/>
        </w:rPr>
        <w:t xml:space="preserve"> </w:t>
      </w:r>
      <w:proofErr w:type="spellStart"/>
      <w:r w:rsidRPr="00F11BCF">
        <w:rPr>
          <w:rFonts w:ascii="Bookman Old Style" w:eastAsia="Times New Roman" w:hAnsi="Bookman Old Style" w:cs="Times New Roman"/>
          <w:lang w:val="en-US"/>
        </w:rPr>
        <w:t>dalam</w:t>
      </w:r>
      <w:proofErr w:type="spellEnd"/>
      <w:r w:rsidRPr="00F11BCF">
        <w:rPr>
          <w:rFonts w:ascii="Bookman Old Style" w:eastAsia="Times New Roman" w:hAnsi="Bookman Old Style" w:cs="Times New Roman"/>
          <w:lang w:val="en-US"/>
        </w:rPr>
        <w:t xml:space="preserve"> </w:t>
      </w:r>
      <w:proofErr w:type="spellStart"/>
      <w:r w:rsidRPr="00F11BCF">
        <w:rPr>
          <w:rFonts w:ascii="Bookman Old Style" w:eastAsia="Times New Roman" w:hAnsi="Bookman Old Style" w:cs="Times New Roman"/>
          <w:lang w:val="en-US"/>
        </w:rPr>
        <w:t>pengumpulan</w:t>
      </w:r>
      <w:proofErr w:type="spellEnd"/>
      <w:r w:rsidRPr="00F11BCF">
        <w:rPr>
          <w:rFonts w:ascii="Bookman Old Style" w:eastAsia="Times New Roman" w:hAnsi="Bookman Old Style" w:cs="Times New Roman"/>
          <w:lang w:val="en-US"/>
        </w:rPr>
        <w:t xml:space="preserve"> data </w:t>
      </w:r>
      <w:proofErr w:type="spellStart"/>
      <w:r w:rsidRPr="00F11BCF">
        <w:rPr>
          <w:rFonts w:ascii="Bookman Old Style" w:eastAsia="Times New Roman" w:hAnsi="Bookman Old Style" w:cs="Times New Roman"/>
          <w:lang w:val="en-US"/>
        </w:rPr>
        <w:t>yaitu</w:t>
      </w:r>
      <w:proofErr w:type="spellEnd"/>
      <w:r w:rsidRPr="00F11BCF">
        <w:rPr>
          <w:rFonts w:ascii="Bookman Old Style" w:eastAsia="Times New Roman" w:hAnsi="Bookman Old Style" w:cs="Times New Roman"/>
          <w:lang w:val="en-US"/>
        </w:rPr>
        <w:t xml:space="preserve">: </w:t>
      </w:r>
      <w:proofErr w:type="spellStart"/>
      <w:r w:rsidRPr="00F11BCF">
        <w:rPr>
          <w:rFonts w:ascii="Bookman Old Style" w:eastAsia="Times New Roman" w:hAnsi="Bookman Old Style" w:cs="Times New Roman"/>
          <w:lang w:val="en-US"/>
        </w:rPr>
        <w:t>alat</w:t>
      </w:r>
      <w:proofErr w:type="spellEnd"/>
      <w:r w:rsidRPr="00F11BCF">
        <w:rPr>
          <w:rFonts w:ascii="Bookman Old Style" w:eastAsia="Times New Roman" w:hAnsi="Bookman Old Style" w:cs="Times New Roman"/>
          <w:lang w:val="en-US"/>
        </w:rPr>
        <w:t xml:space="preserve"> </w:t>
      </w:r>
      <w:proofErr w:type="spellStart"/>
      <w:r w:rsidRPr="00F11BCF">
        <w:rPr>
          <w:rFonts w:ascii="Bookman Old Style" w:eastAsia="Times New Roman" w:hAnsi="Bookman Old Style" w:cs="Times New Roman"/>
          <w:lang w:val="en-US"/>
        </w:rPr>
        <w:t>pengumpulan</w:t>
      </w:r>
      <w:proofErr w:type="spellEnd"/>
      <w:r w:rsidRPr="00F11BCF">
        <w:rPr>
          <w:rFonts w:ascii="Bookman Old Style" w:eastAsia="Times New Roman" w:hAnsi="Bookman Old Style" w:cs="Times New Roman"/>
          <w:lang w:val="en-US"/>
        </w:rPr>
        <w:t xml:space="preserve"> data dan </w:t>
      </w:r>
      <w:proofErr w:type="spellStart"/>
      <w:r w:rsidRPr="00F11BCF">
        <w:rPr>
          <w:rFonts w:ascii="Bookman Old Style" w:eastAsia="Times New Roman" w:hAnsi="Bookman Old Style" w:cs="Times New Roman"/>
          <w:lang w:val="en-US"/>
        </w:rPr>
        <w:t>metode</w:t>
      </w:r>
      <w:proofErr w:type="spellEnd"/>
      <w:r w:rsidRPr="00F11BCF">
        <w:rPr>
          <w:rFonts w:ascii="Bookman Old Style" w:eastAsia="Times New Roman" w:hAnsi="Bookman Old Style" w:cs="Times New Roman"/>
          <w:lang w:val="en-US"/>
        </w:rPr>
        <w:t xml:space="preserve"> </w:t>
      </w:r>
      <w:proofErr w:type="spellStart"/>
      <w:r w:rsidRPr="00F11BCF">
        <w:rPr>
          <w:rFonts w:ascii="Bookman Old Style" w:eastAsia="Times New Roman" w:hAnsi="Bookman Old Style" w:cs="Times New Roman"/>
          <w:lang w:val="en-US"/>
        </w:rPr>
        <w:t>pengumpulan</w:t>
      </w:r>
      <w:proofErr w:type="spellEnd"/>
      <w:r w:rsidRPr="00F11BCF">
        <w:rPr>
          <w:rFonts w:ascii="Bookman Old Style" w:eastAsia="Times New Roman" w:hAnsi="Bookman Old Style" w:cs="Times New Roman"/>
          <w:lang w:val="en-US"/>
        </w:rPr>
        <w:t xml:space="preserve"> data. Data </w:t>
      </w:r>
      <w:proofErr w:type="spellStart"/>
      <w:r w:rsidRPr="00F11BCF">
        <w:rPr>
          <w:rFonts w:ascii="Bookman Old Style" w:eastAsia="Times New Roman" w:hAnsi="Bookman Old Style" w:cs="Times New Roman"/>
          <w:lang w:val="en-US"/>
        </w:rPr>
        <w:t>dikumpulkan</w:t>
      </w:r>
      <w:proofErr w:type="spellEnd"/>
      <w:r w:rsidRPr="00F11BCF">
        <w:rPr>
          <w:rFonts w:ascii="Bookman Old Style" w:eastAsia="Times New Roman" w:hAnsi="Bookman Old Style" w:cs="Times New Roman"/>
          <w:lang w:val="en-US"/>
        </w:rPr>
        <w:t xml:space="preserve"> </w:t>
      </w:r>
      <w:proofErr w:type="spellStart"/>
      <w:r w:rsidRPr="00F11BCF">
        <w:rPr>
          <w:rFonts w:ascii="Bookman Old Style" w:eastAsia="Times New Roman" w:hAnsi="Bookman Old Style" w:cs="Times New Roman"/>
          <w:lang w:val="en-US"/>
        </w:rPr>
        <w:t>dengan</w:t>
      </w:r>
      <w:proofErr w:type="spellEnd"/>
      <w:r w:rsidRPr="00F11BCF">
        <w:rPr>
          <w:rFonts w:ascii="Bookman Old Style" w:eastAsia="Times New Roman" w:hAnsi="Bookman Old Style" w:cs="Times New Roman"/>
          <w:lang w:val="en-US"/>
        </w:rPr>
        <w:t xml:space="preserve"> </w:t>
      </w:r>
      <w:proofErr w:type="spellStart"/>
      <w:r w:rsidRPr="00F11BCF">
        <w:rPr>
          <w:rFonts w:ascii="Bookman Old Style" w:eastAsia="Times New Roman" w:hAnsi="Bookman Old Style" w:cs="Times New Roman"/>
          <w:lang w:val="en-US"/>
        </w:rPr>
        <w:t>menggunakan</w:t>
      </w:r>
      <w:proofErr w:type="spellEnd"/>
      <w:r w:rsidRPr="00F11BCF">
        <w:rPr>
          <w:rFonts w:ascii="Bookman Old Style" w:eastAsia="Times New Roman" w:hAnsi="Bookman Old Style" w:cs="Times New Roman"/>
          <w:lang w:val="en-US"/>
        </w:rPr>
        <w:t xml:space="preserve"> </w:t>
      </w:r>
      <w:proofErr w:type="spellStart"/>
      <w:r w:rsidRPr="00F11BCF">
        <w:rPr>
          <w:rFonts w:ascii="Bookman Old Style" w:eastAsia="Times New Roman" w:hAnsi="Bookman Old Style" w:cs="Times New Roman"/>
          <w:lang w:val="en-US"/>
        </w:rPr>
        <w:t>timbangan</w:t>
      </w:r>
      <w:proofErr w:type="spellEnd"/>
      <w:r w:rsidRPr="00F11BCF">
        <w:rPr>
          <w:rFonts w:ascii="Bookman Old Style" w:eastAsia="Times New Roman" w:hAnsi="Bookman Old Style" w:cs="Times New Roman"/>
          <w:lang w:val="en-US"/>
        </w:rPr>
        <w:t xml:space="preserve"> </w:t>
      </w:r>
      <w:proofErr w:type="spellStart"/>
      <w:r w:rsidRPr="00F11BCF">
        <w:rPr>
          <w:rFonts w:ascii="Bookman Old Style" w:eastAsia="Times New Roman" w:hAnsi="Bookman Old Style" w:cs="Times New Roman"/>
          <w:lang w:val="en-US"/>
        </w:rPr>
        <w:t>berat</w:t>
      </w:r>
      <w:proofErr w:type="spellEnd"/>
      <w:r w:rsidRPr="00F11BCF">
        <w:rPr>
          <w:rFonts w:ascii="Bookman Old Style" w:eastAsia="Times New Roman" w:hAnsi="Bookman Old Style" w:cs="Times New Roman"/>
          <w:lang w:val="en-US"/>
        </w:rPr>
        <w:t xml:space="preserve"> badan, </w:t>
      </w:r>
      <w:proofErr w:type="spellStart"/>
      <w:r w:rsidRPr="00F11BCF">
        <w:rPr>
          <w:rFonts w:ascii="Bookman Old Style" w:eastAsia="Times New Roman" w:hAnsi="Bookman Old Style" w:cs="Times New Roman"/>
          <w:lang w:val="en-US"/>
        </w:rPr>
        <w:t>microtoise</w:t>
      </w:r>
      <w:proofErr w:type="spellEnd"/>
      <w:r w:rsidRPr="00F11BCF">
        <w:rPr>
          <w:rFonts w:ascii="Bookman Old Style" w:eastAsia="Times New Roman" w:hAnsi="Bookman Old Style" w:cs="Times New Roman"/>
          <w:lang w:val="en-US"/>
        </w:rPr>
        <w:t xml:space="preserve"> dan </w:t>
      </w:r>
      <w:proofErr w:type="spellStart"/>
      <w:r w:rsidRPr="00F11BCF">
        <w:rPr>
          <w:rFonts w:ascii="Bookman Old Style" w:eastAsia="Times New Roman" w:hAnsi="Bookman Old Style" w:cs="Times New Roman"/>
          <w:lang w:val="en-US"/>
        </w:rPr>
        <w:t>kuesioner</w:t>
      </w:r>
      <w:proofErr w:type="spellEnd"/>
      <w:r w:rsidRPr="00F11BCF">
        <w:rPr>
          <w:rFonts w:ascii="Bookman Old Style" w:eastAsia="Times New Roman" w:hAnsi="Bookman Old Style" w:cs="Times New Roman"/>
          <w:lang w:val="en-US"/>
        </w:rPr>
        <w:t xml:space="preserve">. </w:t>
      </w:r>
      <w:proofErr w:type="spellStart"/>
      <w:r w:rsidRPr="00F11BCF">
        <w:rPr>
          <w:rFonts w:ascii="Bookman Old Style" w:eastAsia="Times New Roman" w:hAnsi="Bookman Old Style" w:cs="Times New Roman"/>
          <w:lang w:val="en-US"/>
        </w:rPr>
        <w:t>Kuesioner</w:t>
      </w:r>
      <w:proofErr w:type="spellEnd"/>
      <w:r w:rsidRPr="00F11BCF">
        <w:rPr>
          <w:rFonts w:ascii="Bookman Old Style" w:eastAsia="Times New Roman" w:hAnsi="Bookman Old Style" w:cs="Times New Roman"/>
          <w:lang w:val="en-US"/>
        </w:rPr>
        <w:t xml:space="preserve"> </w:t>
      </w:r>
      <w:proofErr w:type="spellStart"/>
      <w:r w:rsidRPr="00F11BCF">
        <w:rPr>
          <w:rFonts w:ascii="Bookman Old Style" w:eastAsia="Times New Roman" w:hAnsi="Bookman Old Style" w:cs="Times New Roman"/>
          <w:lang w:val="en-US"/>
        </w:rPr>
        <w:t>terdiri</w:t>
      </w:r>
      <w:proofErr w:type="spellEnd"/>
      <w:r w:rsidRPr="00F11BCF">
        <w:rPr>
          <w:rFonts w:ascii="Bookman Old Style" w:eastAsia="Times New Roman" w:hAnsi="Bookman Old Style" w:cs="Times New Roman"/>
          <w:lang w:val="en-US"/>
        </w:rPr>
        <w:t xml:space="preserve"> </w:t>
      </w:r>
      <w:proofErr w:type="spellStart"/>
      <w:r w:rsidRPr="00F11BCF">
        <w:rPr>
          <w:rFonts w:ascii="Bookman Old Style" w:eastAsia="Times New Roman" w:hAnsi="Bookman Old Style" w:cs="Times New Roman"/>
          <w:lang w:val="en-US"/>
        </w:rPr>
        <w:t>dari</w:t>
      </w:r>
      <w:proofErr w:type="spellEnd"/>
      <w:r w:rsidRPr="00F11BCF">
        <w:rPr>
          <w:rFonts w:ascii="Bookman Old Style" w:eastAsia="Times New Roman" w:hAnsi="Bookman Old Style" w:cs="Times New Roman"/>
          <w:lang w:val="en-US"/>
        </w:rPr>
        <w:t xml:space="preserve"> </w:t>
      </w:r>
      <w:proofErr w:type="spellStart"/>
      <w:r w:rsidRPr="00F11BCF">
        <w:rPr>
          <w:rFonts w:ascii="Bookman Old Style" w:eastAsia="Times New Roman" w:hAnsi="Bookman Old Style" w:cs="Times New Roman"/>
          <w:lang w:val="en-US"/>
        </w:rPr>
        <w:t>tiga</w:t>
      </w:r>
      <w:proofErr w:type="spellEnd"/>
      <w:r w:rsidRPr="00F11BCF">
        <w:rPr>
          <w:rFonts w:ascii="Bookman Old Style" w:eastAsia="Times New Roman" w:hAnsi="Bookman Old Style" w:cs="Times New Roman"/>
          <w:lang w:val="en-US"/>
        </w:rPr>
        <w:t xml:space="preserve"> </w:t>
      </w:r>
      <w:proofErr w:type="spellStart"/>
      <w:r w:rsidRPr="00F11BCF">
        <w:rPr>
          <w:rFonts w:ascii="Bookman Old Style" w:eastAsia="Times New Roman" w:hAnsi="Bookman Old Style" w:cs="Times New Roman"/>
          <w:lang w:val="en-US"/>
        </w:rPr>
        <w:t>bagian</w:t>
      </w:r>
      <w:proofErr w:type="spellEnd"/>
      <w:r w:rsidRPr="00F11BCF">
        <w:rPr>
          <w:rFonts w:ascii="Bookman Old Style" w:eastAsia="Times New Roman" w:hAnsi="Bookman Old Style" w:cs="Times New Roman"/>
          <w:lang w:val="en-US"/>
        </w:rPr>
        <w:t xml:space="preserve"> </w:t>
      </w:r>
      <w:proofErr w:type="spellStart"/>
      <w:r w:rsidRPr="00F11BCF">
        <w:rPr>
          <w:rFonts w:ascii="Bookman Old Style" w:eastAsia="Times New Roman" w:hAnsi="Bookman Old Style" w:cs="Times New Roman"/>
          <w:lang w:val="en-US"/>
        </w:rPr>
        <w:t>yaitu</w:t>
      </w:r>
      <w:proofErr w:type="spellEnd"/>
      <w:r w:rsidRPr="00F11BCF">
        <w:rPr>
          <w:rFonts w:ascii="Bookman Old Style" w:eastAsia="Times New Roman" w:hAnsi="Bookman Old Style" w:cs="Times New Roman"/>
          <w:lang w:val="en-US"/>
        </w:rPr>
        <w:t xml:space="preserve"> </w:t>
      </w:r>
      <w:proofErr w:type="spellStart"/>
      <w:r w:rsidRPr="00F11BCF">
        <w:rPr>
          <w:rFonts w:ascii="Bookman Old Style" w:eastAsia="Times New Roman" w:hAnsi="Bookman Old Style" w:cs="Times New Roman"/>
          <w:lang w:val="en-US"/>
        </w:rPr>
        <w:t>paparan</w:t>
      </w:r>
      <w:proofErr w:type="spellEnd"/>
      <w:r w:rsidRPr="00F11BCF">
        <w:rPr>
          <w:rFonts w:ascii="Bookman Old Style" w:eastAsia="Times New Roman" w:hAnsi="Bookman Old Style" w:cs="Times New Roman"/>
          <w:lang w:val="en-US"/>
        </w:rPr>
        <w:t xml:space="preserve"> </w:t>
      </w:r>
      <w:proofErr w:type="spellStart"/>
      <w:r w:rsidRPr="00F11BCF">
        <w:rPr>
          <w:rFonts w:ascii="Bookman Old Style" w:eastAsia="Times New Roman" w:hAnsi="Bookman Old Style" w:cs="Times New Roman"/>
          <w:lang w:val="en-US"/>
        </w:rPr>
        <w:t>iklan</w:t>
      </w:r>
      <w:proofErr w:type="spellEnd"/>
      <w:r w:rsidRPr="00F11BCF">
        <w:rPr>
          <w:rFonts w:ascii="Bookman Old Style" w:eastAsia="Times New Roman" w:hAnsi="Bookman Old Style" w:cs="Times New Roman"/>
          <w:lang w:val="en-US"/>
        </w:rPr>
        <w:t xml:space="preserve"> junk food, </w:t>
      </w:r>
      <w:proofErr w:type="spellStart"/>
      <w:r w:rsidRPr="00F11BCF">
        <w:rPr>
          <w:rFonts w:ascii="Bookman Old Style" w:eastAsia="Times New Roman" w:hAnsi="Bookman Old Style" w:cs="Times New Roman"/>
          <w:lang w:val="en-US"/>
        </w:rPr>
        <w:t>pola</w:t>
      </w:r>
      <w:proofErr w:type="spellEnd"/>
      <w:r w:rsidRPr="00F11BCF">
        <w:rPr>
          <w:rFonts w:ascii="Bookman Old Style" w:eastAsia="Times New Roman" w:hAnsi="Bookman Old Style" w:cs="Times New Roman"/>
          <w:lang w:val="en-US"/>
        </w:rPr>
        <w:t xml:space="preserve"> </w:t>
      </w:r>
      <w:proofErr w:type="spellStart"/>
      <w:r w:rsidRPr="00F11BCF">
        <w:rPr>
          <w:rFonts w:ascii="Bookman Old Style" w:eastAsia="Times New Roman" w:hAnsi="Bookman Old Style" w:cs="Times New Roman"/>
          <w:lang w:val="en-US"/>
        </w:rPr>
        <w:t>konsumsi</w:t>
      </w:r>
      <w:proofErr w:type="spellEnd"/>
      <w:r w:rsidRPr="00F11BCF">
        <w:rPr>
          <w:rFonts w:ascii="Bookman Old Style" w:eastAsia="Times New Roman" w:hAnsi="Bookman Old Style" w:cs="Times New Roman"/>
          <w:lang w:val="en-US"/>
        </w:rPr>
        <w:t xml:space="preserve"> junk food, dan </w:t>
      </w:r>
      <w:proofErr w:type="spellStart"/>
      <w:r w:rsidRPr="00F11BCF">
        <w:rPr>
          <w:rFonts w:ascii="Bookman Old Style" w:eastAsia="Times New Roman" w:hAnsi="Bookman Old Style" w:cs="Times New Roman"/>
          <w:lang w:val="en-US"/>
        </w:rPr>
        <w:t>aktivitas</w:t>
      </w:r>
      <w:proofErr w:type="spellEnd"/>
      <w:r w:rsidRPr="00F11BCF">
        <w:rPr>
          <w:rFonts w:ascii="Bookman Old Style" w:eastAsia="Times New Roman" w:hAnsi="Bookman Old Style" w:cs="Times New Roman"/>
          <w:lang w:val="en-US"/>
        </w:rPr>
        <w:t xml:space="preserve"> </w:t>
      </w:r>
      <w:proofErr w:type="spellStart"/>
      <w:r w:rsidRPr="00F11BCF">
        <w:rPr>
          <w:rFonts w:ascii="Bookman Old Style" w:eastAsia="Times New Roman" w:hAnsi="Bookman Old Style" w:cs="Times New Roman"/>
          <w:lang w:val="en-US"/>
        </w:rPr>
        <w:t>fisik</w:t>
      </w:r>
      <w:proofErr w:type="spellEnd"/>
      <w:r w:rsidRPr="00F11BCF">
        <w:rPr>
          <w:rFonts w:ascii="Bookman Old Style" w:eastAsia="Times New Roman" w:hAnsi="Bookman Old Style" w:cs="Times New Roman"/>
          <w:lang w:val="en-US"/>
        </w:rPr>
        <w:t xml:space="preserve"> </w:t>
      </w:r>
      <w:proofErr w:type="spellStart"/>
      <w:r w:rsidRPr="00F11BCF">
        <w:rPr>
          <w:rFonts w:ascii="Bookman Old Style" w:eastAsia="Times New Roman" w:hAnsi="Bookman Old Style" w:cs="Times New Roman"/>
          <w:lang w:val="en-US"/>
        </w:rPr>
        <w:t>remaja</w:t>
      </w:r>
      <w:proofErr w:type="spellEnd"/>
      <w:r w:rsidRPr="00F11BCF">
        <w:rPr>
          <w:rFonts w:ascii="Bookman Old Style" w:eastAsia="Times New Roman" w:hAnsi="Bookman Old Style" w:cs="Times New Roman"/>
          <w:lang w:val="en-US"/>
        </w:rPr>
        <w:t>.</w:t>
      </w:r>
      <w:r>
        <w:rPr>
          <w:rFonts w:ascii="Bookman Old Style" w:eastAsia="Times New Roman" w:hAnsi="Bookman Old Style" w:cs="Times New Roman"/>
          <w:lang w:val="en-US"/>
        </w:rPr>
        <w:t xml:space="preserve"> </w:t>
      </w:r>
      <w:r w:rsidR="009E681B" w:rsidRPr="009E681B">
        <w:rPr>
          <w:rFonts w:ascii="Bookman Old Style" w:eastAsia="Times New Roman" w:hAnsi="Bookman Old Style" w:cs="Times New Roman"/>
        </w:rPr>
        <w:t xml:space="preserve">Analisis data yakni analisis univariat dan bivariat menggunakan uji statistik </w:t>
      </w:r>
      <w:proofErr w:type="spellStart"/>
      <w:r>
        <w:rPr>
          <w:rFonts w:ascii="Bookman Old Style" w:eastAsia="Times New Roman" w:hAnsi="Bookman Old Style" w:cs="Times New Roman"/>
          <w:lang w:val="en-US"/>
        </w:rPr>
        <w:t>regresi</w:t>
      </w:r>
      <w:proofErr w:type="spellEnd"/>
      <w:r>
        <w:rPr>
          <w:rFonts w:ascii="Bookman Old Style" w:eastAsia="Times New Roman" w:hAnsi="Bookman Old Style" w:cs="Times New Roman"/>
          <w:lang w:val="en-US"/>
        </w:rPr>
        <w:t xml:space="preserve"> logistic</w:t>
      </w:r>
      <w:r w:rsidR="009E681B" w:rsidRPr="009E681B">
        <w:rPr>
          <w:rFonts w:ascii="Bookman Old Style" w:eastAsia="Times New Roman" w:hAnsi="Bookman Old Style" w:cs="Times New Roman"/>
        </w:rPr>
        <w:t>. Data hasil penelitian disajikan dalam bentuk tabel dan narasi.</w:t>
      </w:r>
    </w:p>
    <w:p w14:paraId="01579D22" w14:textId="1933E35E" w:rsidR="002F5086" w:rsidRDefault="002F5086" w:rsidP="00F11BCF">
      <w:pPr>
        <w:spacing w:after="0" w:line="240" w:lineRule="auto"/>
        <w:jc w:val="both"/>
        <w:rPr>
          <w:rFonts w:ascii="Bookman Old Style" w:eastAsia="Bookman Old Style" w:hAnsi="Bookman Old Style" w:cs="Bookman Old Style"/>
          <w:sz w:val="20"/>
          <w:szCs w:val="20"/>
        </w:rPr>
      </w:pPr>
    </w:p>
    <w:p w14:paraId="76A64199" w14:textId="0BC03A62" w:rsidR="002F5086" w:rsidRDefault="002F5086">
      <w:pPr>
        <w:spacing w:after="0" w:line="240" w:lineRule="auto"/>
        <w:ind w:firstLine="360"/>
        <w:jc w:val="both"/>
        <w:rPr>
          <w:rFonts w:ascii="Bookman Old Style" w:eastAsia="Bookman Old Style" w:hAnsi="Bookman Old Style" w:cs="Bookman Old Style"/>
          <w:sz w:val="20"/>
          <w:szCs w:val="20"/>
        </w:rPr>
      </w:pPr>
    </w:p>
    <w:p w14:paraId="688C81D0" w14:textId="715CFBF3" w:rsidR="00F11BCF" w:rsidRDefault="00F11BCF">
      <w:pPr>
        <w:spacing w:after="0" w:line="240" w:lineRule="auto"/>
        <w:ind w:firstLine="360"/>
        <w:jc w:val="both"/>
        <w:rPr>
          <w:rFonts w:ascii="Bookman Old Style" w:eastAsia="Bookman Old Style" w:hAnsi="Bookman Old Style" w:cs="Bookman Old Style"/>
          <w:sz w:val="20"/>
          <w:szCs w:val="20"/>
        </w:rPr>
      </w:pPr>
    </w:p>
    <w:p w14:paraId="173A8EFE" w14:textId="3C8C6789" w:rsidR="00F11BCF" w:rsidRDefault="00F11BCF">
      <w:pPr>
        <w:spacing w:after="0" w:line="240" w:lineRule="auto"/>
        <w:ind w:firstLine="360"/>
        <w:jc w:val="both"/>
        <w:rPr>
          <w:rFonts w:ascii="Bookman Old Style" w:eastAsia="Bookman Old Style" w:hAnsi="Bookman Old Style" w:cs="Bookman Old Style"/>
          <w:sz w:val="20"/>
          <w:szCs w:val="20"/>
        </w:rPr>
      </w:pPr>
    </w:p>
    <w:p w14:paraId="716CD4A0" w14:textId="7725E081" w:rsidR="00F11BCF" w:rsidRDefault="00F11BCF">
      <w:pPr>
        <w:spacing w:after="0" w:line="240" w:lineRule="auto"/>
        <w:ind w:firstLine="360"/>
        <w:jc w:val="both"/>
        <w:rPr>
          <w:rFonts w:ascii="Bookman Old Style" w:eastAsia="Bookman Old Style" w:hAnsi="Bookman Old Style" w:cs="Bookman Old Style"/>
          <w:sz w:val="20"/>
          <w:szCs w:val="20"/>
        </w:rPr>
      </w:pPr>
    </w:p>
    <w:p w14:paraId="0322A1BD" w14:textId="77777777" w:rsidR="00F11BCF" w:rsidRDefault="00F11BCF">
      <w:pPr>
        <w:spacing w:after="0" w:line="240" w:lineRule="auto"/>
        <w:ind w:firstLine="360"/>
        <w:jc w:val="both"/>
        <w:rPr>
          <w:rFonts w:ascii="Bookman Old Style" w:eastAsia="Bookman Old Style" w:hAnsi="Bookman Old Style" w:cs="Bookman Old Style"/>
          <w:sz w:val="20"/>
          <w:szCs w:val="20"/>
        </w:rPr>
      </w:pPr>
    </w:p>
    <w:p w14:paraId="0A164553" w14:textId="370324C6" w:rsidR="00436AF3" w:rsidRDefault="008560F5">
      <w:pPr>
        <w:spacing w:after="0" w:line="240" w:lineRule="auto"/>
        <w:rPr>
          <w:rFonts w:ascii="Bookman Old Style" w:eastAsia="Bookman Old Style" w:hAnsi="Bookman Old Style" w:cs="Bookman Old Style"/>
          <w:b/>
        </w:rPr>
      </w:pPr>
      <w:r>
        <w:rPr>
          <w:rFonts w:ascii="Bookman Old Style" w:eastAsia="Bookman Old Style" w:hAnsi="Bookman Old Style" w:cs="Bookman Old Style"/>
          <w:b/>
        </w:rPr>
        <w:lastRenderedPageBreak/>
        <w:t>HASIL DAN PEMBAHASAN</w:t>
      </w:r>
    </w:p>
    <w:p w14:paraId="3EC4FBBD" w14:textId="12107E1B" w:rsidR="007264EB" w:rsidRDefault="007264EB">
      <w:pPr>
        <w:spacing w:after="0" w:line="240" w:lineRule="auto"/>
        <w:rPr>
          <w:rFonts w:ascii="Bookman Old Style" w:eastAsia="Bookman Old Style" w:hAnsi="Bookman Old Style" w:cs="Bookman Old Style"/>
          <w:b/>
          <w:lang w:val="en-US"/>
        </w:rPr>
      </w:pPr>
      <w:r>
        <w:rPr>
          <w:rFonts w:ascii="Bookman Old Style" w:eastAsia="Bookman Old Style" w:hAnsi="Bookman Old Style" w:cs="Bookman Old Style"/>
          <w:b/>
          <w:lang w:val="en-US"/>
        </w:rPr>
        <w:t>Analisis Univariat</w:t>
      </w:r>
    </w:p>
    <w:p w14:paraId="60C51A4A" w14:textId="30889017" w:rsidR="007264EB" w:rsidRDefault="007264EB" w:rsidP="002F5086">
      <w:pPr>
        <w:ind w:firstLine="450"/>
        <w:jc w:val="both"/>
        <w:rPr>
          <w:rFonts w:ascii="Bookman Old Style" w:eastAsia="Times New Roman" w:hAnsi="Bookman Old Style" w:cs="Times New Roman"/>
          <w:lang w:val="en-US"/>
        </w:rPr>
      </w:pPr>
      <w:r w:rsidRPr="007264EB">
        <w:rPr>
          <w:rFonts w:ascii="Bookman Old Style" w:eastAsia="Times New Roman" w:hAnsi="Bookman Old Style" w:cs="Times New Roman"/>
        </w:rPr>
        <w:t>Berdasarkan tabel 1 dapat diketahui distribusi frekuensi dari remaja di Kotamobagu dimana remaja yang diteliti dikelompokkan menjadi dua kelompok yakni tidak obesitas dan obesitas. Pada kelompok remaja dengan tidak obesitas mayoritas kelas 1 SMA dan 2 SMA yang masing-masing sebanyak 62 orang (41,6%)  dan berjenis kelamin perempuan sebanyak 80 orang (53,7%). Sementara, pada kelompok remaja dengan obesitas mayoritas kelas 1 SMA sebanyak 70 orang (47%)  dan berjenis kelamin perempuan sebanyak 99 orang (66,4%)</w:t>
      </w:r>
      <w:r>
        <w:rPr>
          <w:rFonts w:ascii="Bookman Old Style" w:eastAsia="Times New Roman" w:hAnsi="Bookman Old Style" w:cs="Times New Roman"/>
          <w:lang w:val="en-US"/>
        </w:rPr>
        <w:t xml:space="preserve"> </w:t>
      </w:r>
    </w:p>
    <w:tbl>
      <w:tblPr>
        <w:tblStyle w:val="TableGrid"/>
        <w:tblpPr w:leftFromText="180" w:rightFromText="180" w:vertAnchor="page" w:horzAnchor="margin" w:tblpY="5299"/>
        <w:tblW w:w="8820" w:type="dxa"/>
        <w:tblBorders>
          <w:top w:val="single" w:sz="4" w:space="0" w:color="auto"/>
          <w:left w:val="none" w:sz="0"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1039"/>
        <w:gridCol w:w="1757"/>
        <w:gridCol w:w="969"/>
        <w:gridCol w:w="1272"/>
        <w:gridCol w:w="937"/>
        <w:gridCol w:w="956"/>
      </w:tblGrid>
      <w:tr w:rsidR="002F5086" w14:paraId="11F043B4" w14:textId="77777777" w:rsidTr="00F11BCF">
        <w:trPr>
          <w:trHeight w:val="461"/>
        </w:trPr>
        <w:tc>
          <w:tcPr>
            <w:tcW w:w="1890" w:type="dxa"/>
            <w:vMerge w:val="restart"/>
            <w:tcBorders>
              <w:bottom w:val="nil"/>
              <w:right w:val="nil"/>
            </w:tcBorders>
            <w:vAlign w:val="center"/>
          </w:tcPr>
          <w:p w14:paraId="677B1D1E" w14:textId="77777777" w:rsidR="002F5086" w:rsidRPr="00506FD6" w:rsidRDefault="002F5086" w:rsidP="00F11BCF">
            <w:pPr>
              <w:ind w:left="-200"/>
              <w:jc w:val="center"/>
              <w:rPr>
                <w:rFonts w:ascii="Times New Roman" w:hAnsi="Times New Roman" w:cs="Times New Roman"/>
                <w:b/>
                <w:bCs/>
                <w:sz w:val="24"/>
                <w:szCs w:val="24"/>
              </w:rPr>
            </w:pPr>
            <w:r w:rsidRPr="00506FD6">
              <w:rPr>
                <w:rFonts w:ascii="Times New Roman" w:hAnsi="Times New Roman" w:cs="Times New Roman"/>
                <w:b/>
                <w:bCs/>
                <w:sz w:val="24"/>
                <w:szCs w:val="24"/>
              </w:rPr>
              <w:t>Karakteristik Responden</w:t>
            </w:r>
          </w:p>
        </w:tc>
        <w:tc>
          <w:tcPr>
            <w:tcW w:w="2796" w:type="dxa"/>
            <w:gridSpan w:val="2"/>
            <w:tcBorders>
              <w:left w:val="nil"/>
              <w:bottom w:val="single" w:sz="4" w:space="0" w:color="auto"/>
              <w:right w:val="nil"/>
            </w:tcBorders>
            <w:vAlign w:val="center"/>
          </w:tcPr>
          <w:p w14:paraId="7918F058" w14:textId="77777777" w:rsidR="002F5086" w:rsidRPr="00506FD6" w:rsidRDefault="002F5086" w:rsidP="00F11BCF">
            <w:pPr>
              <w:jc w:val="center"/>
              <w:rPr>
                <w:rFonts w:ascii="Times New Roman" w:hAnsi="Times New Roman" w:cs="Times New Roman"/>
                <w:b/>
                <w:bCs/>
                <w:sz w:val="24"/>
                <w:szCs w:val="24"/>
              </w:rPr>
            </w:pPr>
            <w:r w:rsidRPr="00506FD6">
              <w:rPr>
                <w:rFonts w:ascii="Times New Roman" w:hAnsi="Times New Roman" w:cs="Times New Roman"/>
                <w:b/>
                <w:bCs/>
                <w:sz w:val="24"/>
                <w:szCs w:val="24"/>
              </w:rPr>
              <w:t>Tidak Obesitas</w:t>
            </w:r>
          </w:p>
        </w:tc>
        <w:tc>
          <w:tcPr>
            <w:tcW w:w="2241" w:type="dxa"/>
            <w:gridSpan w:val="2"/>
            <w:tcBorders>
              <w:left w:val="nil"/>
              <w:bottom w:val="single" w:sz="4" w:space="0" w:color="auto"/>
              <w:right w:val="nil"/>
            </w:tcBorders>
            <w:vAlign w:val="center"/>
          </w:tcPr>
          <w:p w14:paraId="4CC9681D" w14:textId="77777777" w:rsidR="002F5086" w:rsidRPr="00506FD6" w:rsidRDefault="002F5086" w:rsidP="00F11BCF">
            <w:pPr>
              <w:jc w:val="center"/>
              <w:rPr>
                <w:rFonts w:ascii="Times New Roman" w:hAnsi="Times New Roman" w:cs="Times New Roman"/>
                <w:b/>
                <w:bCs/>
                <w:sz w:val="24"/>
                <w:szCs w:val="24"/>
              </w:rPr>
            </w:pPr>
            <w:r w:rsidRPr="00506FD6">
              <w:rPr>
                <w:rFonts w:ascii="Times New Roman" w:hAnsi="Times New Roman" w:cs="Times New Roman"/>
                <w:b/>
                <w:bCs/>
                <w:sz w:val="24"/>
                <w:szCs w:val="24"/>
              </w:rPr>
              <w:t>Obesitas</w:t>
            </w:r>
          </w:p>
        </w:tc>
        <w:tc>
          <w:tcPr>
            <w:tcW w:w="1893" w:type="dxa"/>
            <w:gridSpan w:val="2"/>
            <w:tcBorders>
              <w:left w:val="nil"/>
              <w:bottom w:val="single" w:sz="4" w:space="0" w:color="auto"/>
              <w:right w:val="nil"/>
            </w:tcBorders>
            <w:vAlign w:val="center"/>
          </w:tcPr>
          <w:p w14:paraId="65ABFC05" w14:textId="77777777" w:rsidR="002F5086" w:rsidRPr="00506FD6" w:rsidRDefault="002F5086" w:rsidP="00F11BCF">
            <w:pPr>
              <w:jc w:val="center"/>
              <w:rPr>
                <w:rFonts w:ascii="Times New Roman" w:hAnsi="Times New Roman" w:cs="Times New Roman"/>
                <w:b/>
                <w:bCs/>
                <w:sz w:val="24"/>
                <w:szCs w:val="24"/>
              </w:rPr>
            </w:pPr>
            <w:r w:rsidRPr="00506FD6">
              <w:rPr>
                <w:rFonts w:ascii="Times New Roman" w:hAnsi="Times New Roman" w:cs="Times New Roman"/>
                <w:b/>
                <w:bCs/>
                <w:sz w:val="24"/>
                <w:szCs w:val="24"/>
              </w:rPr>
              <w:t>Total</w:t>
            </w:r>
          </w:p>
        </w:tc>
      </w:tr>
      <w:tr w:rsidR="002F5086" w14:paraId="6EC9E7C0" w14:textId="77777777" w:rsidTr="00F11BCF">
        <w:trPr>
          <w:trHeight w:val="461"/>
        </w:trPr>
        <w:tc>
          <w:tcPr>
            <w:tcW w:w="1890" w:type="dxa"/>
            <w:vMerge/>
            <w:tcBorders>
              <w:top w:val="nil"/>
              <w:bottom w:val="single" w:sz="4" w:space="0" w:color="auto"/>
              <w:right w:val="nil"/>
            </w:tcBorders>
          </w:tcPr>
          <w:p w14:paraId="49621BD8" w14:textId="77777777" w:rsidR="002F5086" w:rsidRPr="00506FD6" w:rsidRDefault="002F5086" w:rsidP="00F11BCF">
            <w:pPr>
              <w:jc w:val="center"/>
              <w:rPr>
                <w:rFonts w:ascii="Times New Roman" w:hAnsi="Times New Roman" w:cs="Times New Roman"/>
                <w:b/>
                <w:bCs/>
                <w:sz w:val="24"/>
                <w:szCs w:val="24"/>
              </w:rPr>
            </w:pPr>
          </w:p>
        </w:tc>
        <w:tc>
          <w:tcPr>
            <w:tcW w:w="1039" w:type="dxa"/>
            <w:tcBorders>
              <w:top w:val="single" w:sz="4" w:space="0" w:color="auto"/>
              <w:left w:val="nil"/>
              <w:bottom w:val="single" w:sz="4" w:space="0" w:color="auto"/>
              <w:right w:val="nil"/>
            </w:tcBorders>
            <w:vAlign w:val="center"/>
          </w:tcPr>
          <w:p w14:paraId="53D303EF" w14:textId="77777777" w:rsidR="002F5086" w:rsidRPr="00506FD6" w:rsidRDefault="002F5086" w:rsidP="00F11BCF">
            <w:pPr>
              <w:jc w:val="center"/>
              <w:rPr>
                <w:rFonts w:ascii="Times New Roman" w:hAnsi="Times New Roman" w:cs="Times New Roman"/>
                <w:b/>
                <w:bCs/>
                <w:sz w:val="24"/>
                <w:szCs w:val="24"/>
              </w:rPr>
            </w:pPr>
            <w:r w:rsidRPr="00506FD6">
              <w:rPr>
                <w:rFonts w:ascii="Times New Roman" w:hAnsi="Times New Roman" w:cs="Times New Roman"/>
                <w:b/>
                <w:bCs/>
                <w:sz w:val="24"/>
                <w:szCs w:val="24"/>
              </w:rPr>
              <w:t>n (149)</w:t>
            </w:r>
          </w:p>
        </w:tc>
        <w:tc>
          <w:tcPr>
            <w:tcW w:w="1757" w:type="dxa"/>
            <w:tcBorders>
              <w:top w:val="single" w:sz="4" w:space="0" w:color="auto"/>
              <w:left w:val="nil"/>
              <w:bottom w:val="single" w:sz="4" w:space="0" w:color="auto"/>
              <w:right w:val="nil"/>
            </w:tcBorders>
            <w:vAlign w:val="center"/>
          </w:tcPr>
          <w:p w14:paraId="614AD930" w14:textId="77777777" w:rsidR="002F5086" w:rsidRPr="00506FD6" w:rsidRDefault="002F5086" w:rsidP="00F11BCF">
            <w:pPr>
              <w:jc w:val="center"/>
              <w:rPr>
                <w:rFonts w:ascii="Times New Roman" w:hAnsi="Times New Roman" w:cs="Times New Roman"/>
                <w:b/>
                <w:bCs/>
                <w:sz w:val="24"/>
                <w:szCs w:val="24"/>
              </w:rPr>
            </w:pPr>
            <w:r w:rsidRPr="00506FD6">
              <w:rPr>
                <w:rFonts w:ascii="Times New Roman" w:hAnsi="Times New Roman" w:cs="Times New Roman"/>
                <w:b/>
                <w:bCs/>
                <w:sz w:val="24"/>
                <w:szCs w:val="24"/>
              </w:rPr>
              <w:t>%</w:t>
            </w:r>
          </w:p>
        </w:tc>
        <w:tc>
          <w:tcPr>
            <w:tcW w:w="969" w:type="dxa"/>
            <w:tcBorders>
              <w:top w:val="single" w:sz="4" w:space="0" w:color="auto"/>
              <w:left w:val="nil"/>
              <w:bottom w:val="single" w:sz="4" w:space="0" w:color="auto"/>
              <w:right w:val="nil"/>
            </w:tcBorders>
            <w:vAlign w:val="center"/>
          </w:tcPr>
          <w:p w14:paraId="0F7AFFD3" w14:textId="77777777" w:rsidR="002F5086" w:rsidRPr="00506FD6" w:rsidRDefault="002F5086" w:rsidP="00F11BCF">
            <w:pPr>
              <w:jc w:val="center"/>
              <w:rPr>
                <w:rFonts w:ascii="Times New Roman" w:hAnsi="Times New Roman" w:cs="Times New Roman"/>
                <w:b/>
                <w:bCs/>
                <w:sz w:val="24"/>
                <w:szCs w:val="24"/>
              </w:rPr>
            </w:pPr>
            <w:r w:rsidRPr="00506FD6">
              <w:rPr>
                <w:rFonts w:ascii="Times New Roman" w:hAnsi="Times New Roman" w:cs="Times New Roman"/>
                <w:b/>
                <w:bCs/>
                <w:sz w:val="24"/>
                <w:szCs w:val="24"/>
              </w:rPr>
              <w:t>n (149)</w:t>
            </w:r>
          </w:p>
        </w:tc>
        <w:tc>
          <w:tcPr>
            <w:tcW w:w="1272" w:type="dxa"/>
            <w:tcBorders>
              <w:top w:val="single" w:sz="4" w:space="0" w:color="auto"/>
              <w:left w:val="nil"/>
              <w:bottom w:val="single" w:sz="4" w:space="0" w:color="auto"/>
              <w:right w:val="nil"/>
            </w:tcBorders>
            <w:vAlign w:val="center"/>
          </w:tcPr>
          <w:p w14:paraId="7CB4FF04" w14:textId="77777777" w:rsidR="002F5086" w:rsidRPr="00506FD6" w:rsidRDefault="002F5086" w:rsidP="00F11BCF">
            <w:pPr>
              <w:jc w:val="center"/>
              <w:rPr>
                <w:rFonts w:ascii="Times New Roman" w:hAnsi="Times New Roman" w:cs="Times New Roman"/>
                <w:b/>
                <w:bCs/>
                <w:sz w:val="24"/>
                <w:szCs w:val="24"/>
              </w:rPr>
            </w:pPr>
            <w:r w:rsidRPr="00506FD6">
              <w:rPr>
                <w:rFonts w:ascii="Times New Roman" w:hAnsi="Times New Roman" w:cs="Times New Roman"/>
                <w:b/>
                <w:bCs/>
                <w:sz w:val="24"/>
                <w:szCs w:val="24"/>
              </w:rPr>
              <w:t>%</w:t>
            </w:r>
          </w:p>
        </w:tc>
        <w:tc>
          <w:tcPr>
            <w:tcW w:w="937" w:type="dxa"/>
            <w:tcBorders>
              <w:top w:val="single" w:sz="4" w:space="0" w:color="auto"/>
              <w:left w:val="nil"/>
              <w:bottom w:val="single" w:sz="4" w:space="0" w:color="auto"/>
              <w:right w:val="nil"/>
            </w:tcBorders>
            <w:vAlign w:val="center"/>
          </w:tcPr>
          <w:p w14:paraId="46A83397" w14:textId="77777777" w:rsidR="002F5086" w:rsidRPr="00506FD6" w:rsidRDefault="002F5086" w:rsidP="00F11BCF">
            <w:pPr>
              <w:jc w:val="center"/>
              <w:rPr>
                <w:rFonts w:ascii="Times New Roman" w:hAnsi="Times New Roman" w:cs="Times New Roman"/>
                <w:b/>
                <w:bCs/>
                <w:sz w:val="24"/>
                <w:szCs w:val="24"/>
              </w:rPr>
            </w:pPr>
            <w:r w:rsidRPr="00506FD6">
              <w:rPr>
                <w:rFonts w:ascii="Times New Roman" w:hAnsi="Times New Roman" w:cs="Times New Roman"/>
                <w:b/>
                <w:bCs/>
                <w:sz w:val="24"/>
                <w:szCs w:val="24"/>
              </w:rPr>
              <w:t>n (298)</w:t>
            </w:r>
          </w:p>
        </w:tc>
        <w:tc>
          <w:tcPr>
            <w:tcW w:w="956" w:type="dxa"/>
            <w:tcBorders>
              <w:top w:val="single" w:sz="4" w:space="0" w:color="auto"/>
              <w:left w:val="nil"/>
              <w:bottom w:val="single" w:sz="4" w:space="0" w:color="auto"/>
              <w:right w:val="nil"/>
            </w:tcBorders>
            <w:vAlign w:val="center"/>
          </w:tcPr>
          <w:p w14:paraId="3DCFFA80" w14:textId="77777777" w:rsidR="002F5086" w:rsidRPr="00506FD6" w:rsidRDefault="002F5086" w:rsidP="00F11BCF">
            <w:pPr>
              <w:jc w:val="center"/>
              <w:rPr>
                <w:rFonts w:ascii="Times New Roman" w:hAnsi="Times New Roman" w:cs="Times New Roman"/>
                <w:b/>
                <w:bCs/>
                <w:sz w:val="24"/>
                <w:szCs w:val="24"/>
              </w:rPr>
            </w:pPr>
            <w:r w:rsidRPr="00506FD6">
              <w:rPr>
                <w:rFonts w:ascii="Times New Roman" w:hAnsi="Times New Roman" w:cs="Times New Roman"/>
                <w:b/>
                <w:bCs/>
                <w:sz w:val="24"/>
                <w:szCs w:val="24"/>
              </w:rPr>
              <w:t>%</w:t>
            </w:r>
          </w:p>
        </w:tc>
      </w:tr>
      <w:tr w:rsidR="002F5086" w14:paraId="3D0BBEE3" w14:textId="77777777" w:rsidTr="00F11BCF">
        <w:trPr>
          <w:trHeight w:val="307"/>
        </w:trPr>
        <w:tc>
          <w:tcPr>
            <w:tcW w:w="1890" w:type="dxa"/>
            <w:tcBorders>
              <w:bottom w:val="nil"/>
              <w:right w:val="nil"/>
            </w:tcBorders>
          </w:tcPr>
          <w:p w14:paraId="52CC9621" w14:textId="77777777" w:rsidR="002F5086" w:rsidRPr="003E512F" w:rsidRDefault="002F5086" w:rsidP="00F11BCF">
            <w:pPr>
              <w:spacing w:line="276" w:lineRule="auto"/>
              <w:rPr>
                <w:rFonts w:ascii="Times New Roman" w:hAnsi="Times New Roman" w:cs="Times New Roman"/>
                <w:sz w:val="24"/>
                <w:szCs w:val="24"/>
              </w:rPr>
            </w:pPr>
            <w:r w:rsidRPr="003E512F">
              <w:rPr>
                <w:rFonts w:ascii="Times New Roman" w:hAnsi="Times New Roman" w:cs="Times New Roman"/>
                <w:sz w:val="24"/>
                <w:szCs w:val="24"/>
              </w:rPr>
              <w:t>Kelas</w:t>
            </w:r>
          </w:p>
        </w:tc>
        <w:tc>
          <w:tcPr>
            <w:tcW w:w="1039" w:type="dxa"/>
            <w:tcBorders>
              <w:left w:val="nil"/>
              <w:bottom w:val="nil"/>
              <w:right w:val="nil"/>
            </w:tcBorders>
          </w:tcPr>
          <w:p w14:paraId="0DA840B0" w14:textId="77777777" w:rsidR="002F5086" w:rsidRPr="003E512F" w:rsidRDefault="002F5086" w:rsidP="00F11BCF">
            <w:pPr>
              <w:spacing w:line="276" w:lineRule="auto"/>
              <w:rPr>
                <w:rFonts w:ascii="Times New Roman" w:hAnsi="Times New Roman" w:cs="Times New Roman"/>
                <w:sz w:val="24"/>
                <w:szCs w:val="24"/>
              </w:rPr>
            </w:pPr>
          </w:p>
        </w:tc>
        <w:tc>
          <w:tcPr>
            <w:tcW w:w="1757" w:type="dxa"/>
            <w:tcBorders>
              <w:left w:val="nil"/>
              <w:bottom w:val="nil"/>
              <w:right w:val="nil"/>
            </w:tcBorders>
          </w:tcPr>
          <w:p w14:paraId="0AC66B78" w14:textId="77777777" w:rsidR="002F5086" w:rsidRPr="003E512F" w:rsidRDefault="002F5086" w:rsidP="00F11BCF">
            <w:pPr>
              <w:spacing w:line="276" w:lineRule="auto"/>
              <w:rPr>
                <w:rFonts w:ascii="Times New Roman" w:hAnsi="Times New Roman" w:cs="Times New Roman"/>
                <w:sz w:val="24"/>
                <w:szCs w:val="24"/>
              </w:rPr>
            </w:pPr>
          </w:p>
        </w:tc>
        <w:tc>
          <w:tcPr>
            <w:tcW w:w="969" w:type="dxa"/>
            <w:tcBorders>
              <w:left w:val="nil"/>
              <w:bottom w:val="nil"/>
              <w:right w:val="nil"/>
            </w:tcBorders>
          </w:tcPr>
          <w:p w14:paraId="791591AA" w14:textId="77777777" w:rsidR="002F5086" w:rsidRPr="003E512F" w:rsidRDefault="002F5086" w:rsidP="00F11BCF">
            <w:pPr>
              <w:spacing w:line="276" w:lineRule="auto"/>
              <w:rPr>
                <w:rFonts w:ascii="Times New Roman" w:hAnsi="Times New Roman" w:cs="Times New Roman"/>
                <w:sz w:val="24"/>
                <w:szCs w:val="24"/>
              </w:rPr>
            </w:pPr>
          </w:p>
        </w:tc>
        <w:tc>
          <w:tcPr>
            <w:tcW w:w="1272" w:type="dxa"/>
            <w:tcBorders>
              <w:left w:val="nil"/>
              <w:bottom w:val="nil"/>
              <w:right w:val="nil"/>
            </w:tcBorders>
          </w:tcPr>
          <w:p w14:paraId="4B821401" w14:textId="77777777" w:rsidR="002F5086" w:rsidRPr="003E512F" w:rsidRDefault="002F5086" w:rsidP="00F11BCF">
            <w:pPr>
              <w:spacing w:line="276" w:lineRule="auto"/>
              <w:rPr>
                <w:rFonts w:ascii="Times New Roman" w:hAnsi="Times New Roman" w:cs="Times New Roman"/>
                <w:sz w:val="24"/>
                <w:szCs w:val="24"/>
              </w:rPr>
            </w:pPr>
          </w:p>
        </w:tc>
        <w:tc>
          <w:tcPr>
            <w:tcW w:w="937" w:type="dxa"/>
            <w:tcBorders>
              <w:left w:val="nil"/>
              <w:bottom w:val="nil"/>
              <w:right w:val="nil"/>
            </w:tcBorders>
          </w:tcPr>
          <w:p w14:paraId="58463DE8" w14:textId="77777777" w:rsidR="002F5086" w:rsidRPr="003E512F" w:rsidRDefault="002F5086" w:rsidP="00F11BCF">
            <w:pPr>
              <w:spacing w:line="276" w:lineRule="auto"/>
              <w:jc w:val="center"/>
              <w:rPr>
                <w:rFonts w:ascii="Times New Roman" w:hAnsi="Times New Roman" w:cs="Times New Roman"/>
                <w:sz w:val="24"/>
                <w:szCs w:val="24"/>
              </w:rPr>
            </w:pPr>
          </w:p>
        </w:tc>
        <w:tc>
          <w:tcPr>
            <w:tcW w:w="956" w:type="dxa"/>
            <w:tcBorders>
              <w:left w:val="nil"/>
              <w:bottom w:val="nil"/>
              <w:right w:val="nil"/>
            </w:tcBorders>
          </w:tcPr>
          <w:p w14:paraId="19C1DB6E" w14:textId="77777777" w:rsidR="002F5086" w:rsidRPr="003E512F" w:rsidRDefault="002F5086" w:rsidP="00F11BCF">
            <w:pPr>
              <w:spacing w:line="276" w:lineRule="auto"/>
              <w:rPr>
                <w:rFonts w:ascii="Times New Roman" w:hAnsi="Times New Roman" w:cs="Times New Roman"/>
                <w:sz w:val="24"/>
                <w:szCs w:val="24"/>
              </w:rPr>
            </w:pPr>
          </w:p>
        </w:tc>
      </w:tr>
      <w:tr w:rsidR="002F5086" w14:paraId="1585BBDB" w14:textId="77777777" w:rsidTr="00F11BCF">
        <w:trPr>
          <w:trHeight w:val="307"/>
        </w:trPr>
        <w:tc>
          <w:tcPr>
            <w:tcW w:w="1890" w:type="dxa"/>
            <w:tcBorders>
              <w:top w:val="nil"/>
              <w:bottom w:val="nil"/>
              <w:right w:val="nil"/>
            </w:tcBorders>
          </w:tcPr>
          <w:p w14:paraId="06A6DF96" w14:textId="77777777" w:rsidR="002F5086" w:rsidRPr="003E512F" w:rsidRDefault="002F5086" w:rsidP="00F11BCF">
            <w:pPr>
              <w:spacing w:line="276" w:lineRule="auto"/>
              <w:ind w:left="340"/>
              <w:rPr>
                <w:rFonts w:ascii="Times New Roman" w:hAnsi="Times New Roman" w:cs="Times New Roman"/>
                <w:sz w:val="24"/>
                <w:szCs w:val="24"/>
              </w:rPr>
            </w:pPr>
            <w:r w:rsidRPr="003E512F">
              <w:rPr>
                <w:rFonts w:ascii="Times New Roman" w:hAnsi="Times New Roman" w:cs="Times New Roman"/>
                <w:sz w:val="24"/>
                <w:szCs w:val="24"/>
              </w:rPr>
              <w:t>1 SMA</w:t>
            </w:r>
          </w:p>
        </w:tc>
        <w:tc>
          <w:tcPr>
            <w:tcW w:w="1039" w:type="dxa"/>
            <w:tcBorders>
              <w:top w:val="nil"/>
              <w:left w:val="nil"/>
              <w:bottom w:val="nil"/>
              <w:right w:val="nil"/>
            </w:tcBorders>
          </w:tcPr>
          <w:p w14:paraId="4ADC3E28" w14:textId="77777777" w:rsidR="002F5086" w:rsidRPr="003E512F" w:rsidRDefault="002F5086" w:rsidP="00F11BCF">
            <w:pPr>
              <w:spacing w:line="276" w:lineRule="auto"/>
              <w:jc w:val="center"/>
              <w:rPr>
                <w:rFonts w:ascii="Times New Roman" w:hAnsi="Times New Roman" w:cs="Times New Roman"/>
                <w:sz w:val="24"/>
                <w:szCs w:val="24"/>
              </w:rPr>
            </w:pPr>
            <w:r w:rsidRPr="003E512F">
              <w:rPr>
                <w:rFonts w:ascii="Times New Roman" w:hAnsi="Times New Roman" w:cs="Times New Roman"/>
                <w:sz w:val="24"/>
                <w:szCs w:val="24"/>
              </w:rPr>
              <w:t>62</w:t>
            </w:r>
          </w:p>
        </w:tc>
        <w:tc>
          <w:tcPr>
            <w:tcW w:w="1757" w:type="dxa"/>
            <w:tcBorders>
              <w:top w:val="nil"/>
              <w:left w:val="nil"/>
              <w:bottom w:val="nil"/>
              <w:right w:val="nil"/>
            </w:tcBorders>
          </w:tcPr>
          <w:p w14:paraId="7E495500" w14:textId="77777777" w:rsidR="002F5086" w:rsidRPr="003E512F" w:rsidRDefault="002F5086" w:rsidP="00F11BCF">
            <w:pPr>
              <w:spacing w:line="276" w:lineRule="auto"/>
              <w:jc w:val="center"/>
              <w:rPr>
                <w:rFonts w:ascii="Times New Roman" w:hAnsi="Times New Roman" w:cs="Times New Roman"/>
                <w:sz w:val="24"/>
                <w:szCs w:val="24"/>
              </w:rPr>
            </w:pPr>
            <w:r w:rsidRPr="003E512F">
              <w:rPr>
                <w:rFonts w:ascii="Times New Roman" w:hAnsi="Times New Roman" w:cs="Times New Roman"/>
                <w:sz w:val="24"/>
                <w:szCs w:val="24"/>
              </w:rPr>
              <w:t>41,6</w:t>
            </w:r>
          </w:p>
        </w:tc>
        <w:tc>
          <w:tcPr>
            <w:tcW w:w="969" w:type="dxa"/>
            <w:tcBorders>
              <w:top w:val="nil"/>
              <w:left w:val="nil"/>
              <w:bottom w:val="nil"/>
              <w:right w:val="nil"/>
            </w:tcBorders>
          </w:tcPr>
          <w:p w14:paraId="5E4EE459" w14:textId="77777777" w:rsidR="002F5086" w:rsidRPr="003E512F" w:rsidRDefault="002F5086" w:rsidP="00F11BCF">
            <w:pPr>
              <w:spacing w:line="276" w:lineRule="auto"/>
              <w:jc w:val="center"/>
              <w:rPr>
                <w:rFonts w:ascii="Times New Roman" w:hAnsi="Times New Roman" w:cs="Times New Roman"/>
                <w:sz w:val="24"/>
                <w:szCs w:val="24"/>
              </w:rPr>
            </w:pPr>
            <w:r w:rsidRPr="003E512F">
              <w:rPr>
                <w:rFonts w:ascii="Times New Roman" w:hAnsi="Times New Roman" w:cs="Times New Roman"/>
                <w:sz w:val="24"/>
                <w:szCs w:val="24"/>
              </w:rPr>
              <w:t>70</w:t>
            </w:r>
          </w:p>
        </w:tc>
        <w:tc>
          <w:tcPr>
            <w:tcW w:w="1272" w:type="dxa"/>
            <w:tcBorders>
              <w:top w:val="nil"/>
              <w:left w:val="nil"/>
              <w:bottom w:val="nil"/>
              <w:right w:val="nil"/>
            </w:tcBorders>
          </w:tcPr>
          <w:p w14:paraId="139B1435" w14:textId="77777777" w:rsidR="002F5086" w:rsidRPr="003E512F" w:rsidRDefault="002F5086" w:rsidP="00F11BCF">
            <w:pPr>
              <w:spacing w:line="276" w:lineRule="auto"/>
              <w:jc w:val="center"/>
              <w:rPr>
                <w:rFonts w:ascii="Times New Roman" w:hAnsi="Times New Roman" w:cs="Times New Roman"/>
                <w:sz w:val="24"/>
                <w:szCs w:val="24"/>
              </w:rPr>
            </w:pPr>
            <w:r w:rsidRPr="003E512F">
              <w:rPr>
                <w:rFonts w:ascii="Times New Roman" w:hAnsi="Times New Roman" w:cs="Times New Roman"/>
                <w:sz w:val="24"/>
                <w:szCs w:val="24"/>
              </w:rPr>
              <w:t>47</w:t>
            </w:r>
          </w:p>
        </w:tc>
        <w:tc>
          <w:tcPr>
            <w:tcW w:w="937" w:type="dxa"/>
            <w:tcBorders>
              <w:top w:val="nil"/>
              <w:left w:val="nil"/>
              <w:bottom w:val="nil"/>
              <w:right w:val="nil"/>
            </w:tcBorders>
          </w:tcPr>
          <w:p w14:paraId="3F6301FB" w14:textId="77777777" w:rsidR="002F5086" w:rsidRPr="003E512F" w:rsidRDefault="002F5086" w:rsidP="00F11BCF">
            <w:pPr>
              <w:spacing w:line="276" w:lineRule="auto"/>
              <w:jc w:val="center"/>
              <w:rPr>
                <w:rFonts w:ascii="Times New Roman" w:hAnsi="Times New Roman" w:cs="Times New Roman"/>
                <w:sz w:val="24"/>
                <w:szCs w:val="24"/>
              </w:rPr>
            </w:pPr>
            <w:r w:rsidRPr="003E512F">
              <w:rPr>
                <w:rFonts w:ascii="Times New Roman" w:hAnsi="Times New Roman" w:cs="Times New Roman"/>
                <w:sz w:val="24"/>
                <w:szCs w:val="24"/>
              </w:rPr>
              <w:t>132</w:t>
            </w:r>
          </w:p>
        </w:tc>
        <w:tc>
          <w:tcPr>
            <w:tcW w:w="956" w:type="dxa"/>
            <w:tcBorders>
              <w:top w:val="nil"/>
              <w:left w:val="nil"/>
              <w:bottom w:val="nil"/>
              <w:right w:val="nil"/>
            </w:tcBorders>
          </w:tcPr>
          <w:p w14:paraId="544FD406" w14:textId="77777777" w:rsidR="002F5086" w:rsidRPr="003E512F" w:rsidRDefault="002F5086" w:rsidP="00F11BCF">
            <w:pPr>
              <w:spacing w:line="276" w:lineRule="auto"/>
              <w:ind w:right="-20"/>
              <w:jc w:val="center"/>
              <w:rPr>
                <w:rFonts w:ascii="Times New Roman" w:hAnsi="Times New Roman" w:cs="Times New Roman"/>
                <w:sz w:val="24"/>
                <w:szCs w:val="24"/>
              </w:rPr>
            </w:pPr>
            <w:r w:rsidRPr="003E512F">
              <w:rPr>
                <w:rFonts w:ascii="Times New Roman" w:hAnsi="Times New Roman" w:cs="Times New Roman"/>
                <w:sz w:val="24"/>
                <w:szCs w:val="24"/>
              </w:rPr>
              <w:t>44,3</w:t>
            </w:r>
          </w:p>
        </w:tc>
      </w:tr>
      <w:tr w:rsidR="002F5086" w14:paraId="35BE6B9B" w14:textId="77777777" w:rsidTr="00F11BCF">
        <w:trPr>
          <w:trHeight w:val="307"/>
        </w:trPr>
        <w:tc>
          <w:tcPr>
            <w:tcW w:w="1890" w:type="dxa"/>
            <w:tcBorders>
              <w:top w:val="nil"/>
              <w:bottom w:val="nil"/>
              <w:right w:val="nil"/>
            </w:tcBorders>
          </w:tcPr>
          <w:p w14:paraId="46847396" w14:textId="77777777" w:rsidR="002F5086" w:rsidRPr="003E512F" w:rsidRDefault="002F5086" w:rsidP="00F11BCF">
            <w:pPr>
              <w:spacing w:line="276" w:lineRule="auto"/>
              <w:ind w:left="340"/>
              <w:rPr>
                <w:rFonts w:ascii="Times New Roman" w:hAnsi="Times New Roman" w:cs="Times New Roman"/>
                <w:sz w:val="24"/>
                <w:szCs w:val="24"/>
              </w:rPr>
            </w:pPr>
            <w:r w:rsidRPr="003E512F">
              <w:rPr>
                <w:rFonts w:ascii="Times New Roman" w:hAnsi="Times New Roman" w:cs="Times New Roman"/>
                <w:sz w:val="24"/>
                <w:szCs w:val="24"/>
              </w:rPr>
              <w:t>2 SMA</w:t>
            </w:r>
          </w:p>
        </w:tc>
        <w:tc>
          <w:tcPr>
            <w:tcW w:w="1039" w:type="dxa"/>
            <w:tcBorders>
              <w:top w:val="nil"/>
              <w:left w:val="nil"/>
              <w:bottom w:val="nil"/>
              <w:right w:val="nil"/>
            </w:tcBorders>
          </w:tcPr>
          <w:p w14:paraId="62530FB7" w14:textId="77777777" w:rsidR="002F5086" w:rsidRPr="003E512F" w:rsidRDefault="002F5086" w:rsidP="00F11BCF">
            <w:pPr>
              <w:spacing w:line="276" w:lineRule="auto"/>
              <w:jc w:val="center"/>
              <w:rPr>
                <w:rFonts w:ascii="Times New Roman" w:hAnsi="Times New Roman" w:cs="Times New Roman"/>
                <w:sz w:val="24"/>
                <w:szCs w:val="24"/>
              </w:rPr>
            </w:pPr>
            <w:r w:rsidRPr="003E512F">
              <w:rPr>
                <w:rFonts w:ascii="Times New Roman" w:hAnsi="Times New Roman" w:cs="Times New Roman"/>
                <w:sz w:val="24"/>
                <w:szCs w:val="24"/>
              </w:rPr>
              <w:t>62</w:t>
            </w:r>
          </w:p>
        </w:tc>
        <w:tc>
          <w:tcPr>
            <w:tcW w:w="1757" w:type="dxa"/>
            <w:tcBorders>
              <w:top w:val="nil"/>
              <w:left w:val="nil"/>
              <w:bottom w:val="nil"/>
              <w:right w:val="nil"/>
            </w:tcBorders>
          </w:tcPr>
          <w:p w14:paraId="278ED199" w14:textId="77777777" w:rsidR="002F5086" w:rsidRPr="003E512F" w:rsidRDefault="002F5086" w:rsidP="00F11BCF">
            <w:pPr>
              <w:spacing w:line="276" w:lineRule="auto"/>
              <w:jc w:val="center"/>
              <w:rPr>
                <w:rFonts w:ascii="Times New Roman" w:hAnsi="Times New Roman" w:cs="Times New Roman"/>
                <w:sz w:val="24"/>
                <w:szCs w:val="24"/>
              </w:rPr>
            </w:pPr>
            <w:r w:rsidRPr="003E512F">
              <w:rPr>
                <w:rFonts w:ascii="Times New Roman" w:hAnsi="Times New Roman" w:cs="Times New Roman"/>
                <w:sz w:val="24"/>
                <w:szCs w:val="24"/>
              </w:rPr>
              <w:t>41,6</w:t>
            </w:r>
          </w:p>
        </w:tc>
        <w:tc>
          <w:tcPr>
            <w:tcW w:w="969" w:type="dxa"/>
            <w:tcBorders>
              <w:top w:val="nil"/>
              <w:left w:val="nil"/>
              <w:bottom w:val="nil"/>
              <w:right w:val="nil"/>
            </w:tcBorders>
          </w:tcPr>
          <w:p w14:paraId="2D0BA690" w14:textId="77777777" w:rsidR="002F5086" w:rsidRPr="003E512F" w:rsidRDefault="002F5086" w:rsidP="00F11BCF">
            <w:pPr>
              <w:spacing w:line="276" w:lineRule="auto"/>
              <w:jc w:val="center"/>
              <w:rPr>
                <w:rFonts w:ascii="Times New Roman" w:hAnsi="Times New Roman" w:cs="Times New Roman"/>
                <w:sz w:val="24"/>
                <w:szCs w:val="24"/>
              </w:rPr>
            </w:pPr>
            <w:r w:rsidRPr="003E512F">
              <w:rPr>
                <w:rFonts w:ascii="Times New Roman" w:hAnsi="Times New Roman" w:cs="Times New Roman"/>
                <w:sz w:val="24"/>
                <w:szCs w:val="24"/>
              </w:rPr>
              <w:t>56</w:t>
            </w:r>
          </w:p>
        </w:tc>
        <w:tc>
          <w:tcPr>
            <w:tcW w:w="1272" w:type="dxa"/>
            <w:tcBorders>
              <w:top w:val="nil"/>
              <w:left w:val="nil"/>
              <w:bottom w:val="nil"/>
              <w:right w:val="nil"/>
            </w:tcBorders>
          </w:tcPr>
          <w:p w14:paraId="33019CD5" w14:textId="77777777" w:rsidR="002F5086" w:rsidRPr="003E512F" w:rsidRDefault="002F5086" w:rsidP="00F11BCF">
            <w:pPr>
              <w:spacing w:line="276" w:lineRule="auto"/>
              <w:jc w:val="center"/>
              <w:rPr>
                <w:rFonts w:ascii="Times New Roman" w:hAnsi="Times New Roman" w:cs="Times New Roman"/>
                <w:sz w:val="24"/>
                <w:szCs w:val="24"/>
              </w:rPr>
            </w:pPr>
            <w:r w:rsidRPr="003E512F">
              <w:rPr>
                <w:rFonts w:ascii="Times New Roman" w:hAnsi="Times New Roman" w:cs="Times New Roman"/>
                <w:sz w:val="24"/>
                <w:szCs w:val="24"/>
              </w:rPr>
              <w:t>37,6</w:t>
            </w:r>
          </w:p>
        </w:tc>
        <w:tc>
          <w:tcPr>
            <w:tcW w:w="937" w:type="dxa"/>
            <w:tcBorders>
              <w:top w:val="nil"/>
              <w:left w:val="nil"/>
              <w:bottom w:val="nil"/>
              <w:right w:val="nil"/>
            </w:tcBorders>
          </w:tcPr>
          <w:p w14:paraId="5FEA6BE5" w14:textId="77777777" w:rsidR="002F5086" w:rsidRPr="003E512F" w:rsidRDefault="002F5086" w:rsidP="00F11BCF">
            <w:pPr>
              <w:spacing w:line="276" w:lineRule="auto"/>
              <w:jc w:val="center"/>
              <w:rPr>
                <w:rFonts w:ascii="Times New Roman" w:hAnsi="Times New Roman" w:cs="Times New Roman"/>
                <w:sz w:val="24"/>
                <w:szCs w:val="24"/>
              </w:rPr>
            </w:pPr>
            <w:r w:rsidRPr="003E512F">
              <w:rPr>
                <w:rFonts w:ascii="Times New Roman" w:hAnsi="Times New Roman" w:cs="Times New Roman"/>
                <w:sz w:val="24"/>
                <w:szCs w:val="24"/>
              </w:rPr>
              <w:t>118</w:t>
            </w:r>
          </w:p>
        </w:tc>
        <w:tc>
          <w:tcPr>
            <w:tcW w:w="956" w:type="dxa"/>
            <w:tcBorders>
              <w:top w:val="nil"/>
              <w:left w:val="nil"/>
              <w:bottom w:val="nil"/>
              <w:right w:val="nil"/>
            </w:tcBorders>
          </w:tcPr>
          <w:p w14:paraId="3F3A2C33" w14:textId="77777777" w:rsidR="002F5086" w:rsidRPr="003E512F" w:rsidRDefault="002F5086" w:rsidP="00F11BCF">
            <w:pPr>
              <w:spacing w:line="276" w:lineRule="auto"/>
              <w:jc w:val="center"/>
              <w:rPr>
                <w:rFonts w:ascii="Times New Roman" w:hAnsi="Times New Roman" w:cs="Times New Roman"/>
                <w:sz w:val="24"/>
                <w:szCs w:val="24"/>
              </w:rPr>
            </w:pPr>
            <w:r w:rsidRPr="003E512F">
              <w:rPr>
                <w:rFonts w:ascii="Times New Roman" w:hAnsi="Times New Roman" w:cs="Times New Roman"/>
                <w:sz w:val="24"/>
                <w:szCs w:val="24"/>
              </w:rPr>
              <w:t>39,6</w:t>
            </w:r>
          </w:p>
        </w:tc>
      </w:tr>
      <w:tr w:rsidR="002F5086" w14:paraId="29335AF1" w14:textId="77777777" w:rsidTr="00F11BCF">
        <w:trPr>
          <w:trHeight w:val="307"/>
        </w:trPr>
        <w:tc>
          <w:tcPr>
            <w:tcW w:w="1890" w:type="dxa"/>
            <w:tcBorders>
              <w:top w:val="nil"/>
              <w:bottom w:val="nil"/>
              <w:right w:val="nil"/>
            </w:tcBorders>
          </w:tcPr>
          <w:p w14:paraId="6532F34C" w14:textId="77777777" w:rsidR="002F5086" w:rsidRPr="003E512F" w:rsidRDefault="002F5086" w:rsidP="00F11BCF">
            <w:pPr>
              <w:spacing w:line="276" w:lineRule="auto"/>
              <w:ind w:left="340"/>
              <w:rPr>
                <w:rFonts w:ascii="Times New Roman" w:hAnsi="Times New Roman" w:cs="Times New Roman"/>
                <w:sz w:val="24"/>
                <w:szCs w:val="24"/>
              </w:rPr>
            </w:pPr>
            <w:r w:rsidRPr="003E512F">
              <w:rPr>
                <w:rFonts w:ascii="Times New Roman" w:hAnsi="Times New Roman" w:cs="Times New Roman"/>
                <w:sz w:val="24"/>
                <w:szCs w:val="24"/>
              </w:rPr>
              <w:t>3 SMA</w:t>
            </w:r>
          </w:p>
        </w:tc>
        <w:tc>
          <w:tcPr>
            <w:tcW w:w="1039" w:type="dxa"/>
            <w:tcBorders>
              <w:top w:val="nil"/>
              <w:left w:val="nil"/>
              <w:bottom w:val="nil"/>
              <w:right w:val="nil"/>
            </w:tcBorders>
          </w:tcPr>
          <w:p w14:paraId="6EAC8A37" w14:textId="77777777" w:rsidR="002F5086" w:rsidRPr="003E512F" w:rsidRDefault="002F5086" w:rsidP="00F11BCF">
            <w:pPr>
              <w:spacing w:line="276" w:lineRule="auto"/>
              <w:jc w:val="center"/>
              <w:rPr>
                <w:rFonts w:ascii="Times New Roman" w:hAnsi="Times New Roman" w:cs="Times New Roman"/>
                <w:sz w:val="24"/>
                <w:szCs w:val="24"/>
              </w:rPr>
            </w:pPr>
            <w:r w:rsidRPr="003E512F">
              <w:rPr>
                <w:rFonts w:ascii="Times New Roman" w:hAnsi="Times New Roman" w:cs="Times New Roman"/>
                <w:sz w:val="24"/>
                <w:szCs w:val="24"/>
              </w:rPr>
              <w:t>25</w:t>
            </w:r>
          </w:p>
        </w:tc>
        <w:tc>
          <w:tcPr>
            <w:tcW w:w="1757" w:type="dxa"/>
            <w:tcBorders>
              <w:top w:val="nil"/>
              <w:left w:val="nil"/>
              <w:bottom w:val="nil"/>
              <w:right w:val="nil"/>
            </w:tcBorders>
          </w:tcPr>
          <w:p w14:paraId="6C3F577D" w14:textId="77777777" w:rsidR="002F5086" w:rsidRPr="003E512F" w:rsidRDefault="002F5086" w:rsidP="00F11BCF">
            <w:pPr>
              <w:spacing w:line="276" w:lineRule="auto"/>
              <w:jc w:val="center"/>
              <w:rPr>
                <w:rFonts w:ascii="Times New Roman" w:hAnsi="Times New Roman" w:cs="Times New Roman"/>
                <w:sz w:val="24"/>
                <w:szCs w:val="24"/>
              </w:rPr>
            </w:pPr>
            <w:r w:rsidRPr="003E512F">
              <w:rPr>
                <w:rFonts w:ascii="Times New Roman" w:hAnsi="Times New Roman" w:cs="Times New Roman"/>
                <w:sz w:val="24"/>
                <w:szCs w:val="24"/>
              </w:rPr>
              <w:t>16,8</w:t>
            </w:r>
          </w:p>
        </w:tc>
        <w:tc>
          <w:tcPr>
            <w:tcW w:w="969" w:type="dxa"/>
            <w:tcBorders>
              <w:top w:val="nil"/>
              <w:left w:val="nil"/>
              <w:bottom w:val="nil"/>
              <w:right w:val="nil"/>
            </w:tcBorders>
          </w:tcPr>
          <w:p w14:paraId="550C4BD2" w14:textId="77777777" w:rsidR="002F5086" w:rsidRPr="003E512F" w:rsidRDefault="002F5086" w:rsidP="00F11BCF">
            <w:pPr>
              <w:spacing w:line="276" w:lineRule="auto"/>
              <w:jc w:val="center"/>
              <w:rPr>
                <w:rFonts w:ascii="Times New Roman" w:hAnsi="Times New Roman" w:cs="Times New Roman"/>
                <w:sz w:val="24"/>
                <w:szCs w:val="24"/>
              </w:rPr>
            </w:pPr>
            <w:r w:rsidRPr="003E512F">
              <w:rPr>
                <w:rFonts w:ascii="Times New Roman" w:hAnsi="Times New Roman" w:cs="Times New Roman"/>
                <w:sz w:val="24"/>
                <w:szCs w:val="24"/>
              </w:rPr>
              <w:t>23</w:t>
            </w:r>
          </w:p>
        </w:tc>
        <w:tc>
          <w:tcPr>
            <w:tcW w:w="1272" w:type="dxa"/>
            <w:tcBorders>
              <w:top w:val="nil"/>
              <w:left w:val="nil"/>
              <w:bottom w:val="nil"/>
              <w:right w:val="nil"/>
            </w:tcBorders>
          </w:tcPr>
          <w:p w14:paraId="53C5A967" w14:textId="77777777" w:rsidR="002F5086" w:rsidRPr="003E512F" w:rsidRDefault="002F5086" w:rsidP="00F11BCF">
            <w:pPr>
              <w:spacing w:line="276" w:lineRule="auto"/>
              <w:jc w:val="center"/>
              <w:rPr>
                <w:rFonts w:ascii="Times New Roman" w:hAnsi="Times New Roman" w:cs="Times New Roman"/>
                <w:sz w:val="24"/>
                <w:szCs w:val="24"/>
              </w:rPr>
            </w:pPr>
            <w:r w:rsidRPr="003E512F">
              <w:rPr>
                <w:rFonts w:ascii="Times New Roman" w:hAnsi="Times New Roman" w:cs="Times New Roman"/>
                <w:sz w:val="24"/>
                <w:szCs w:val="24"/>
              </w:rPr>
              <w:t>15,4</w:t>
            </w:r>
          </w:p>
        </w:tc>
        <w:tc>
          <w:tcPr>
            <w:tcW w:w="937" w:type="dxa"/>
            <w:tcBorders>
              <w:top w:val="nil"/>
              <w:left w:val="nil"/>
              <w:bottom w:val="nil"/>
              <w:right w:val="nil"/>
            </w:tcBorders>
          </w:tcPr>
          <w:p w14:paraId="6100C6C2" w14:textId="77777777" w:rsidR="002F5086" w:rsidRPr="003E512F" w:rsidRDefault="002F5086" w:rsidP="00F11BCF">
            <w:pPr>
              <w:spacing w:line="276" w:lineRule="auto"/>
              <w:jc w:val="center"/>
              <w:rPr>
                <w:rFonts w:ascii="Times New Roman" w:hAnsi="Times New Roman" w:cs="Times New Roman"/>
                <w:sz w:val="24"/>
                <w:szCs w:val="24"/>
              </w:rPr>
            </w:pPr>
            <w:r w:rsidRPr="003E512F">
              <w:rPr>
                <w:rFonts w:ascii="Times New Roman" w:hAnsi="Times New Roman" w:cs="Times New Roman"/>
                <w:sz w:val="24"/>
                <w:szCs w:val="24"/>
              </w:rPr>
              <w:t>48</w:t>
            </w:r>
          </w:p>
        </w:tc>
        <w:tc>
          <w:tcPr>
            <w:tcW w:w="956" w:type="dxa"/>
            <w:tcBorders>
              <w:top w:val="nil"/>
              <w:left w:val="nil"/>
              <w:bottom w:val="nil"/>
              <w:right w:val="nil"/>
            </w:tcBorders>
          </w:tcPr>
          <w:p w14:paraId="75D5E15B" w14:textId="77777777" w:rsidR="002F5086" w:rsidRPr="003E512F" w:rsidRDefault="002F5086" w:rsidP="00F11BCF">
            <w:pPr>
              <w:spacing w:line="276" w:lineRule="auto"/>
              <w:jc w:val="center"/>
              <w:rPr>
                <w:rFonts w:ascii="Times New Roman" w:hAnsi="Times New Roman" w:cs="Times New Roman"/>
                <w:sz w:val="24"/>
                <w:szCs w:val="24"/>
              </w:rPr>
            </w:pPr>
            <w:r w:rsidRPr="003E512F">
              <w:rPr>
                <w:rFonts w:ascii="Times New Roman" w:hAnsi="Times New Roman" w:cs="Times New Roman"/>
                <w:sz w:val="24"/>
                <w:szCs w:val="24"/>
              </w:rPr>
              <w:t>16,1</w:t>
            </w:r>
          </w:p>
        </w:tc>
      </w:tr>
      <w:tr w:rsidR="002F5086" w14:paraId="031A1AEB" w14:textId="77777777" w:rsidTr="00F11BCF">
        <w:trPr>
          <w:trHeight w:val="307"/>
        </w:trPr>
        <w:tc>
          <w:tcPr>
            <w:tcW w:w="1890" w:type="dxa"/>
            <w:tcBorders>
              <w:top w:val="nil"/>
              <w:bottom w:val="nil"/>
              <w:right w:val="nil"/>
            </w:tcBorders>
          </w:tcPr>
          <w:p w14:paraId="3234A532" w14:textId="77777777" w:rsidR="002F5086" w:rsidRPr="003E512F" w:rsidRDefault="002F5086" w:rsidP="00F11BCF">
            <w:pPr>
              <w:spacing w:line="276" w:lineRule="auto"/>
              <w:rPr>
                <w:rFonts w:ascii="Times New Roman" w:hAnsi="Times New Roman" w:cs="Times New Roman"/>
                <w:sz w:val="24"/>
                <w:szCs w:val="24"/>
              </w:rPr>
            </w:pPr>
            <w:r w:rsidRPr="003E512F">
              <w:rPr>
                <w:rFonts w:ascii="Times New Roman" w:hAnsi="Times New Roman" w:cs="Times New Roman"/>
                <w:sz w:val="24"/>
                <w:szCs w:val="24"/>
              </w:rPr>
              <w:t>Jenis Kelamin</w:t>
            </w:r>
          </w:p>
        </w:tc>
        <w:tc>
          <w:tcPr>
            <w:tcW w:w="1039" w:type="dxa"/>
            <w:tcBorders>
              <w:top w:val="nil"/>
              <w:left w:val="nil"/>
              <w:bottom w:val="nil"/>
              <w:right w:val="nil"/>
            </w:tcBorders>
          </w:tcPr>
          <w:p w14:paraId="28B23A3E" w14:textId="77777777" w:rsidR="002F5086" w:rsidRPr="003E512F" w:rsidRDefault="002F5086" w:rsidP="00F11BCF">
            <w:pPr>
              <w:spacing w:line="276" w:lineRule="auto"/>
              <w:jc w:val="center"/>
              <w:rPr>
                <w:rFonts w:ascii="Times New Roman" w:hAnsi="Times New Roman" w:cs="Times New Roman"/>
                <w:sz w:val="24"/>
                <w:szCs w:val="24"/>
              </w:rPr>
            </w:pPr>
          </w:p>
        </w:tc>
        <w:tc>
          <w:tcPr>
            <w:tcW w:w="1757" w:type="dxa"/>
            <w:tcBorders>
              <w:top w:val="nil"/>
              <w:left w:val="nil"/>
              <w:bottom w:val="nil"/>
              <w:right w:val="nil"/>
            </w:tcBorders>
          </w:tcPr>
          <w:p w14:paraId="58713683" w14:textId="77777777" w:rsidR="002F5086" w:rsidRPr="003E512F" w:rsidRDefault="002F5086" w:rsidP="00F11BCF">
            <w:pPr>
              <w:spacing w:line="276" w:lineRule="auto"/>
              <w:jc w:val="center"/>
              <w:rPr>
                <w:rFonts w:ascii="Times New Roman" w:hAnsi="Times New Roman" w:cs="Times New Roman"/>
                <w:sz w:val="24"/>
                <w:szCs w:val="24"/>
              </w:rPr>
            </w:pPr>
          </w:p>
        </w:tc>
        <w:tc>
          <w:tcPr>
            <w:tcW w:w="969" w:type="dxa"/>
            <w:tcBorders>
              <w:top w:val="nil"/>
              <w:left w:val="nil"/>
              <w:bottom w:val="nil"/>
              <w:right w:val="nil"/>
            </w:tcBorders>
          </w:tcPr>
          <w:p w14:paraId="0A451F34" w14:textId="77777777" w:rsidR="002F5086" w:rsidRPr="003E512F" w:rsidRDefault="002F5086" w:rsidP="00F11BCF">
            <w:pPr>
              <w:spacing w:line="276" w:lineRule="auto"/>
              <w:jc w:val="center"/>
              <w:rPr>
                <w:rFonts w:ascii="Times New Roman" w:hAnsi="Times New Roman" w:cs="Times New Roman"/>
                <w:sz w:val="24"/>
                <w:szCs w:val="24"/>
              </w:rPr>
            </w:pPr>
          </w:p>
        </w:tc>
        <w:tc>
          <w:tcPr>
            <w:tcW w:w="1272" w:type="dxa"/>
            <w:tcBorders>
              <w:top w:val="nil"/>
              <w:left w:val="nil"/>
              <w:bottom w:val="nil"/>
              <w:right w:val="nil"/>
            </w:tcBorders>
          </w:tcPr>
          <w:p w14:paraId="18CAB8AD" w14:textId="77777777" w:rsidR="002F5086" w:rsidRPr="003E512F" w:rsidRDefault="002F5086" w:rsidP="00F11BCF">
            <w:pPr>
              <w:spacing w:line="276" w:lineRule="auto"/>
              <w:jc w:val="center"/>
              <w:rPr>
                <w:rFonts w:ascii="Times New Roman" w:hAnsi="Times New Roman" w:cs="Times New Roman"/>
                <w:sz w:val="24"/>
                <w:szCs w:val="24"/>
              </w:rPr>
            </w:pPr>
          </w:p>
        </w:tc>
        <w:tc>
          <w:tcPr>
            <w:tcW w:w="937" w:type="dxa"/>
            <w:tcBorders>
              <w:top w:val="nil"/>
              <w:left w:val="nil"/>
              <w:bottom w:val="nil"/>
              <w:right w:val="nil"/>
            </w:tcBorders>
          </w:tcPr>
          <w:p w14:paraId="341B93D3" w14:textId="77777777" w:rsidR="002F5086" w:rsidRPr="003E512F" w:rsidRDefault="002F5086" w:rsidP="00F11BCF">
            <w:pPr>
              <w:spacing w:line="276" w:lineRule="auto"/>
              <w:jc w:val="center"/>
              <w:rPr>
                <w:rFonts w:ascii="Times New Roman" w:hAnsi="Times New Roman" w:cs="Times New Roman"/>
                <w:sz w:val="24"/>
                <w:szCs w:val="24"/>
              </w:rPr>
            </w:pPr>
          </w:p>
        </w:tc>
        <w:tc>
          <w:tcPr>
            <w:tcW w:w="956" w:type="dxa"/>
            <w:tcBorders>
              <w:top w:val="nil"/>
              <w:left w:val="nil"/>
              <w:bottom w:val="nil"/>
              <w:right w:val="nil"/>
            </w:tcBorders>
          </w:tcPr>
          <w:p w14:paraId="2102CA5D" w14:textId="77777777" w:rsidR="002F5086" w:rsidRPr="003E512F" w:rsidRDefault="002F5086" w:rsidP="00F11BCF">
            <w:pPr>
              <w:spacing w:line="276" w:lineRule="auto"/>
              <w:jc w:val="center"/>
              <w:rPr>
                <w:rFonts w:ascii="Times New Roman" w:hAnsi="Times New Roman" w:cs="Times New Roman"/>
                <w:sz w:val="24"/>
                <w:szCs w:val="24"/>
              </w:rPr>
            </w:pPr>
          </w:p>
        </w:tc>
      </w:tr>
      <w:tr w:rsidR="002F5086" w14:paraId="1DF1939E" w14:textId="77777777" w:rsidTr="00F11BCF">
        <w:trPr>
          <w:trHeight w:val="307"/>
        </w:trPr>
        <w:tc>
          <w:tcPr>
            <w:tcW w:w="1890" w:type="dxa"/>
            <w:tcBorders>
              <w:top w:val="nil"/>
              <w:bottom w:val="nil"/>
              <w:right w:val="nil"/>
            </w:tcBorders>
          </w:tcPr>
          <w:p w14:paraId="1B8767A4" w14:textId="77777777" w:rsidR="002F5086" w:rsidRPr="003E512F" w:rsidRDefault="002F5086" w:rsidP="00F11BCF">
            <w:pPr>
              <w:spacing w:line="276" w:lineRule="auto"/>
              <w:ind w:left="340"/>
              <w:jc w:val="both"/>
              <w:rPr>
                <w:rFonts w:ascii="Times New Roman" w:hAnsi="Times New Roman" w:cs="Times New Roman"/>
                <w:sz w:val="24"/>
                <w:szCs w:val="24"/>
              </w:rPr>
            </w:pPr>
            <w:r w:rsidRPr="003E512F">
              <w:rPr>
                <w:rFonts w:ascii="Times New Roman" w:hAnsi="Times New Roman" w:cs="Times New Roman"/>
                <w:sz w:val="24"/>
                <w:szCs w:val="24"/>
              </w:rPr>
              <w:t>Laki-laki</w:t>
            </w:r>
          </w:p>
        </w:tc>
        <w:tc>
          <w:tcPr>
            <w:tcW w:w="1039" w:type="dxa"/>
            <w:tcBorders>
              <w:top w:val="nil"/>
              <w:left w:val="nil"/>
              <w:bottom w:val="nil"/>
              <w:right w:val="nil"/>
            </w:tcBorders>
          </w:tcPr>
          <w:p w14:paraId="349FAFE2" w14:textId="77777777" w:rsidR="002F5086" w:rsidRPr="003E512F" w:rsidRDefault="002F5086" w:rsidP="00F11BCF">
            <w:pPr>
              <w:spacing w:line="276" w:lineRule="auto"/>
              <w:jc w:val="center"/>
              <w:rPr>
                <w:rFonts w:ascii="Times New Roman" w:hAnsi="Times New Roman" w:cs="Times New Roman"/>
                <w:sz w:val="24"/>
                <w:szCs w:val="24"/>
              </w:rPr>
            </w:pPr>
            <w:r w:rsidRPr="003E512F">
              <w:rPr>
                <w:rFonts w:ascii="Times New Roman" w:hAnsi="Times New Roman" w:cs="Times New Roman"/>
                <w:sz w:val="24"/>
                <w:szCs w:val="24"/>
              </w:rPr>
              <w:t>69</w:t>
            </w:r>
          </w:p>
        </w:tc>
        <w:tc>
          <w:tcPr>
            <w:tcW w:w="1757" w:type="dxa"/>
            <w:tcBorders>
              <w:top w:val="nil"/>
              <w:left w:val="nil"/>
              <w:bottom w:val="nil"/>
              <w:right w:val="nil"/>
            </w:tcBorders>
          </w:tcPr>
          <w:p w14:paraId="6D2B4F82" w14:textId="77777777" w:rsidR="002F5086" w:rsidRPr="003E512F" w:rsidRDefault="002F5086" w:rsidP="00F11BCF">
            <w:pPr>
              <w:spacing w:line="276" w:lineRule="auto"/>
              <w:jc w:val="center"/>
              <w:rPr>
                <w:rFonts w:ascii="Times New Roman" w:hAnsi="Times New Roman" w:cs="Times New Roman"/>
                <w:sz w:val="24"/>
                <w:szCs w:val="24"/>
              </w:rPr>
            </w:pPr>
            <w:r w:rsidRPr="003E512F">
              <w:rPr>
                <w:rFonts w:ascii="Times New Roman" w:hAnsi="Times New Roman" w:cs="Times New Roman"/>
                <w:sz w:val="24"/>
                <w:szCs w:val="24"/>
              </w:rPr>
              <w:t>46,3</w:t>
            </w:r>
          </w:p>
        </w:tc>
        <w:tc>
          <w:tcPr>
            <w:tcW w:w="969" w:type="dxa"/>
            <w:tcBorders>
              <w:top w:val="nil"/>
              <w:left w:val="nil"/>
              <w:bottom w:val="nil"/>
              <w:right w:val="nil"/>
            </w:tcBorders>
          </w:tcPr>
          <w:p w14:paraId="31962956" w14:textId="77777777" w:rsidR="002F5086" w:rsidRPr="003E512F" w:rsidRDefault="002F5086" w:rsidP="00F11BCF">
            <w:pPr>
              <w:spacing w:line="276" w:lineRule="auto"/>
              <w:jc w:val="center"/>
              <w:rPr>
                <w:rFonts w:ascii="Times New Roman" w:hAnsi="Times New Roman" w:cs="Times New Roman"/>
                <w:sz w:val="24"/>
                <w:szCs w:val="24"/>
              </w:rPr>
            </w:pPr>
            <w:r w:rsidRPr="003E512F">
              <w:rPr>
                <w:rFonts w:ascii="Times New Roman" w:hAnsi="Times New Roman" w:cs="Times New Roman"/>
                <w:sz w:val="24"/>
                <w:szCs w:val="24"/>
              </w:rPr>
              <w:t>50</w:t>
            </w:r>
          </w:p>
        </w:tc>
        <w:tc>
          <w:tcPr>
            <w:tcW w:w="1272" w:type="dxa"/>
            <w:tcBorders>
              <w:top w:val="nil"/>
              <w:left w:val="nil"/>
              <w:bottom w:val="nil"/>
              <w:right w:val="nil"/>
            </w:tcBorders>
          </w:tcPr>
          <w:p w14:paraId="68BC8C80" w14:textId="77777777" w:rsidR="002F5086" w:rsidRPr="003E512F" w:rsidRDefault="002F5086" w:rsidP="00F11BCF">
            <w:pPr>
              <w:spacing w:line="276" w:lineRule="auto"/>
              <w:jc w:val="center"/>
              <w:rPr>
                <w:rFonts w:ascii="Times New Roman" w:hAnsi="Times New Roman" w:cs="Times New Roman"/>
                <w:sz w:val="24"/>
                <w:szCs w:val="24"/>
              </w:rPr>
            </w:pPr>
            <w:r w:rsidRPr="003E512F">
              <w:rPr>
                <w:rFonts w:ascii="Times New Roman" w:hAnsi="Times New Roman" w:cs="Times New Roman"/>
                <w:sz w:val="24"/>
                <w:szCs w:val="24"/>
              </w:rPr>
              <w:t>33,6</w:t>
            </w:r>
          </w:p>
        </w:tc>
        <w:tc>
          <w:tcPr>
            <w:tcW w:w="937" w:type="dxa"/>
            <w:tcBorders>
              <w:top w:val="nil"/>
              <w:left w:val="nil"/>
              <w:bottom w:val="nil"/>
              <w:right w:val="nil"/>
            </w:tcBorders>
          </w:tcPr>
          <w:p w14:paraId="2466F68C" w14:textId="77777777" w:rsidR="002F5086" w:rsidRPr="003E512F" w:rsidRDefault="002F5086" w:rsidP="00F11BCF">
            <w:pPr>
              <w:spacing w:line="276" w:lineRule="auto"/>
              <w:jc w:val="center"/>
              <w:rPr>
                <w:rFonts w:ascii="Times New Roman" w:hAnsi="Times New Roman" w:cs="Times New Roman"/>
                <w:sz w:val="24"/>
                <w:szCs w:val="24"/>
              </w:rPr>
            </w:pPr>
            <w:r w:rsidRPr="003E512F">
              <w:rPr>
                <w:rFonts w:ascii="Times New Roman" w:hAnsi="Times New Roman" w:cs="Times New Roman"/>
                <w:sz w:val="24"/>
                <w:szCs w:val="24"/>
              </w:rPr>
              <w:t>119</w:t>
            </w:r>
          </w:p>
        </w:tc>
        <w:tc>
          <w:tcPr>
            <w:tcW w:w="956" w:type="dxa"/>
            <w:tcBorders>
              <w:top w:val="nil"/>
              <w:left w:val="nil"/>
              <w:bottom w:val="nil"/>
              <w:right w:val="nil"/>
            </w:tcBorders>
          </w:tcPr>
          <w:p w14:paraId="1D0D2FDB" w14:textId="77777777" w:rsidR="002F5086" w:rsidRPr="003E512F" w:rsidRDefault="002F5086" w:rsidP="00F11BCF">
            <w:pPr>
              <w:spacing w:line="276" w:lineRule="auto"/>
              <w:jc w:val="center"/>
              <w:rPr>
                <w:rFonts w:ascii="Times New Roman" w:hAnsi="Times New Roman" w:cs="Times New Roman"/>
                <w:sz w:val="24"/>
                <w:szCs w:val="24"/>
              </w:rPr>
            </w:pPr>
            <w:r w:rsidRPr="003E512F">
              <w:rPr>
                <w:rFonts w:ascii="Times New Roman" w:hAnsi="Times New Roman" w:cs="Times New Roman"/>
                <w:sz w:val="24"/>
                <w:szCs w:val="24"/>
              </w:rPr>
              <w:t>39,9</w:t>
            </w:r>
          </w:p>
        </w:tc>
      </w:tr>
      <w:tr w:rsidR="002F5086" w14:paraId="7000C3C0" w14:textId="77777777" w:rsidTr="00F11BCF">
        <w:trPr>
          <w:trHeight w:val="307"/>
        </w:trPr>
        <w:tc>
          <w:tcPr>
            <w:tcW w:w="1890" w:type="dxa"/>
            <w:tcBorders>
              <w:top w:val="nil"/>
              <w:right w:val="nil"/>
            </w:tcBorders>
          </w:tcPr>
          <w:p w14:paraId="57B8CA92" w14:textId="77777777" w:rsidR="002F5086" w:rsidRPr="003E512F" w:rsidRDefault="002F5086" w:rsidP="00F11BCF">
            <w:pPr>
              <w:spacing w:line="276" w:lineRule="auto"/>
              <w:ind w:left="340"/>
              <w:rPr>
                <w:rFonts w:ascii="Times New Roman" w:hAnsi="Times New Roman" w:cs="Times New Roman"/>
                <w:sz w:val="24"/>
                <w:szCs w:val="24"/>
              </w:rPr>
            </w:pPr>
            <w:r w:rsidRPr="003E512F">
              <w:rPr>
                <w:rFonts w:ascii="Times New Roman" w:hAnsi="Times New Roman" w:cs="Times New Roman"/>
                <w:sz w:val="24"/>
                <w:szCs w:val="24"/>
              </w:rPr>
              <w:t>Perempuan</w:t>
            </w:r>
          </w:p>
        </w:tc>
        <w:tc>
          <w:tcPr>
            <w:tcW w:w="1039" w:type="dxa"/>
            <w:tcBorders>
              <w:top w:val="nil"/>
              <w:left w:val="nil"/>
              <w:right w:val="nil"/>
            </w:tcBorders>
          </w:tcPr>
          <w:p w14:paraId="67402964" w14:textId="77777777" w:rsidR="002F5086" w:rsidRPr="003E512F" w:rsidRDefault="002F5086" w:rsidP="00F11BCF">
            <w:pPr>
              <w:spacing w:line="276" w:lineRule="auto"/>
              <w:jc w:val="center"/>
              <w:rPr>
                <w:rFonts w:ascii="Times New Roman" w:hAnsi="Times New Roman" w:cs="Times New Roman"/>
                <w:sz w:val="24"/>
                <w:szCs w:val="24"/>
              </w:rPr>
            </w:pPr>
            <w:r w:rsidRPr="003E512F">
              <w:rPr>
                <w:rFonts w:ascii="Times New Roman" w:hAnsi="Times New Roman" w:cs="Times New Roman"/>
                <w:sz w:val="24"/>
                <w:szCs w:val="24"/>
              </w:rPr>
              <w:t>80</w:t>
            </w:r>
          </w:p>
        </w:tc>
        <w:tc>
          <w:tcPr>
            <w:tcW w:w="1757" w:type="dxa"/>
            <w:tcBorders>
              <w:top w:val="nil"/>
              <w:left w:val="nil"/>
              <w:right w:val="nil"/>
            </w:tcBorders>
          </w:tcPr>
          <w:p w14:paraId="2380BFD1" w14:textId="77777777" w:rsidR="002F5086" w:rsidRPr="003E512F" w:rsidRDefault="002F5086" w:rsidP="00F11BCF">
            <w:pPr>
              <w:spacing w:line="276" w:lineRule="auto"/>
              <w:jc w:val="center"/>
              <w:rPr>
                <w:rFonts w:ascii="Times New Roman" w:hAnsi="Times New Roman" w:cs="Times New Roman"/>
                <w:sz w:val="24"/>
                <w:szCs w:val="24"/>
              </w:rPr>
            </w:pPr>
            <w:r w:rsidRPr="003E512F">
              <w:rPr>
                <w:rFonts w:ascii="Times New Roman" w:hAnsi="Times New Roman" w:cs="Times New Roman"/>
                <w:sz w:val="24"/>
                <w:szCs w:val="24"/>
              </w:rPr>
              <w:t>53,7</w:t>
            </w:r>
          </w:p>
        </w:tc>
        <w:tc>
          <w:tcPr>
            <w:tcW w:w="969" w:type="dxa"/>
            <w:tcBorders>
              <w:top w:val="nil"/>
              <w:left w:val="nil"/>
              <w:right w:val="nil"/>
            </w:tcBorders>
          </w:tcPr>
          <w:p w14:paraId="1D4B6A47" w14:textId="77777777" w:rsidR="002F5086" w:rsidRPr="003E512F" w:rsidRDefault="002F5086" w:rsidP="00F11BCF">
            <w:pPr>
              <w:spacing w:line="276" w:lineRule="auto"/>
              <w:jc w:val="center"/>
              <w:rPr>
                <w:rFonts w:ascii="Times New Roman" w:hAnsi="Times New Roman" w:cs="Times New Roman"/>
                <w:sz w:val="24"/>
                <w:szCs w:val="24"/>
              </w:rPr>
            </w:pPr>
            <w:r w:rsidRPr="003E512F">
              <w:rPr>
                <w:rFonts w:ascii="Times New Roman" w:hAnsi="Times New Roman" w:cs="Times New Roman"/>
                <w:sz w:val="24"/>
                <w:szCs w:val="24"/>
              </w:rPr>
              <w:t>99</w:t>
            </w:r>
          </w:p>
        </w:tc>
        <w:tc>
          <w:tcPr>
            <w:tcW w:w="1272" w:type="dxa"/>
            <w:tcBorders>
              <w:top w:val="nil"/>
              <w:left w:val="nil"/>
              <w:right w:val="nil"/>
            </w:tcBorders>
          </w:tcPr>
          <w:p w14:paraId="7138E5DB" w14:textId="77777777" w:rsidR="002F5086" w:rsidRPr="003E512F" w:rsidRDefault="002F5086" w:rsidP="00F11BCF">
            <w:pPr>
              <w:spacing w:line="276" w:lineRule="auto"/>
              <w:jc w:val="center"/>
              <w:rPr>
                <w:rFonts w:ascii="Times New Roman" w:hAnsi="Times New Roman" w:cs="Times New Roman"/>
                <w:sz w:val="24"/>
                <w:szCs w:val="24"/>
              </w:rPr>
            </w:pPr>
            <w:r w:rsidRPr="003E512F">
              <w:rPr>
                <w:rFonts w:ascii="Times New Roman" w:hAnsi="Times New Roman" w:cs="Times New Roman"/>
                <w:sz w:val="24"/>
                <w:szCs w:val="24"/>
              </w:rPr>
              <w:t>66,4</w:t>
            </w:r>
          </w:p>
        </w:tc>
        <w:tc>
          <w:tcPr>
            <w:tcW w:w="937" w:type="dxa"/>
            <w:tcBorders>
              <w:top w:val="nil"/>
              <w:left w:val="nil"/>
              <w:right w:val="nil"/>
            </w:tcBorders>
          </w:tcPr>
          <w:p w14:paraId="2ED6E803" w14:textId="77777777" w:rsidR="002F5086" w:rsidRPr="003E512F" w:rsidRDefault="002F5086" w:rsidP="00F11BCF">
            <w:pPr>
              <w:spacing w:line="276" w:lineRule="auto"/>
              <w:jc w:val="center"/>
              <w:rPr>
                <w:rFonts w:ascii="Times New Roman" w:hAnsi="Times New Roman" w:cs="Times New Roman"/>
                <w:sz w:val="24"/>
                <w:szCs w:val="24"/>
              </w:rPr>
            </w:pPr>
            <w:r w:rsidRPr="003E512F">
              <w:rPr>
                <w:rFonts w:ascii="Times New Roman" w:hAnsi="Times New Roman" w:cs="Times New Roman"/>
                <w:sz w:val="24"/>
                <w:szCs w:val="24"/>
              </w:rPr>
              <w:t>179</w:t>
            </w:r>
          </w:p>
        </w:tc>
        <w:tc>
          <w:tcPr>
            <w:tcW w:w="956" w:type="dxa"/>
            <w:tcBorders>
              <w:top w:val="nil"/>
              <w:left w:val="nil"/>
              <w:right w:val="nil"/>
            </w:tcBorders>
          </w:tcPr>
          <w:p w14:paraId="058F92D6" w14:textId="77777777" w:rsidR="002F5086" w:rsidRPr="003E512F" w:rsidRDefault="002F5086" w:rsidP="00F11BCF">
            <w:pPr>
              <w:spacing w:line="276" w:lineRule="auto"/>
              <w:jc w:val="center"/>
              <w:rPr>
                <w:rFonts w:ascii="Times New Roman" w:hAnsi="Times New Roman" w:cs="Times New Roman"/>
                <w:sz w:val="24"/>
                <w:szCs w:val="24"/>
              </w:rPr>
            </w:pPr>
            <w:r w:rsidRPr="003E512F">
              <w:rPr>
                <w:rFonts w:ascii="Times New Roman" w:hAnsi="Times New Roman" w:cs="Times New Roman"/>
                <w:sz w:val="24"/>
                <w:szCs w:val="24"/>
              </w:rPr>
              <w:t>60,1</w:t>
            </w:r>
          </w:p>
        </w:tc>
      </w:tr>
    </w:tbl>
    <w:p w14:paraId="1DC27DF2" w14:textId="20021A86" w:rsidR="007264EB" w:rsidRPr="00F11BCF" w:rsidRDefault="002F5086" w:rsidP="00F11BCF">
      <w:pPr>
        <w:jc w:val="center"/>
        <w:rPr>
          <w:rFonts w:ascii="Cambria" w:eastAsia="Times New Roman" w:hAnsi="Cambria" w:cs="Times New Roman"/>
          <w:b/>
          <w:sz w:val="24"/>
          <w:szCs w:val="24"/>
        </w:rPr>
      </w:pPr>
      <w:r w:rsidRPr="00517595">
        <w:rPr>
          <w:rFonts w:ascii="Cambria" w:eastAsia="Times New Roman" w:hAnsi="Cambria" w:cs="Times New Roman"/>
          <w:b/>
          <w:sz w:val="24"/>
          <w:szCs w:val="24"/>
        </w:rPr>
        <w:t xml:space="preserve"> </w:t>
      </w:r>
      <w:r w:rsidR="007264EB" w:rsidRPr="00517595">
        <w:rPr>
          <w:rFonts w:ascii="Cambria" w:eastAsia="Times New Roman" w:hAnsi="Cambria" w:cs="Times New Roman"/>
          <w:b/>
          <w:sz w:val="24"/>
          <w:szCs w:val="24"/>
        </w:rPr>
        <w:t xml:space="preserve">Tabel 1. </w:t>
      </w:r>
      <w:r w:rsidR="007264EB" w:rsidRPr="00F17D87">
        <w:rPr>
          <w:rFonts w:ascii="Cambria" w:eastAsia="Times New Roman" w:hAnsi="Cambria" w:cs="Times New Roman"/>
          <w:b/>
          <w:sz w:val="24"/>
          <w:szCs w:val="24"/>
        </w:rPr>
        <w:t>Distribusi Responden Berdasarkan Karakteristik remaja di Kotamobagu</w:t>
      </w:r>
    </w:p>
    <w:p w14:paraId="357D6C4E" w14:textId="77777777" w:rsidR="00F11BCF" w:rsidRDefault="00F11BCF">
      <w:pPr>
        <w:spacing w:after="0" w:line="240" w:lineRule="auto"/>
        <w:rPr>
          <w:rFonts w:ascii="Bookman Old Style" w:eastAsia="Bookman Old Style" w:hAnsi="Bookman Old Style" w:cs="Bookman Old Style"/>
          <w:b/>
          <w:lang w:val="en-US"/>
        </w:rPr>
      </w:pPr>
    </w:p>
    <w:p w14:paraId="06BC2361" w14:textId="62A38049" w:rsidR="007264EB" w:rsidRDefault="007264EB">
      <w:pPr>
        <w:spacing w:after="0" w:line="240" w:lineRule="auto"/>
        <w:rPr>
          <w:rFonts w:ascii="Bookman Old Style" w:eastAsia="Bookman Old Style" w:hAnsi="Bookman Old Style" w:cs="Bookman Old Style"/>
          <w:b/>
          <w:lang w:val="en-US"/>
        </w:rPr>
      </w:pPr>
      <w:proofErr w:type="spellStart"/>
      <w:r>
        <w:rPr>
          <w:rFonts w:ascii="Bookman Old Style" w:eastAsia="Bookman Old Style" w:hAnsi="Bookman Old Style" w:cs="Bookman Old Style"/>
          <w:b/>
          <w:lang w:val="en-US"/>
        </w:rPr>
        <w:t>Analisis</w:t>
      </w:r>
      <w:proofErr w:type="spellEnd"/>
      <w:r>
        <w:rPr>
          <w:rFonts w:ascii="Bookman Old Style" w:eastAsia="Bookman Old Style" w:hAnsi="Bookman Old Style" w:cs="Bookman Old Style"/>
          <w:b/>
          <w:lang w:val="en-US"/>
        </w:rPr>
        <w:t xml:space="preserve"> </w:t>
      </w:r>
      <w:proofErr w:type="spellStart"/>
      <w:r>
        <w:rPr>
          <w:rFonts w:ascii="Bookman Old Style" w:eastAsia="Bookman Old Style" w:hAnsi="Bookman Old Style" w:cs="Bookman Old Style"/>
          <w:b/>
          <w:lang w:val="en-US"/>
        </w:rPr>
        <w:t>Bivariat</w:t>
      </w:r>
      <w:proofErr w:type="spellEnd"/>
    </w:p>
    <w:p w14:paraId="528CCC8D" w14:textId="2F08189C" w:rsidR="00B26DDF" w:rsidRDefault="002F5086" w:rsidP="00B26DDF">
      <w:pPr>
        <w:spacing w:after="0" w:line="240" w:lineRule="auto"/>
        <w:rPr>
          <w:rFonts w:ascii="Bookman Old Style" w:eastAsia="Bookman Old Style" w:hAnsi="Bookman Old Style" w:cs="Bookman Old Style"/>
          <w:b/>
          <w:lang w:val="en-US"/>
        </w:rPr>
      </w:pPr>
      <w:r>
        <w:rPr>
          <w:rFonts w:ascii="Bookman Old Style" w:eastAsia="Bookman Old Style" w:hAnsi="Bookman Old Style" w:cs="Bookman Old Style"/>
          <w:b/>
          <w:lang w:val="en-US"/>
        </w:rPr>
        <w:t xml:space="preserve"> </w:t>
      </w:r>
      <w:r w:rsidR="00B26DDF">
        <w:rPr>
          <w:rFonts w:ascii="Bookman Old Style" w:eastAsia="Bookman Old Style" w:hAnsi="Bookman Old Style" w:cs="Bookman Old Style"/>
          <w:b/>
          <w:lang w:val="en-US"/>
        </w:rPr>
        <w:t>Paparan Iklan junk Food</w:t>
      </w:r>
    </w:p>
    <w:p w14:paraId="206393AF" w14:textId="72643D40" w:rsidR="007264EB" w:rsidRDefault="007264EB" w:rsidP="00F11BCF">
      <w:pPr>
        <w:spacing w:after="0" w:line="240" w:lineRule="auto"/>
        <w:ind w:firstLine="450"/>
        <w:jc w:val="both"/>
        <w:rPr>
          <w:rFonts w:ascii="Bookman Old Style" w:eastAsia="Bookman Old Style" w:hAnsi="Bookman Old Style" w:cs="Bookman Old Style"/>
        </w:rPr>
      </w:pPr>
      <w:r w:rsidRPr="007264EB">
        <w:rPr>
          <w:rFonts w:ascii="Bookman Old Style" w:eastAsia="Bookman Old Style" w:hAnsi="Bookman Old Style" w:cs="Bookman Old Style"/>
        </w:rPr>
        <w:t xml:space="preserve">Berdasarkan tabel 2 dapat diketahui dari tabulasi silang antara faktor paparan iklan </w:t>
      </w:r>
      <w:r w:rsidR="002F5086" w:rsidRPr="002F5086">
        <w:rPr>
          <w:rFonts w:ascii="Bookman Old Style" w:eastAsia="Bookman Old Style" w:hAnsi="Bookman Old Style" w:cs="Bookman Old Style"/>
          <w:i/>
        </w:rPr>
        <w:t xml:space="preserve">Junk food </w:t>
      </w:r>
      <w:r w:rsidRPr="007264EB">
        <w:rPr>
          <w:rFonts w:ascii="Bookman Old Style" w:eastAsia="Bookman Old Style" w:hAnsi="Bookman Old Style" w:cs="Bookman Old Style"/>
        </w:rPr>
        <w:t>dengan kejadian obesitas, dari 298 remaja Kotamobagu yang diamati 182 remaja yang sering terpapar iklan junk food, 109 (73,3%) diantaranya merupakan remaja dengan status gizi lebih atau obesitas. Sementara 112 remaja yang jarang terpapar iklan junk food, 72 remaja (48,3%) diantaranya merupakan remaja dengan status gizi yang normal atau tidak obesitas</w:t>
      </w:r>
      <w:r w:rsidR="000B08FA">
        <w:rPr>
          <w:rFonts w:ascii="Bookman Old Style" w:eastAsia="Bookman Old Style" w:hAnsi="Bookman Old Style" w:cs="Bookman Old Style"/>
          <w:lang w:val="en-US"/>
        </w:rPr>
        <w:t xml:space="preserve">. </w:t>
      </w:r>
      <w:r w:rsidRPr="007264EB">
        <w:rPr>
          <w:rFonts w:ascii="Bookman Old Style" w:eastAsia="Bookman Old Style" w:hAnsi="Bookman Old Style" w:cs="Bookman Old Style"/>
        </w:rPr>
        <w:t xml:space="preserve">Pada hasil analisis dengan chi square diperoleh nilai p sebesar 0,000 (p&lt;α) </w:t>
      </w:r>
    </w:p>
    <w:tbl>
      <w:tblPr>
        <w:tblStyle w:val="TableGrid"/>
        <w:tblpPr w:leftFromText="180" w:rightFromText="180" w:vertAnchor="text" w:horzAnchor="margin" w:tblpY="952"/>
        <w:tblW w:w="8820" w:type="dxa"/>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1710"/>
        <w:gridCol w:w="810"/>
        <w:gridCol w:w="720"/>
        <w:gridCol w:w="810"/>
        <w:gridCol w:w="647"/>
        <w:gridCol w:w="946"/>
        <w:gridCol w:w="657"/>
        <w:gridCol w:w="810"/>
        <w:gridCol w:w="810"/>
        <w:gridCol w:w="900"/>
      </w:tblGrid>
      <w:tr w:rsidR="002F5086" w14:paraId="7CEFCEC4" w14:textId="77777777" w:rsidTr="002F5086">
        <w:trPr>
          <w:trHeight w:val="432"/>
        </w:trPr>
        <w:tc>
          <w:tcPr>
            <w:tcW w:w="1710" w:type="dxa"/>
            <w:vMerge w:val="restart"/>
            <w:tcBorders>
              <w:top w:val="single" w:sz="4" w:space="0" w:color="auto"/>
              <w:bottom w:val="nil"/>
              <w:right w:val="nil"/>
            </w:tcBorders>
            <w:vAlign w:val="center"/>
          </w:tcPr>
          <w:p w14:paraId="33D10DE5" w14:textId="77777777" w:rsidR="002F5086" w:rsidRPr="0002423C" w:rsidRDefault="002F5086" w:rsidP="002F5086">
            <w:pPr>
              <w:jc w:val="center"/>
              <w:rPr>
                <w:rFonts w:ascii="Times New Roman" w:hAnsi="Times New Roman" w:cs="Times New Roman"/>
                <w:b/>
                <w:bCs/>
                <w:sz w:val="24"/>
                <w:szCs w:val="24"/>
              </w:rPr>
            </w:pPr>
            <w:r w:rsidRPr="0002423C">
              <w:rPr>
                <w:rFonts w:ascii="Times New Roman" w:hAnsi="Times New Roman" w:cs="Times New Roman"/>
                <w:b/>
                <w:bCs/>
                <w:sz w:val="24"/>
                <w:szCs w:val="24"/>
              </w:rPr>
              <w:t>Paparan Iklan (</w:t>
            </w:r>
            <w:r w:rsidRPr="0002423C">
              <w:rPr>
                <w:rFonts w:ascii="Times New Roman" w:hAnsi="Times New Roman" w:cs="Times New Roman"/>
                <w:b/>
                <w:bCs/>
                <w:i/>
                <w:iCs/>
                <w:sz w:val="24"/>
                <w:szCs w:val="24"/>
              </w:rPr>
              <w:t>junk food</w:t>
            </w:r>
            <w:r w:rsidRPr="0002423C">
              <w:rPr>
                <w:rFonts w:ascii="Times New Roman" w:hAnsi="Times New Roman" w:cs="Times New Roman"/>
                <w:b/>
                <w:bCs/>
                <w:sz w:val="24"/>
                <w:szCs w:val="24"/>
              </w:rPr>
              <w:t>)</w:t>
            </w:r>
          </w:p>
        </w:tc>
        <w:tc>
          <w:tcPr>
            <w:tcW w:w="2987" w:type="dxa"/>
            <w:gridSpan w:val="4"/>
            <w:tcBorders>
              <w:top w:val="single" w:sz="4" w:space="0" w:color="auto"/>
              <w:left w:val="nil"/>
              <w:bottom w:val="nil"/>
              <w:right w:val="nil"/>
            </w:tcBorders>
            <w:vAlign w:val="center"/>
          </w:tcPr>
          <w:p w14:paraId="760EE7B3" w14:textId="77777777" w:rsidR="002F5086" w:rsidRPr="0002423C" w:rsidRDefault="002F5086" w:rsidP="002F5086">
            <w:pPr>
              <w:jc w:val="center"/>
              <w:rPr>
                <w:rFonts w:ascii="Times New Roman" w:hAnsi="Times New Roman" w:cs="Times New Roman"/>
                <w:b/>
                <w:bCs/>
                <w:sz w:val="24"/>
                <w:szCs w:val="24"/>
              </w:rPr>
            </w:pPr>
            <w:r w:rsidRPr="0002423C">
              <w:rPr>
                <w:rFonts w:ascii="Times New Roman" w:hAnsi="Times New Roman" w:cs="Times New Roman"/>
                <w:b/>
                <w:bCs/>
                <w:sz w:val="24"/>
                <w:szCs w:val="24"/>
              </w:rPr>
              <w:t>Kejadian Obesitas</w:t>
            </w:r>
          </w:p>
        </w:tc>
        <w:tc>
          <w:tcPr>
            <w:tcW w:w="1603" w:type="dxa"/>
            <w:gridSpan w:val="2"/>
            <w:vMerge w:val="restart"/>
            <w:tcBorders>
              <w:top w:val="single" w:sz="4" w:space="0" w:color="auto"/>
              <w:left w:val="nil"/>
              <w:bottom w:val="nil"/>
              <w:right w:val="nil"/>
            </w:tcBorders>
            <w:vAlign w:val="center"/>
          </w:tcPr>
          <w:p w14:paraId="34DBB23E" w14:textId="77777777" w:rsidR="002F5086" w:rsidRPr="0002423C" w:rsidRDefault="002F5086" w:rsidP="002F5086">
            <w:pPr>
              <w:jc w:val="center"/>
              <w:rPr>
                <w:rFonts w:ascii="Times New Roman" w:hAnsi="Times New Roman" w:cs="Times New Roman"/>
                <w:b/>
                <w:bCs/>
                <w:sz w:val="24"/>
                <w:szCs w:val="24"/>
              </w:rPr>
            </w:pPr>
            <w:r w:rsidRPr="0002423C">
              <w:rPr>
                <w:rFonts w:ascii="Times New Roman" w:hAnsi="Times New Roman" w:cs="Times New Roman"/>
                <w:b/>
                <w:bCs/>
                <w:sz w:val="24"/>
                <w:szCs w:val="24"/>
              </w:rPr>
              <w:t>Total</w:t>
            </w:r>
          </w:p>
        </w:tc>
        <w:tc>
          <w:tcPr>
            <w:tcW w:w="810" w:type="dxa"/>
            <w:vMerge w:val="restart"/>
            <w:tcBorders>
              <w:top w:val="single" w:sz="4" w:space="0" w:color="auto"/>
              <w:left w:val="nil"/>
              <w:bottom w:val="nil"/>
              <w:right w:val="nil"/>
            </w:tcBorders>
            <w:vAlign w:val="center"/>
          </w:tcPr>
          <w:p w14:paraId="6B51C3DF" w14:textId="77777777" w:rsidR="002F5086" w:rsidRPr="0002423C" w:rsidRDefault="002F5086" w:rsidP="002F5086">
            <w:pPr>
              <w:jc w:val="center"/>
              <w:rPr>
                <w:rFonts w:ascii="Times New Roman" w:hAnsi="Times New Roman" w:cs="Times New Roman"/>
                <w:b/>
                <w:bCs/>
                <w:sz w:val="24"/>
                <w:szCs w:val="24"/>
              </w:rPr>
            </w:pPr>
            <w:r w:rsidRPr="0002423C">
              <w:rPr>
                <w:rFonts w:ascii="Times New Roman" w:hAnsi="Times New Roman" w:cs="Times New Roman"/>
                <w:b/>
                <w:bCs/>
                <w:sz w:val="24"/>
                <w:szCs w:val="24"/>
              </w:rPr>
              <w:t xml:space="preserve">P </w:t>
            </w:r>
            <w:r w:rsidRPr="0002423C">
              <w:rPr>
                <w:rFonts w:ascii="Times New Roman" w:hAnsi="Times New Roman" w:cs="Times New Roman"/>
                <w:b/>
                <w:bCs/>
                <w:i/>
                <w:iCs/>
                <w:sz w:val="24"/>
                <w:szCs w:val="24"/>
              </w:rPr>
              <w:t>Value</w:t>
            </w:r>
          </w:p>
        </w:tc>
        <w:tc>
          <w:tcPr>
            <w:tcW w:w="810" w:type="dxa"/>
            <w:vMerge w:val="restart"/>
            <w:tcBorders>
              <w:top w:val="single" w:sz="4" w:space="0" w:color="auto"/>
              <w:left w:val="nil"/>
              <w:bottom w:val="nil"/>
              <w:right w:val="nil"/>
            </w:tcBorders>
            <w:vAlign w:val="center"/>
          </w:tcPr>
          <w:p w14:paraId="3AD42990" w14:textId="77777777" w:rsidR="002F5086" w:rsidRPr="0002423C" w:rsidRDefault="002F5086" w:rsidP="002F5086">
            <w:pPr>
              <w:jc w:val="center"/>
              <w:rPr>
                <w:rFonts w:ascii="Times New Roman" w:hAnsi="Times New Roman" w:cs="Times New Roman"/>
                <w:b/>
                <w:bCs/>
                <w:sz w:val="24"/>
                <w:szCs w:val="24"/>
              </w:rPr>
            </w:pPr>
            <w:r w:rsidRPr="0002423C">
              <w:rPr>
                <w:rFonts w:ascii="Times New Roman" w:hAnsi="Times New Roman" w:cs="Times New Roman"/>
                <w:b/>
                <w:bCs/>
                <w:sz w:val="24"/>
                <w:szCs w:val="24"/>
              </w:rPr>
              <w:t>OR</w:t>
            </w:r>
          </w:p>
        </w:tc>
        <w:tc>
          <w:tcPr>
            <w:tcW w:w="900" w:type="dxa"/>
            <w:vMerge w:val="restart"/>
            <w:tcBorders>
              <w:top w:val="single" w:sz="4" w:space="0" w:color="auto"/>
              <w:left w:val="nil"/>
              <w:bottom w:val="nil"/>
              <w:right w:val="nil"/>
            </w:tcBorders>
            <w:vAlign w:val="center"/>
          </w:tcPr>
          <w:p w14:paraId="784B5459" w14:textId="7B6D38D2" w:rsidR="002F5086" w:rsidRPr="0002423C" w:rsidRDefault="002F5086" w:rsidP="002F5086">
            <w:pPr>
              <w:jc w:val="center"/>
              <w:rPr>
                <w:rFonts w:ascii="Times New Roman" w:hAnsi="Times New Roman" w:cs="Times New Roman"/>
                <w:b/>
                <w:bCs/>
                <w:sz w:val="24"/>
                <w:szCs w:val="24"/>
              </w:rPr>
            </w:pPr>
            <w:r w:rsidRPr="0002423C">
              <w:rPr>
                <w:rFonts w:ascii="Times New Roman" w:hAnsi="Times New Roman" w:cs="Times New Roman"/>
                <w:b/>
                <w:bCs/>
                <w:sz w:val="24"/>
                <w:szCs w:val="24"/>
              </w:rPr>
              <w:t xml:space="preserve">95% </w:t>
            </w:r>
            <w:r w:rsidRPr="001F241F">
              <w:rPr>
                <w:rFonts w:ascii="Times New Roman" w:hAnsi="Times New Roman" w:cs="Times New Roman"/>
                <w:b/>
                <w:bCs/>
                <w:i/>
                <w:iCs/>
                <w:sz w:val="24"/>
                <w:szCs w:val="24"/>
              </w:rPr>
              <w:t>Convid</w:t>
            </w:r>
            <w:r w:rsidR="001F241F" w:rsidRPr="001F241F">
              <w:rPr>
                <w:rFonts w:ascii="Times New Roman" w:hAnsi="Times New Roman" w:cs="Times New Roman"/>
                <w:b/>
                <w:bCs/>
                <w:i/>
                <w:iCs/>
                <w:sz w:val="24"/>
                <w:szCs w:val="24"/>
                <w:lang w:val="en-US"/>
              </w:rPr>
              <w:t>e</w:t>
            </w:r>
            <w:r w:rsidRPr="001F241F">
              <w:rPr>
                <w:rFonts w:ascii="Times New Roman" w:hAnsi="Times New Roman" w:cs="Times New Roman"/>
                <w:b/>
                <w:bCs/>
                <w:i/>
                <w:iCs/>
                <w:sz w:val="24"/>
                <w:szCs w:val="24"/>
              </w:rPr>
              <w:t>nce</w:t>
            </w:r>
            <w:r w:rsidRPr="0002423C">
              <w:rPr>
                <w:rFonts w:ascii="Times New Roman" w:hAnsi="Times New Roman" w:cs="Times New Roman"/>
                <w:b/>
                <w:bCs/>
                <w:i/>
                <w:iCs/>
                <w:sz w:val="24"/>
                <w:szCs w:val="24"/>
              </w:rPr>
              <w:t xml:space="preserve"> Interval</w:t>
            </w:r>
          </w:p>
        </w:tc>
      </w:tr>
      <w:tr w:rsidR="002F5086" w14:paraId="1222F854" w14:textId="77777777" w:rsidTr="002F5086">
        <w:trPr>
          <w:trHeight w:val="552"/>
        </w:trPr>
        <w:tc>
          <w:tcPr>
            <w:tcW w:w="1710" w:type="dxa"/>
            <w:vMerge/>
            <w:tcBorders>
              <w:top w:val="nil"/>
              <w:bottom w:val="nil"/>
              <w:right w:val="nil"/>
            </w:tcBorders>
          </w:tcPr>
          <w:p w14:paraId="16DC3FE6" w14:textId="77777777" w:rsidR="002F5086" w:rsidRDefault="002F5086" w:rsidP="002F5086">
            <w:pPr>
              <w:rPr>
                <w:rFonts w:ascii="Times New Roman" w:hAnsi="Times New Roman" w:cs="Times New Roman"/>
                <w:sz w:val="24"/>
                <w:szCs w:val="24"/>
              </w:rPr>
            </w:pPr>
          </w:p>
        </w:tc>
        <w:tc>
          <w:tcPr>
            <w:tcW w:w="1530" w:type="dxa"/>
            <w:gridSpan w:val="2"/>
            <w:tcBorders>
              <w:top w:val="nil"/>
              <w:left w:val="nil"/>
              <w:bottom w:val="single" w:sz="4" w:space="0" w:color="auto"/>
              <w:right w:val="nil"/>
            </w:tcBorders>
            <w:vAlign w:val="center"/>
          </w:tcPr>
          <w:p w14:paraId="1A8C166D" w14:textId="77777777" w:rsidR="002F5086" w:rsidRPr="0002423C" w:rsidRDefault="002F5086" w:rsidP="002F5086">
            <w:pPr>
              <w:jc w:val="center"/>
              <w:rPr>
                <w:rFonts w:ascii="Times New Roman" w:hAnsi="Times New Roman" w:cs="Times New Roman"/>
                <w:b/>
                <w:bCs/>
                <w:sz w:val="24"/>
                <w:szCs w:val="24"/>
              </w:rPr>
            </w:pPr>
            <w:r w:rsidRPr="0002423C">
              <w:rPr>
                <w:rFonts w:ascii="Times New Roman" w:hAnsi="Times New Roman" w:cs="Times New Roman"/>
                <w:b/>
                <w:bCs/>
                <w:sz w:val="24"/>
                <w:szCs w:val="24"/>
              </w:rPr>
              <w:t>Tidak Obesitas</w:t>
            </w:r>
          </w:p>
        </w:tc>
        <w:tc>
          <w:tcPr>
            <w:tcW w:w="1457" w:type="dxa"/>
            <w:gridSpan w:val="2"/>
            <w:tcBorders>
              <w:top w:val="nil"/>
              <w:left w:val="nil"/>
              <w:bottom w:val="single" w:sz="4" w:space="0" w:color="auto"/>
              <w:right w:val="nil"/>
            </w:tcBorders>
            <w:vAlign w:val="center"/>
          </w:tcPr>
          <w:p w14:paraId="0B450C19" w14:textId="77777777" w:rsidR="002F5086" w:rsidRPr="0002423C" w:rsidRDefault="002F5086" w:rsidP="002F5086">
            <w:pPr>
              <w:jc w:val="center"/>
              <w:rPr>
                <w:rFonts w:ascii="Times New Roman" w:hAnsi="Times New Roman" w:cs="Times New Roman"/>
                <w:b/>
                <w:bCs/>
                <w:sz w:val="24"/>
                <w:szCs w:val="24"/>
              </w:rPr>
            </w:pPr>
            <w:r w:rsidRPr="0002423C">
              <w:rPr>
                <w:rFonts w:ascii="Times New Roman" w:hAnsi="Times New Roman" w:cs="Times New Roman"/>
                <w:b/>
                <w:bCs/>
                <w:sz w:val="24"/>
                <w:szCs w:val="24"/>
              </w:rPr>
              <w:t>Obesitas</w:t>
            </w:r>
          </w:p>
        </w:tc>
        <w:tc>
          <w:tcPr>
            <w:tcW w:w="1603" w:type="dxa"/>
            <w:gridSpan w:val="2"/>
            <w:vMerge/>
            <w:tcBorders>
              <w:top w:val="nil"/>
              <w:left w:val="nil"/>
              <w:bottom w:val="nil"/>
              <w:right w:val="nil"/>
            </w:tcBorders>
          </w:tcPr>
          <w:p w14:paraId="72EDCCE8" w14:textId="77777777" w:rsidR="002F5086" w:rsidRDefault="002F5086" w:rsidP="002F5086">
            <w:pPr>
              <w:rPr>
                <w:rFonts w:ascii="Times New Roman" w:hAnsi="Times New Roman" w:cs="Times New Roman"/>
                <w:sz w:val="24"/>
                <w:szCs w:val="24"/>
              </w:rPr>
            </w:pPr>
          </w:p>
        </w:tc>
        <w:tc>
          <w:tcPr>
            <w:tcW w:w="810" w:type="dxa"/>
            <w:vMerge/>
            <w:tcBorders>
              <w:top w:val="nil"/>
              <w:left w:val="nil"/>
              <w:bottom w:val="nil"/>
              <w:right w:val="nil"/>
            </w:tcBorders>
          </w:tcPr>
          <w:p w14:paraId="27DAD878" w14:textId="77777777" w:rsidR="002F5086" w:rsidRDefault="002F5086" w:rsidP="002F5086">
            <w:pPr>
              <w:rPr>
                <w:rFonts w:ascii="Times New Roman" w:hAnsi="Times New Roman" w:cs="Times New Roman"/>
                <w:sz w:val="24"/>
                <w:szCs w:val="24"/>
              </w:rPr>
            </w:pPr>
          </w:p>
        </w:tc>
        <w:tc>
          <w:tcPr>
            <w:tcW w:w="810" w:type="dxa"/>
            <w:vMerge/>
            <w:tcBorders>
              <w:top w:val="nil"/>
              <w:left w:val="nil"/>
              <w:bottom w:val="nil"/>
              <w:right w:val="nil"/>
            </w:tcBorders>
          </w:tcPr>
          <w:p w14:paraId="11AF348F" w14:textId="77777777" w:rsidR="002F5086" w:rsidRDefault="002F5086" w:rsidP="002F5086">
            <w:pPr>
              <w:rPr>
                <w:rFonts w:ascii="Times New Roman" w:hAnsi="Times New Roman" w:cs="Times New Roman"/>
                <w:sz w:val="24"/>
                <w:szCs w:val="24"/>
              </w:rPr>
            </w:pPr>
          </w:p>
        </w:tc>
        <w:tc>
          <w:tcPr>
            <w:tcW w:w="900" w:type="dxa"/>
            <w:vMerge/>
            <w:tcBorders>
              <w:top w:val="nil"/>
              <w:left w:val="nil"/>
              <w:bottom w:val="nil"/>
              <w:right w:val="nil"/>
            </w:tcBorders>
          </w:tcPr>
          <w:p w14:paraId="098017F0" w14:textId="77777777" w:rsidR="002F5086" w:rsidRDefault="002F5086" w:rsidP="002F5086">
            <w:pPr>
              <w:rPr>
                <w:rFonts w:ascii="Times New Roman" w:hAnsi="Times New Roman" w:cs="Times New Roman"/>
                <w:sz w:val="24"/>
                <w:szCs w:val="24"/>
              </w:rPr>
            </w:pPr>
          </w:p>
        </w:tc>
      </w:tr>
      <w:tr w:rsidR="002F5086" w14:paraId="21C0A6D6" w14:textId="77777777" w:rsidTr="002F5086">
        <w:trPr>
          <w:trHeight w:val="407"/>
        </w:trPr>
        <w:tc>
          <w:tcPr>
            <w:tcW w:w="1710" w:type="dxa"/>
            <w:vMerge/>
            <w:tcBorders>
              <w:top w:val="nil"/>
              <w:bottom w:val="single" w:sz="4" w:space="0" w:color="auto"/>
              <w:right w:val="nil"/>
            </w:tcBorders>
          </w:tcPr>
          <w:p w14:paraId="629D7373" w14:textId="77777777" w:rsidR="002F5086" w:rsidRDefault="002F5086" w:rsidP="002F5086">
            <w:pPr>
              <w:rPr>
                <w:rFonts w:ascii="Times New Roman" w:hAnsi="Times New Roman" w:cs="Times New Roman"/>
                <w:sz w:val="24"/>
                <w:szCs w:val="24"/>
              </w:rPr>
            </w:pPr>
          </w:p>
        </w:tc>
        <w:tc>
          <w:tcPr>
            <w:tcW w:w="810" w:type="dxa"/>
            <w:tcBorders>
              <w:top w:val="single" w:sz="4" w:space="0" w:color="auto"/>
              <w:left w:val="nil"/>
              <w:bottom w:val="single" w:sz="4" w:space="0" w:color="auto"/>
              <w:right w:val="nil"/>
            </w:tcBorders>
            <w:vAlign w:val="center"/>
          </w:tcPr>
          <w:p w14:paraId="4D62E0D0" w14:textId="77777777" w:rsidR="002F5086" w:rsidRPr="0002423C" w:rsidRDefault="002F5086" w:rsidP="002F5086">
            <w:pPr>
              <w:jc w:val="center"/>
              <w:rPr>
                <w:rFonts w:ascii="Times New Roman" w:hAnsi="Times New Roman" w:cs="Times New Roman"/>
                <w:b/>
                <w:bCs/>
                <w:sz w:val="24"/>
                <w:szCs w:val="24"/>
              </w:rPr>
            </w:pPr>
            <w:r w:rsidRPr="0002423C">
              <w:rPr>
                <w:rFonts w:ascii="Times New Roman" w:hAnsi="Times New Roman" w:cs="Times New Roman"/>
                <w:b/>
                <w:bCs/>
                <w:sz w:val="24"/>
                <w:szCs w:val="24"/>
              </w:rPr>
              <w:t>n (149)</w:t>
            </w:r>
          </w:p>
        </w:tc>
        <w:tc>
          <w:tcPr>
            <w:tcW w:w="720" w:type="dxa"/>
            <w:tcBorders>
              <w:top w:val="single" w:sz="4" w:space="0" w:color="auto"/>
              <w:left w:val="nil"/>
              <w:bottom w:val="single" w:sz="4" w:space="0" w:color="auto"/>
              <w:right w:val="nil"/>
            </w:tcBorders>
            <w:vAlign w:val="center"/>
          </w:tcPr>
          <w:p w14:paraId="655763D3" w14:textId="77777777" w:rsidR="002F5086" w:rsidRPr="0002423C" w:rsidRDefault="002F5086" w:rsidP="002F5086">
            <w:pPr>
              <w:jc w:val="center"/>
              <w:rPr>
                <w:rFonts w:ascii="Times New Roman" w:hAnsi="Times New Roman" w:cs="Times New Roman"/>
                <w:b/>
                <w:bCs/>
                <w:sz w:val="24"/>
                <w:szCs w:val="24"/>
              </w:rPr>
            </w:pPr>
            <w:r w:rsidRPr="0002423C">
              <w:rPr>
                <w:rFonts w:ascii="Times New Roman" w:hAnsi="Times New Roman" w:cs="Times New Roman"/>
                <w:b/>
                <w:bCs/>
                <w:sz w:val="24"/>
                <w:szCs w:val="24"/>
              </w:rPr>
              <w:t>%</w:t>
            </w:r>
          </w:p>
        </w:tc>
        <w:tc>
          <w:tcPr>
            <w:tcW w:w="810" w:type="dxa"/>
            <w:tcBorders>
              <w:top w:val="single" w:sz="4" w:space="0" w:color="auto"/>
              <w:left w:val="nil"/>
              <w:bottom w:val="single" w:sz="4" w:space="0" w:color="auto"/>
              <w:right w:val="nil"/>
            </w:tcBorders>
            <w:vAlign w:val="center"/>
          </w:tcPr>
          <w:p w14:paraId="649D94CE" w14:textId="77777777" w:rsidR="002F5086" w:rsidRPr="0002423C" w:rsidRDefault="002F5086" w:rsidP="002F5086">
            <w:pPr>
              <w:jc w:val="center"/>
              <w:rPr>
                <w:rFonts w:ascii="Times New Roman" w:hAnsi="Times New Roman" w:cs="Times New Roman"/>
                <w:b/>
                <w:bCs/>
                <w:sz w:val="24"/>
                <w:szCs w:val="24"/>
              </w:rPr>
            </w:pPr>
            <w:r w:rsidRPr="0002423C">
              <w:rPr>
                <w:rFonts w:ascii="Times New Roman" w:hAnsi="Times New Roman" w:cs="Times New Roman"/>
                <w:b/>
                <w:bCs/>
                <w:sz w:val="24"/>
                <w:szCs w:val="24"/>
              </w:rPr>
              <w:t>n (149)</w:t>
            </w:r>
          </w:p>
        </w:tc>
        <w:tc>
          <w:tcPr>
            <w:tcW w:w="647" w:type="dxa"/>
            <w:tcBorders>
              <w:top w:val="single" w:sz="4" w:space="0" w:color="auto"/>
              <w:left w:val="nil"/>
              <w:bottom w:val="single" w:sz="4" w:space="0" w:color="auto"/>
              <w:right w:val="nil"/>
            </w:tcBorders>
            <w:vAlign w:val="center"/>
          </w:tcPr>
          <w:p w14:paraId="0C62860B" w14:textId="77777777" w:rsidR="002F5086" w:rsidRPr="0002423C" w:rsidRDefault="002F5086" w:rsidP="002F5086">
            <w:pPr>
              <w:jc w:val="center"/>
              <w:rPr>
                <w:rFonts w:ascii="Times New Roman" w:hAnsi="Times New Roman" w:cs="Times New Roman"/>
                <w:b/>
                <w:bCs/>
                <w:sz w:val="24"/>
                <w:szCs w:val="24"/>
              </w:rPr>
            </w:pPr>
            <w:r w:rsidRPr="0002423C">
              <w:rPr>
                <w:rFonts w:ascii="Times New Roman" w:hAnsi="Times New Roman" w:cs="Times New Roman"/>
                <w:b/>
                <w:bCs/>
                <w:sz w:val="24"/>
                <w:szCs w:val="24"/>
              </w:rPr>
              <w:t>%</w:t>
            </w:r>
          </w:p>
        </w:tc>
        <w:tc>
          <w:tcPr>
            <w:tcW w:w="946" w:type="dxa"/>
            <w:tcBorders>
              <w:top w:val="nil"/>
              <w:left w:val="nil"/>
              <w:bottom w:val="single" w:sz="4" w:space="0" w:color="auto"/>
              <w:right w:val="nil"/>
            </w:tcBorders>
            <w:vAlign w:val="center"/>
          </w:tcPr>
          <w:p w14:paraId="3ABD1A5B" w14:textId="77777777" w:rsidR="002F5086" w:rsidRPr="0002423C" w:rsidRDefault="002F5086" w:rsidP="002F5086">
            <w:pPr>
              <w:jc w:val="center"/>
              <w:rPr>
                <w:rFonts w:ascii="Times New Roman" w:hAnsi="Times New Roman" w:cs="Times New Roman"/>
                <w:b/>
                <w:bCs/>
                <w:sz w:val="24"/>
                <w:szCs w:val="24"/>
              </w:rPr>
            </w:pPr>
            <w:r w:rsidRPr="0002423C">
              <w:rPr>
                <w:rFonts w:ascii="Times New Roman" w:hAnsi="Times New Roman" w:cs="Times New Roman"/>
                <w:b/>
                <w:bCs/>
                <w:sz w:val="24"/>
                <w:szCs w:val="24"/>
              </w:rPr>
              <w:t>n (298)</w:t>
            </w:r>
          </w:p>
        </w:tc>
        <w:tc>
          <w:tcPr>
            <w:tcW w:w="657" w:type="dxa"/>
            <w:tcBorders>
              <w:top w:val="nil"/>
              <w:left w:val="nil"/>
              <w:bottom w:val="single" w:sz="4" w:space="0" w:color="auto"/>
              <w:right w:val="nil"/>
            </w:tcBorders>
            <w:vAlign w:val="center"/>
          </w:tcPr>
          <w:p w14:paraId="03A8DE0B" w14:textId="77777777" w:rsidR="002F5086" w:rsidRPr="0002423C" w:rsidRDefault="002F5086" w:rsidP="002F5086">
            <w:pPr>
              <w:jc w:val="center"/>
              <w:rPr>
                <w:rFonts w:ascii="Times New Roman" w:hAnsi="Times New Roman" w:cs="Times New Roman"/>
                <w:b/>
                <w:bCs/>
                <w:sz w:val="24"/>
                <w:szCs w:val="24"/>
              </w:rPr>
            </w:pPr>
            <w:r w:rsidRPr="0002423C">
              <w:rPr>
                <w:rFonts w:ascii="Times New Roman" w:hAnsi="Times New Roman" w:cs="Times New Roman"/>
                <w:b/>
                <w:bCs/>
                <w:sz w:val="24"/>
                <w:szCs w:val="24"/>
              </w:rPr>
              <w:t>%</w:t>
            </w:r>
          </w:p>
        </w:tc>
        <w:tc>
          <w:tcPr>
            <w:tcW w:w="810" w:type="dxa"/>
            <w:tcBorders>
              <w:top w:val="nil"/>
              <w:left w:val="nil"/>
              <w:bottom w:val="single" w:sz="4" w:space="0" w:color="auto"/>
              <w:right w:val="nil"/>
            </w:tcBorders>
          </w:tcPr>
          <w:p w14:paraId="005AFC54" w14:textId="77777777" w:rsidR="002F5086" w:rsidRDefault="002F5086" w:rsidP="002F5086">
            <w:pPr>
              <w:rPr>
                <w:rFonts w:ascii="Times New Roman" w:hAnsi="Times New Roman" w:cs="Times New Roman"/>
                <w:sz w:val="24"/>
                <w:szCs w:val="24"/>
              </w:rPr>
            </w:pPr>
          </w:p>
        </w:tc>
        <w:tc>
          <w:tcPr>
            <w:tcW w:w="810" w:type="dxa"/>
            <w:tcBorders>
              <w:top w:val="nil"/>
              <w:left w:val="nil"/>
              <w:bottom w:val="single" w:sz="4" w:space="0" w:color="auto"/>
              <w:right w:val="nil"/>
            </w:tcBorders>
            <w:vAlign w:val="center"/>
          </w:tcPr>
          <w:p w14:paraId="3D8EDC10" w14:textId="77777777" w:rsidR="002F5086" w:rsidRDefault="002F5086" w:rsidP="002F5086">
            <w:pPr>
              <w:rPr>
                <w:rFonts w:ascii="Times New Roman" w:hAnsi="Times New Roman" w:cs="Times New Roman"/>
                <w:sz w:val="24"/>
                <w:szCs w:val="24"/>
              </w:rPr>
            </w:pPr>
          </w:p>
        </w:tc>
        <w:tc>
          <w:tcPr>
            <w:tcW w:w="900" w:type="dxa"/>
            <w:tcBorders>
              <w:top w:val="nil"/>
              <w:left w:val="nil"/>
              <w:bottom w:val="single" w:sz="4" w:space="0" w:color="auto"/>
              <w:right w:val="nil"/>
            </w:tcBorders>
            <w:vAlign w:val="center"/>
          </w:tcPr>
          <w:p w14:paraId="2C9D1879" w14:textId="77777777" w:rsidR="002F5086" w:rsidRDefault="002F5086" w:rsidP="002F5086">
            <w:pPr>
              <w:jc w:val="center"/>
              <w:rPr>
                <w:rFonts w:ascii="Times New Roman" w:hAnsi="Times New Roman" w:cs="Times New Roman"/>
                <w:sz w:val="24"/>
                <w:szCs w:val="24"/>
              </w:rPr>
            </w:pPr>
          </w:p>
        </w:tc>
      </w:tr>
      <w:tr w:rsidR="002F5086" w14:paraId="091CB39A" w14:textId="77777777" w:rsidTr="002F5086">
        <w:trPr>
          <w:trHeight w:val="432"/>
        </w:trPr>
        <w:tc>
          <w:tcPr>
            <w:tcW w:w="1710" w:type="dxa"/>
            <w:tcBorders>
              <w:top w:val="single" w:sz="4" w:space="0" w:color="auto"/>
              <w:bottom w:val="nil"/>
              <w:right w:val="nil"/>
            </w:tcBorders>
          </w:tcPr>
          <w:p w14:paraId="76CD2127" w14:textId="77777777" w:rsidR="002F5086" w:rsidRDefault="002F5086" w:rsidP="002F5086">
            <w:pPr>
              <w:jc w:val="center"/>
              <w:rPr>
                <w:rFonts w:ascii="Times New Roman" w:hAnsi="Times New Roman" w:cs="Times New Roman"/>
                <w:sz w:val="24"/>
                <w:szCs w:val="24"/>
              </w:rPr>
            </w:pPr>
            <w:r>
              <w:rPr>
                <w:rFonts w:ascii="Times New Roman" w:hAnsi="Times New Roman" w:cs="Times New Roman"/>
                <w:sz w:val="24"/>
                <w:szCs w:val="24"/>
              </w:rPr>
              <w:t>Jarang</w:t>
            </w:r>
          </w:p>
        </w:tc>
        <w:tc>
          <w:tcPr>
            <w:tcW w:w="810" w:type="dxa"/>
            <w:tcBorders>
              <w:top w:val="single" w:sz="4" w:space="0" w:color="auto"/>
              <w:left w:val="nil"/>
              <w:bottom w:val="nil"/>
              <w:right w:val="nil"/>
            </w:tcBorders>
            <w:vAlign w:val="center"/>
          </w:tcPr>
          <w:p w14:paraId="367DC4F6" w14:textId="77777777" w:rsidR="002F5086" w:rsidRDefault="002F5086" w:rsidP="002F5086">
            <w:pPr>
              <w:jc w:val="center"/>
              <w:rPr>
                <w:rFonts w:ascii="Times New Roman" w:hAnsi="Times New Roman" w:cs="Times New Roman"/>
                <w:sz w:val="24"/>
                <w:szCs w:val="24"/>
              </w:rPr>
            </w:pPr>
            <w:r>
              <w:rPr>
                <w:rFonts w:ascii="Times New Roman"/>
                <w:sz w:val="24"/>
              </w:rPr>
              <w:t>72</w:t>
            </w:r>
          </w:p>
        </w:tc>
        <w:tc>
          <w:tcPr>
            <w:tcW w:w="720" w:type="dxa"/>
            <w:tcBorders>
              <w:top w:val="single" w:sz="4" w:space="0" w:color="auto"/>
              <w:left w:val="nil"/>
              <w:bottom w:val="nil"/>
              <w:right w:val="nil"/>
            </w:tcBorders>
            <w:vAlign w:val="center"/>
          </w:tcPr>
          <w:p w14:paraId="11F9EB82" w14:textId="77777777" w:rsidR="002F5086" w:rsidRDefault="002F5086" w:rsidP="002F5086">
            <w:pPr>
              <w:jc w:val="center"/>
              <w:rPr>
                <w:rFonts w:ascii="Times New Roman" w:hAnsi="Times New Roman" w:cs="Times New Roman"/>
                <w:sz w:val="24"/>
                <w:szCs w:val="24"/>
              </w:rPr>
            </w:pPr>
            <w:r>
              <w:rPr>
                <w:rFonts w:ascii="Times New Roman"/>
                <w:sz w:val="24"/>
              </w:rPr>
              <w:t>48,3</w:t>
            </w:r>
          </w:p>
        </w:tc>
        <w:tc>
          <w:tcPr>
            <w:tcW w:w="810" w:type="dxa"/>
            <w:tcBorders>
              <w:top w:val="single" w:sz="4" w:space="0" w:color="auto"/>
              <w:left w:val="nil"/>
              <w:bottom w:val="nil"/>
              <w:right w:val="nil"/>
            </w:tcBorders>
            <w:vAlign w:val="center"/>
          </w:tcPr>
          <w:p w14:paraId="3BCCA169" w14:textId="77777777" w:rsidR="002F5086" w:rsidRDefault="002F5086" w:rsidP="002F5086">
            <w:pPr>
              <w:jc w:val="center"/>
              <w:rPr>
                <w:rFonts w:ascii="Times New Roman" w:hAnsi="Times New Roman" w:cs="Times New Roman"/>
                <w:sz w:val="24"/>
                <w:szCs w:val="24"/>
              </w:rPr>
            </w:pPr>
            <w:r>
              <w:rPr>
                <w:rFonts w:ascii="Times New Roman"/>
                <w:sz w:val="24"/>
              </w:rPr>
              <w:t>40</w:t>
            </w:r>
          </w:p>
        </w:tc>
        <w:tc>
          <w:tcPr>
            <w:tcW w:w="647" w:type="dxa"/>
            <w:tcBorders>
              <w:top w:val="single" w:sz="4" w:space="0" w:color="auto"/>
              <w:left w:val="nil"/>
              <w:bottom w:val="nil"/>
              <w:right w:val="nil"/>
            </w:tcBorders>
            <w:vAlign w:val="center"/>
          </w:tcPr>
          <w:p w14:paraId="3459020D" w14:textId="77777777" w:rsidR="002F5086" w:rsidRDefault="002F5086" w:rsidP="002F5086">
            <w:pPr>
              <w:jc w:val="center"/>
              <w:rPr>
                <w:rFonts w:ascii="Times New Roman" w:hAnsi="Times New Roman" w:cs="Times New Roman"/>
                <w:sz w:val="24"/>
                <w:szCs w:val="24"/>
              </w:rPr>
            </w:pPr>
            <w:r>
              <w:rPr>
                <w:rFonts w:ascii="Times New Roman"/>
                <w:sz w:val="24"/>
              </w:rPr>
              <w:t>26,8</w:t>
            </w:r>
          </w:p>
        </w:tc>
        <w:tc>
          <w:tcPr>
            <w:tcW w:w="946" w:type="dxa"/>
            <w:tcBorders>
              <w:top w:val="single" w:sz="4" w:space="0" w:color="auto"/>
              <w:left w:val="nil"/>
              <w:bottom w:val="nil"/>
              <w:right w:val="nil"/>
            </w:tcBorders>
            <w:vAlign w:val="center"/>
          </w:tcPr>
          <w:p w14:paraId="55B07C72" w14:textId="77777777" w:rsidR="002F5086" w:rsidRDefault="002F5086" w:rsidP="002F5086">
            <w:pPr>
              <w:jc w:val="center"/>
              <w:rPr>
                <w:rFonts w:ascii="Times New Roman" w:hAnsi="Times New Roman" w:cs="Times New Roman"/>
                <w:sz w:val="24"/>
                <w:szCs w:val="24"/>
              </w:rPr>
            </w:pPr>
            <w:r>
              <w:rPr>
                <w:rFonts w:ascii="Times New Roman"/>
                <w:sz w:val="24"/>
              </w:rPr>
              <w:t>112</w:t>
            </w:r>
          </w:p>
        </w:tc>
        <w:tc>
          <w:tcPr>
            <w:tcW w:w="657" w:type="dxa"/>
            <w:tcBorders>
              <w:top w:val="single" w:sz="4" w:space="0" w:color="auto"/>
              <w:left w:val="nil"/>
              <w:bottom w:val="nil"/>
              <w:right w:val="nil"/>
            </w:tcBorders>
            <w:vAlign w:val="center"/>
          </w:tcPr>
          <w:p w14:paraId="6EA30571" w14:textId="77777777" w:rsidR="002F5086" w:rsidRDefault="002F5086" w:rsidP="002F5086">
            <w:pPr>
              <w:jc w:val="center"/>
              <w:rPr>
                <w:rFonts w:ascii="Times New Roman" w:hAnsi="Times New Roman" w:cs="Times New Roman"/>
                <w:sz w:val="24"/>
                <w:szCs w:val="24"/>
              </w:rPr>
            </w:pPr>
            <w:r>
              <w:rPr>
                <w:rFonts w:ascii="Times New Roman"/>
                <w:sz w:val="24"/>
              </w:rPr>
              <w:t>37,6</w:t>
            </w:r>
          </w:p>
        </w:tc>
        <w:tc>
          <w:tcPr>
            <w:tcW w:w="810" w:type="dxa"/>
            <w:vMerge w:val="restart"/>
            <w:tcBorders>
              <w:top w:val="single" w:sz="4" w:space="0" w:color="auto"/>
              <w:left w:val="nil"/>
              <w:bottom w:val="nil"/>
              <w:right w:val="nil"/>
            </w:tcBorders>
            <w:vAlign w:val="center"/>
          </w:tcPr>
          <w:p w14:paraId="7F14ACB1" w14:textId="77777777" w:rsidR="002F5086" w:rsidRDefault="002F5086" w:rsidP="002F5086">
            <w:pPr>
              <w:jc w:val="center"/>
              <w:rPr>
                <w:rFonts w:ascii="Times New Roman" w:hAnsi="Times New Roman" w:cs="Times New Roman"/>
                <w:sz w:val="24"/>
                <w:szCs w:val="24"/>
              </w:rPr>
            </w:pPr>
            <w:r>
              <w:rPr>
                <w:rFonts w:ascii="Times New Roman"/>
                <w:sz w:val="24"/>
              </w:rPr>
              <w:t>0,000</w:t>
            </w:r>
          </w:p>
        </w:tc>
        <w:tc>
          <w:tcPr>
            <w:tcW w:w="810" w:type="dxa"/>
            <w:vMerge w:val="restart"/>
            <w:tcBorders>
              <w:top w:val="single" w:sz="4" w:space="0" w:color="auto"/>
              <w:left w:val="nil"/>
              <w:bottom w:val="nil"/>
              <w:right w:val="nil"/>
            </w:tcBorders>
            <w:vAlign w:val="center"/>
          </w:tcPr>
          <w:p w14:paraId="57321130" w14:textId="77777777" w:rsidR="002F5086" w:rsidRDefault="002F5086" w:rsidP="002F5086">
            <w:pPr>
              <w:jc w:val="center"/>
              <w:rPr>
                <w:rFonts w:ascii="Times New Roman" w:hAnsi="Times New Roman" w:cs="Times New Roman"/>
                <w:sz w:val="24"/>
                <w:szCs w:val="24"/>
              </w:rPr>
            </w:pPr>
            <w:r>
              <w:rPr>
                <w:rFonts w:ascii="Times New Roman"/>
                <w:sz w:val="24"/>
              </w:rPr>
              <w:t>2,548</w:t>
            </w:r>
          </w:p>
        </w:tc>
        <w:tc>
          <w:tcPr>
            <w:tcW w:w="900" w:type="dxa"/>
            <w:vMerge w:val="restart"/>
            <w:tcBorders>
              <w:top w:val="single" w:sz="4" w:space="0" w:color="auto"/>
              <w:left w:val="nil"/>
              <w:bottom w:val="nil"/>
              <w:right w:val="nil"/>
            </w:tcBorders>
            <w:vAlign w:val="center"/>
          </w:tcPr>
          <w:p w14:paraId="36CA4743" w14:textId="77777777" w:rsidR="002F5086" w:rsidRDefault="002F5086" w:rsidP="002F5086">
            <w:pPr>
              <w:jc w:val="center"/>
              <w:rPr>
                <w:rFonts w:ascii="Times New Roman" w:hAnsi="Times New Roman" w:cs="Times New Roman"/>
                <w:sz w:val="24"/>
                <w:szCs w:val="24"/>
              </w:rPr>
            </w:pPr>
            <w:r>
              <w:rPr>
                <w:rFonts w:ascii="Times New Roman"/>
                <w:sz w:val="24"/>
              </w:rPr>
              <w:t>1,570-4,135</w:t>
            </w:r>
          </w:p>
        </w:tc>
      </w:tr>
      <w:tr w:rsidR="002F5086" w14:paraId="78206F9F" w14:textId="77777777" w:rsidTr="002F5086">
        <w:trPr>
          <w:trHeight w:val="129"/>
        </w:trPr>
        <w:tc>
          <w:tcPr>
            <w:tcW w:w="1710" w:type="dxa"/>
            <w:tcBorders>
              <w:top w:val="nil"/>
              <w:right w:val="nil"/>
            </w:tcBorders>
          </w:tcPr>
          <w:p w14:paraId="2D22E1C1" w14:textId="2419ACEA" w:rsidR="002F5086" w:rsidRDefault="002F5086" w:rsidP="002F5086">
            <w:pPr>
              <w:jc w:val="center"/>
              <w:rPr>
                <w:rFonts w:ascii="Times New Roman" w:hAnsi="Times New Roman" w:cs="Times New Roman"/>
                <w:sz w:val="24"/>
                <w:szCs w:val="24"/>
              </w:rPr>
            </w:pPr>
            <w:r w:rsidRPr="001F241F">
              <w:rPr>
                <w:rFonts w:ascii="Times New Roman" w:hAnsi="Times New Roman" w:cs="Times New Roman"/>
                <w:sz w:val="24"/>
                <w:szCs w:val="24"/>
              </w:rPr>
              <w:t>Seri</w:t>
            </w:r>
            <w:r w:rsidR="001F241F" w:rsidRPr="001F241F">
              <w:rPr>
                <w:rFonts w:ascii="Times New Roman" w:hAnsi="Times New Roman" w:cs="Times New Roman"/>
                <w:sz w:val="24"/>
                <w:szCs w:val="24"/>
                <w:lang w:val="en-US"/>
              </w:rPr>
              <w:t>n</w:t>
            </w:r>
            <w:r w:rsidRPr="001F241F">
              <w:rPr>
                <w:rFonts w:ascii="Times New Roman" w:hAnsi="Times New Roman" w:cs="Times New Roman"/>
                <w:sz w:val="24"/>
                <w:szCs w:val="24"/>
              </w:rPr>
              <w:t>g</w:t>
            </w:r>
          </w:p>
        </w:tc>
        <w:tc>
          <w:tcPr>
            <w:tcW w:w="810" w:type="dxa"/>
            <w:tcBorders>
              <w:top w:val="nil"/>
              <w:left w:val="nil"/>
              <w:bottom w:val="single" w:sz="4" w:space="0" w:color="auto"/>
              <w:right w:val="nil"/>
            </w:tcBorders>
            <w:vAlign w:val="center"/>
          </w:tcPr>
          <w:p w14:paraId="2E3B758B" w14:textId="77777777" w:rsidR="002F5086" w:rsidRDefault="002F5086" w:rsidP="002F5086">
            <w:pPr>
              <w:jc w:val="center"/>
              <w:rPr>
                <w:rFonts w:ascii="Times New Roman" w:hAnsi="Times New Roman" w:cs="Times New Roman"/>
                <w:sz w:val="24"/>
                <w:szCs w:val="24"/>
              </w:rPr>
            </w:pPr>
            <w:r>
              <w:rPr>
                <w:rFonts w:ascii="Times New Roman"/>
                <w:sz w:val="24"/>
              </w:rPr>
              <w:t>77</w:t>
            </w:r>
          </w:p>
        </w:tc>
        <w:tc>
          <w:tcPr>
            <w:tcW w:w="720" w:type="dxa"/>
            <w:tcBorders>
              <w:top w:val="nil"/>
              <w:left w:val="nil"/>
              <w:bottom w:val="single" w:sz="4" w:space="0" w:color="auto"/>
              <w:right w:val="nil"/>
            </w:tcBorders>
            <w:vAlign w:val="center"/>
          </w:tcPr>
          <w:p w14:paraId="3A191376" w14:textId="77777777" w:rsidR="002F5086" w:rsidRDefault="002F5086" w:rsidP="002F5086">
            <w:pPr>
              <w:jc w:val="center"/>
              <w:rPr>
                <w:rFonts w:ascii="Times New Roman" w:hAnsi="Times New Roman" w:cs="Times New Roman"/>
                <w:sz w:val="24"/>
                <w:szCs w:val="24"/>
              </w:rPr>
            </w:pPr>
            <w:r>
              <w:rPr>
                <w:rFonts w:ascii="Times New Roman"/>
                <w:sz w:val="24"/>
              </w:rPr>
              <w:t>51,7</w:t>
            </w:r>
          </w:p>
        </w:tc>
        <w:tc>
          <w:tcPr>
            <w:tcW w:w="810" w:type="dxa"/>
            <w:tcBorders>
              <w:top w:val="nil"/>
              <w:left w:val="nil"/>
              <w:bottom w:val="single" w:sz="4" w:space="0" w:color="auto"/>
              <w:right w:val="nil"/>
            </w:tcBorders>
            <w:vAlign w:val="center"/>
          </w:tcPr>
          <w:p w14:paraId="6F0C7805" w14:textId="77777777" w:rsidR="002F5086" w:rsidRDefault="002F5086" w:rsidP="002F5086">
            <w:pPr>
              <w:jc w:val="center"/>
              <w:rPr>
                <w:rFonts w:ascii="Times New Roman" w:hAnsi="Times New Roman" w:cs="Times New Roman"/>
                <w:sz w:val="24"/>
                <w:szCs w:val="24"/>
              </w:rPr>
            </w:pPr>
            <w:r>
              <w:rPr>
                <w:rFonts w:ascii="Times New Roman"/>
                <w:sz w:val="24"/>
              </w:rPr>
              <w:t>109</w:t>
            </w:r>
          </w:p>
        </w:tc>
        <w:tc>
          <w:tcPr>
            <w:tcW w:w="647" w:type="dxa"/>
            <w:tcBorders>
              <w:top w:val="nil"/>
              <w:left w:val="nil"/>
              <w:bottom w:val="single" w:sz="4" w:space="0" w:color="auto"/>
              <w:right w:val="nil"/>
            </w:tcBorders>
            <w:vAlign w:val="center"/>
          </w:tcPr>
          <w:p w14:paraId="4C655612" w14:textId="77777777" w:rsidR="002F5086" w:rsidRDefault="002F5086" w:rsidP="002F5086">
            <w:pPr>
              <w:jc w:val="center"/>
              <w:rPr>
                <w:rFonts w:ascii="Times New Roman" w:hAnsi="Times New Roman" w:cs="Times New Roman"/>
                <w:sz w:val="24"/>
                <w:szCs w:val="24"/>
              </w:rPr>
            </w:pPr>
            <w:r>
              <w:rPr>
                <w:rFonts w:ascii="Times New Roman"/>
                <w:sz w:val="24"/>
              </w:rPr>
              <w:t>73,3</w:t>
            </w:r>
          </w:p>
        </w:tc>
        <w:tc>
          <w:tcPr>
            <w:tcW w:w="946" w:type="dxa"/>
            <w:tcBorders>
              <w:top w:val="nil"/>
              <w:left w:val="nil"/>
              <w:bottom w:val="single" w:sz="4" w:space="0" w:color="auto"/>
              <w:right w:val="nil"/>
            </w:tcBorders>
            <w:vAlign w:val="center"/>
          </w:tcPr>
          <w:p w14:paraId="66A3CCEC" w14:textId="77777777" w:rsidR="002F5086" w:rsidRDefault="002F5086" w:rsidP="002F5086">
            <w:pPr>
              <w:jc w:val="center"/>
              <w:rPr>
                <w:rFonts w:ascii="Times New Roman" w:hAnsi="Times New Roman" w:cs="Times New Roman"/>
                <w:sz w:val="24"/>
                <w:szCs w:val="24"/>
              </w:rPr>
            </w:pPr>
            <w:r>
              <w:rPr>
                <w:rFonts w:ascii="Times New Roman"/>
                <w:sz w:val="24"/>
              </w:rPr>
              <w:t>186</w:t>
            </w:r>
          </w:p>
        </w:tc>
        <w:tc>
          <w:tcPr>
            <w:tcW w:w="657" w:type="dxa"/>
            <w:tcBorders>
              <w:top w:val="nil"/>
              <w:left w:val="nil"/>
              <w:bottom w:val="single" w:sz="4" w:space="0" w:color="auto"/>
              <w:right w:val="nil"/>
            </w:tcBorders>
            <w:vAlign w:val="center"/>
          </w:tcPr>
          <w:p w14:paraId="34F97884" w14:textId="77777777" w:rsidR="002F5086" w:rsidRDefault="002F5086" w:rsidP="002F5086">
            <w:pPr>
              <w:jc w:val="center"/>
              <w:rPr>
                <w:rFonts w:ascii="Times New Roman" w:hAnsi="Times New Roman" w:cs="Times New Roman"/>
                <w:sz w:val="24"/>
                <w:szCs w:val="24"/>
              </w:rPr>
            </w:pPr>
            <w:r>
              <w:rPr>
                <w:rFonts w:ascii="Times New Roman"/>
                <w:sz w:val="24"/>
              </w:rPr>
              <w:t>62,4</w:t>
            </w:r>
          </w:p>
        </w:tc>
        <w:tc>
          <w:tcPr>
            <w:tcW w:w="810" w:type="dxa"/>
            <w:vMerge/>
            <w:tcBorders>
              <w:top w:val="nil"/>
              <w:left w:val="nil"/>
              <w:bottom w:val="single" w:sz="4" w:space="0" w:color="auto"/>
              <w:right w:val="nil"/>
            </w:tcBorders>
          </w:tcPr>
          <w:p w14:paraId="61912051" w14:textId="77777777" w:rsidR="002F5086" w:rsidRDefault="002F5086" w:rsidP="002F5086">
            <w:pPr>
              <w:rPr>
                <w:rFonts w:ascii="Times New Roman" w:hAnsi="Times New Roman" w:cs="Times New Roman"/>
                <w:sz w:val="24"/>
                <w:szCs w:val="24"/>
              </w:rPr>
            </w:pPr>
          </w:p>
        </w:tc>
        <w:tc>
          <w:tcPr>
            <w:tcW w:w="810" w:type="dxa"/>
            <w:vMerge/>
            <w:tcBorders>
              <w:top w:val="nil"/>
              <w:left w:val="nil"/>
              <w:bottom w:val="single" w:sz="4" w:space="0" w:color="auto"/>
              <w:right w:val="nil"/>
            </w:tcBorders>
          </w:tcPr>
          <w:p w14:paraId="17919E64" w14:textId="77777777" w:rsidR="002F5086" w:rsidRDefault="002F5086" w:rsidP="002F5086">
            <w:pPr>
              <w:rPr>
                <w:rFonts w:ascii="Times New Roman" w:hAnsi="Times New Roman" w:cs="Times New Roman"/>
                <w:sz w:val="24"/>
                <w:szCs w:val="24"/>
              </w:rPr>
            </w:pPr>
          </w:p>
        </w:tc>
        <w:tc>
          <w:tcPr>
            <w:tcW w:w="900" w:type="dxa"/>
            <w:vMerge/>
            <w:tcBorders>
              <w:top w:val="nil"/>
              <w:left w:val="nil"/>
              <w:bottom w:val="single" w:sz="4" w:space="0" w:color="auto"/>
              <w:right w:val="nil"/>
            </w:tcBorders>
          </w:tcPr>
          <w:p w14:paraId="4876296F" w14:textId="77777777" w:rsidR="002F5086" w:rsidRDefault="002F5086" w:rsidP="002F5086">
            <w:pPr>
              <w:rPr>
                <w:rFonts w:ascii="Times New Roman" w:hAnsi="Times New Roman" w:cs="Times New Roman"/>
                <w:sz w:val="24"/>
                <w:szCs w:val="24"/>
              </w:rPr>
            </w:pPr>
          </w:p>
        </w:tc>
      </w:tr>
    </w:tbl>
    <w:p w14:paraId="47610EE0" w14:textId="66530DB7" w:rsidR="007264EB" w:rsidRPr="00F17D87" w:rsidRDefault="002F5086" w:rsidP="007264EB">
      <w:pPr>
        <w:spacing w:before="240"/>
        <w:jc w:val="center"/>
        <w:rPr>
          <w:rFonts w:ascii="Cambria" w:eastAsia="Times New Roman" w:hAnsi="Cambria" w:cs="Times New Roman"/>
          <w:b/>
          <w:sz w:val="24"/>
          <w:szCs w:val="24"/>
        </w:rPr>
      </w:pPr>
      <w:r w:rsidRPr="00517595">
        <w:rPr>
          <w:rFonts w:ascii="Cambria" w:eastAsia="Times New Roman" w:hAnsi="Cambria" w:cs="Times New Roman"/>
          <w:b/>
          <w:sz w:val="24"/>
          <w:szCs w:val="24"/>
        </w:rPr>
        <w:t xml:space="preserve"> </w:t>
      </w:r>
      <w:r w:rsidR="007264EB" w:rsidRPr="00517595">
        <w:rPr>
          <w:rFonts w:ascii="Cambria" w:eastAsia="Times New Roman" w:hAnsi="Cambria" w:cs="Times New Roman"/>
          <w:b/>
          <w:sz w:val="24"/>
          <w:szCs w:val="24"/>
        </w:rPr>
        <w:t xml:space="preserve">Tabel </w:t>
      </w:r>
      <w:r w:rsidR="007264EB">
        <w:rPr>
          <w:rFonts w:ascii="Cambria" w:eastAsia="Times New Roman" w:hAnsi="Cambria" w:cs="Times New Roman"/>
          <w:b/>
          <w:sz w:val="24"/>
          <w:szCs w:val="24"/>
        </w:rPr>
        <w:t>2</w:t>
      </w:r>
      <w:r w:rsidR="007264EB" w:rsidRPr="00517595">
        <w:rPr>
          <w:rFonts w:ascii="Cambria" w:eastAsia="Times New Roman" w:hAnsi="Cambria" w:cs="Times New Roman"/>
          <w:b/>
          <w:sz w:val="24"/>
          <w:szCs w:val="24"/>
        </w:rPr>
        <w:t xml:space="preserve">. </w:t>
      </w:r>
      <w:r w:rsidR="007264EB" w:rsidRPr="00F65075">
        <w:rPr>
          <w:rFonts w:ascii="Cambria" w:eastAsia="Times New Roman" w:hAnsi="Cambria" w:cs="Times New Roman"/>
          <w:b/>
          <w:bCs/>
          <w:sz w:val="24"/>
          <w:szCs w:val="24"/>
        </w:rPr>
        <w:t xml:space="preserve">Hasil Analisis Pengaruh paparan Iklan </w:t>
      </w:r>
      <w:r w:rsidRPr="002F5086">
        <w:rPr>
          <w:rFonts w:ascii="Cambria" w:eastAsia="Times New Roman" w:hAnsi="Cambria" w:cs="Times New Roman"/>
          <w:b/>
          <w:bCs/>
          <w:i/>
          <w:sz w:val="24"/>
          <w:szCs w:val="24"/>
        </w:rPr>
        <w:t xml:space="preserve">Junk food </w:t>
      </w:r>
      <w:r w:rsidR="007264EB" w:rsidRPr="00F65075">
        <w:rPr>
          <w:rFonts w:ascii="Cambria" w:eastAsia="Times New Roman" w:hAnsi="Cambria" w:cs="Times New Roman"/>
          <w:b/>
          <w:bCs/>
          <w:sz w:val="24"/>
          <w:szCs w:val="24"/>
        </w:rPr>
        <w:t>dengan Kejadian Obesitas pada Remaja di Kotamobagu</w:t>
      </w:r>
    </w:p>
    <w:p w14:paraId="3E2CCC9F" w14:textId="1296DEF7" w:rsidR="00436AF3" w:rsidRDefault="00436AF3" w:rsidP="002F5086">
      <w:pPr>
        <w:spacing w:after="0" w:line="240" w:lineRule="auto"/>
        <w:jc w:val="both"/>
        <w:rPr>
          <w:rFonts w:ascii="Bookman Old Style" w:eastAsia="Bookman Old Style" w:hAnsi="Bookman Old Style" w:cs="Bookman Old Style"/>
        </w:rPr>
      </w:pPr>
    </w:p>
    <w:p w14:paraId="698B48A5" w14:textId="2829D0F1" w:rsidR="00B26DDF" w:rsidRPr="00B26DDF" w:rsidRDefault="00B26DDF" w:rsidP="002F5086">
      <w:pPr>
        <w:spacing w:after="0" w:line="240" w:lineRule="auto"/>
        <w:ind w:firstLine="540"/>
        <w:jc w:val="both"/>
        <w:rPr>
          <w:rFonts w:ascii="Bookman Old Style" w:eastAsia="Bookman Old Style" w:hAnsi="Bookman Old Style" w:cs="Bookman Old Style"/>
        </w:rPr>
      </w:pPr>
      <w:r w:rsidRPr="00B26DDF">
        <w:rPr>
          <w:rFonts w:ascii="Bookman Old Style" w:eastAsia="Bookman Old Style" w:hAnsi="Bookman Old Style" w:cs="Bookman Old Style"/>
        </w:rPr>
        <w:t xml:space="preserve">Hasil penelitian menunjukkan terdapat pengaruh paparan iklan dengan </w:t>
      </w:r>
      <w:r w:rsidR="00904548" w:rsidRPr="007264EB">
        <w:rPr>
          <w:rFonts w:ascii="Bookman Old Style" w:eastAsia="Bookman Old Style" w:hAnsi="Bookman Old Style" w:cs="Bookman Old Style"/>
        </w:rPr>
        <w:t xml:space="preserve">dengan nilai odds ratio sebesar 2,548. Maka dapat disimpulkan bahwa terdapat hubungan yang signifikan antara variabel faktor paparan iklan </w:t>
      </w:r>
      <w:r w:rsidR="002F5086" w:rsidRPr="002F5086">
        <w:rPr>
          <w:rFonts w:ascii="Bookman Old Style" w:eastAsia="Bookman Old Style" w:hAnsi="Bookman Old Style" w:cs="Bookman Old Style"/>
          <w:i/>
        </w:rPr>
        <w:t xml:space="preserve">Junk food </w:t>
      </w:r>
      <w:r w:rsidR="00904548" w:rsidRPr="007264EB">
        <w:rPr>
          <w:rFonts w:ascii="Bookman Old Style" w:eastAsia="Bookman Old Style" w:hAnsi="Bookman Old Style" w:cs="Bookman Old Style"/>
        </w:rPr>
        <w:t xml:space="preserve">dengan kejadian </w:t>
      </w:r>
      <w:r w:rsidR="00904548" w:rsidRPr="001F241F">
        <w:rPr>
          <w:rFonts w:ascii="Bookman Old Style" w:eastAsia="Bookman Old Style" w:hAnsi="Bookman Old Style" w:cs="Bookman Old Style"/>
        </w:rPr>
        <w:t>obesita</w:t>
      </w:r>
      <w:r w:rsidR="001F241F" w:rsidRPr="001F241F">
        <w:rPr>
          <w:rFonts w:ascii="Bookman Old Style" w:eastAsia="Bookman Old Style" w:hAnsi="Bookman Old Style" w:cs="Bookman Old Style"/>
          <w:lang w:val="en-US"/>
        </w:rPr>
        <w:t>s</w:t>
      </w:r>
      <w:r w:rsidR="00904548" w:rsidRPr="007264EB">
        <w:rPr>
          <w:rFonts w:ascii="Bookman Old Style" w:eastAsia="Bookman Old Style" w:hAnsi="Bookman Old Style" w:cs="Bookman Old Style"/>
        </w:rPr>
        <w:t xml:space="preserve"> pada remaja sekolah, dimana remaja yang sering terpapar iklan </w:t>
      </w:r>
      <w:r w:rsidR="002F5086" w:rsidRPr="002F5086">
        <w:rPr>
          <w:rFonts w:ascii="Bookman Old Style" w:eastAsia="Bookman Old Style" w:hAnsi="Bookman Old Style" w:cs="Bookman Old Style"/>
          <w:i/>
        </w:rPr>
        <w:t xml:space="preserve">Junk food </w:t>
      </w:r>
      <w:r w:rsidR="00904548" w:rsidRPr="007264EB">
        <w:rPr>
          <w:rFonts w:ascii="Bookman Old Style" w:eastAsia="Bookman Old Style" w:hAnsi="Bookman Old Style" w:cs="Bookman Old Style"/>
        </w:rPr>
        <w:t>berisiko mengalami kejadian obesitas sebesar 2,5 kali lebih tinggi dibandingkan dengan remaja yang jarang terpapar iklan junk food</w:t>
      </w:r>
      <w:r w:rsidRPr="00B26DDF">
        <w:rPr>
          <w:rFonts w:ascii="Bookman Old Style" w:eastAsia="Bookman Old Style" w:hAnsi="Bookman Old Style" w:cs="Bookman Old Style"/>
        </w:rPr>
        <w:t>. Perilaku tidak sehat tersebut didorong dengan kebiasaan melihat iklan junk food, dimana nantinya dapat meningkatkan masalah kesehatan terkait penyakit kardiovaskuler dan diabetes serta kemungkinan obesitas. (WHO 2015)</w:t>
      </w:r>
    </w:p>
    <w:p w14:paraId="1F6EC633" w14:textId="77777777" w:rsidR="00B26DDF" w:rsidRPr="00B26DDF" w:rsidRDefault="00B26DDF" w:rsidP="002F5086">
      <w:pPr>
        <w:spacing w:after="0" w:line="240" w:lineRule="auto"/>
        <w:ind w:firstLine="540"/>
        <w:jc w:val="both"/>
        <w:rPr>
          <w:rFonts w:ascii="Bookman Old Style" w:eastAsia="Bookman Old Style" w:hAnsi="Bookman Old Style" w:cs="Bookman Old Style"/>
        </w:rPr>
      </w:pPr>
      <w:r w:rsidRPr="00B26DDF">
        <w:rPr>
          <w:rFonts w:ascii="Bookman Old Style" w:eastAsia="Bookman Old Style" w:hAnsi="Bookman Old Style" w:cs="Bookman Old Style"/>
        </w:rPr>
        <w:t xml:space="preserve">Melihat fenomena bahwa kebiasaan remaja dalam menggunakan media sosial selama pendemi covid-19 kemarin, pada saat itu remaja menggunakan waktu mereka membuka media social dan bermain game, hal tersebut membuat peningkatan keterpaparan iklan junk food. Berdiam di rumah selama masa pandemi covid-19 terbukti berdampak negatif pada diet, tidur, dan aktivitas fisik pada remaja. </w:t>
      </w:r>
    </w:p>
    <w:p w14:paraId="77B65E5A" w14:textId="321DDD09" w:rsidR="00B26DDF" w:rsidRPr="00B26DDF" w:rsidRDefault="00B26DDF" w:rsidP="002F5086">
      <w:pPr>
        <w:spacing w:after="0" w:line="240" w:lineRule="auto"/>
        <w:ind w:firstLine="540"/>
        <w:jc w:val="both"/>
        <w:rPr>
          <w:rFonts w:ascii="Bookman Old Style" w:eastAsia="Bookman Old Style" w:hAnsi="Bookman Old Style" w:cs="Bookman Old Style"/>
        </w:rPr>
      </w:pPr>
      <w:r w:rsidRPr="00B26DDF">
        <w:rPr>
          <w:rFonts w:ascii="Bookman Old Style" w:eastAsia="Bookman Old Style" w:hAnsi="Bookman Old Style" w:cs="Bookman Old Style"/>
        </w:rPr>
        <w:t xml:space="preserve">Hasil penelitian ini sejalan dengan beberapa temuan penelitian antara lain, Penelitian (Nurwanti, 2013). menemukan ada hubungan yang bermakna antara kejadian obesitas dengan paparan iklan junk food. Paparan iklan </w:t>
      </w:r>
      <w:r w:rsidR="002F5086" w:rsidRPr="002F5086">
        <w:rPr>
          <w:rFonts w:ascii="Bookman Old Style" w:eastAsia="Bookman Old Style" w:hAnsi="Bookman Old Style" w:cs="Bookman Old Style"/>
          <w:i/>
        </w:rPr>
        <w:t xml:space="preserve">Junk food </w:t>
      </w:r>
      <w:r w:rsidRPr="00B26DDF">
        <w:rPr>
          <w:rFonts w:ascii="Bookman Old Style" w:eastAsia="Bookman Old Style" w:hAnsi="Bookman Old Style" w:cs="Bookman Old Style"/>
        </w:rPr>
        <w:t>akan memberikan peluang kepada anak untuk lebih banyak mengkonsumsi makanan tinggi energi, lemak jenuh, dan natrium, serta berkontribusi terhadap peningkatan berat badan (obesitas). Faktor lain yang berhubungan dengan obesitas pada anak usia 6-12 tahun adalah asupan lemak jenuh total dan jenis kelamin. Sama halnya dengan penelitian yang (Agustina., Maas., &amp; Zulfendri 2019) juga mendapati bahwa remaja yang sering terpapar iklan junkfood cenderung berisiko mengalami obesitas dibandingkan dengan anak yang jarang terpapar iklan junkfood.</w:t>
      </w:r>
    </w:p>
    <w:p w14:paraId="2A4E9C02" w14:textId="56DF26E4" w:rsidR="00B26DDF" w:rsidRPr="00B26DDF" w:rsidRDefault="00B26DDF" w:rsidP="00B26DDF">
      <w:pPr>
        <w:spacing w:after="0" w:line="240" w:lineRule="auto"/>
        <w:ind w:firstLine="360"/>
        <w:jc w:val="both"/>
        <w:rPr>
          <w:rFonts w:ascii="Bookman Old Style" w:eastAsia="Bookman Old Style" w:hAnsi="Bookman Old Style" w:cs="Bookman Old Style"/>
        </w:rPr>
      </w:pPr>
      <w:r w:rsidRPr="00B26DDF">
        <w:rPr>
          <w:rFonts w:ascii="Bookman Old Style" w:eastAsia="Bookman Old Style" w:hAnsi="Bookman Old Style" w:cs="Bookman Old Style"/>
        </w:rPr>
        <w:t xml:space="preserve">Hasil analisis dengan regresi logistik diperoleh nilai p sebesar 0,000 (p&lt;α) dengan nilai odds ratio sebesar 2,321. Maka dapat diketahui bahwa terdapat pengaruh yang signifikan antara variabel faktor pola makan </w:t>
      </w:r>
      <w:r w:rsidR="002F5086" w:rsidRPr="002F5086">
        <w:rPr>
          <w:rFonts w:ascii="Bookman Old Style" w:eastAsia="Bookman Old Style" w:hAnsi="Bookman Old Style" w:cs="Bookman Old Style"/>
          <w:i/>
        </w:rPr>
        <w:t xml:space="preserve">Junk food </w:t>
      </w:r>
      <w:r w:rsidRPr="00B26DDF">
        <w:rPr>
          <w:rFonts w:ascii="Bookman Old Style" w:eastAsia="Bookman Old Style" w:hAnsi="Bookman Old Style" w:cs="Bookman Old Style"/>
        </w:rPr>
        <w:t xml:space="preserve">dengan kejadian obesitas pada remaja, dimana remaja yang sering mengkonsumsi </w:t>
      </w:r>
      <w:r w:rsidR="002F5086" w:rsidRPr="002F5086">
        <w:rPr>
          <w:rFonts w:ascii="Bookman Old Style" w:eastAsia="Bookman Old Style" w:hAnsi="Bookman Old Style" w:cs="Bookman Old Style"/>
          <w:i/>
        </w:rPr>
        <w:t xml:space="preserve">Junk food </w:t>
      </w:r>
      <w:r w:rsidRPr="00B26DDF">
        <w:rPr>
          <w:rFonts w:ascii="Bookman Old Style" w:eastAsia="Bookman Old Style" w:hAnsi="Bookman Old Style" w:cs="Bookman Old Style"/>
        </w:rPr>
        <w:t>berisiko mengalami kejadian obesitas sebesar 2,3 kali lebih tinggi dibandingkan dengan remaja yang jarang mengkonsumsi junk food.</w:t>
      </w:r>
    </w:p>
    <w:p w14:paraId="40F4545D" w14:textId="13FA4921" w:rsidR="00B26DDF" w:rsidRDefault="00B26DDF" w:rsidP="00B26DDF">
      <w:pPr>
        <w:spacing w:after="0" w:line="240" w:lineRule="auto"/>
        <w:ind w:firstLine="720"/>
        <w:jc w:val="both"/>
        <w:rPr>
          <w:rFonts w:ascii="Bookman Old Style" w:eastAsia="Bookman Old Style" w:hAnsi="Bookman Old Style" w:cs="Bookman Old Style"/>
        </w:rPr>
      </w:pPr>
      <w:r w:rsidRPr="00B26DDF">
        <w:rPr>
          <w:rFonts w:ascii="Bookman Old Style" w:eastAsia="Bookman Old Style" w:hAnsi="Bookman Old Style" w:cs="Bookman Old Style"/>
        </w:rPr>
        <w:t xml:space="preserve">Hal ini sejalan dengan penelitian yang dilakukan oleh (Izhar, Dody, &amp; Ruwayda 2017) bahwa disebutkan seorang anak yang lebih sering mengkonsumsi </w:t>
      </w:r>
      <w:r w:rsidR="002F5086" w:rsidRPr="002F5086">
        <w:rPr>
          <w:rFonts w:ascii="Bookman Old Style" w:eastAsia="Bookman Old Style" w:hAnsi="Bookman Old Style" w:cs="Bookman Old Style"/>
          <w:i/>
        </w:rPr>
        <w:t xml:space="preserve">Junk food </w:t>
      </w:r>
      <w:r w:rsidRPr="00B26DDF">
        <w:rPr>
          <w:rFonts w:ascii="Bookman Old Style" w:eastAsia="Bookman Old Style" w:hAnsi="Bookman Old Style" w:cs="Bookman Old Style"/>
        </w:rPr>
        <w:t xml:space="preserve">akan memiliki persentase lebih besar untuk memiliki status gizi lebih. Penelitian lain menyebutkan bahwa terdapatnya hubungan frekuensi konsumsi </w:t>
      </w:r>
      <w:r w:rsidR="002F5086" w:rsidRPr="002F5086">
        <w:rPr>
          <w:rFonts w:ascii="Bookman Old Style" w:eastAsia="Bookman Old Style" w:hAnsi="Bookman Old Style" w:cs="Bookman Old Style"/>
          <w:i/>
        </w:rPr>
        <w:t xml:space="preserve">Junk food </w:t>
      </w:r>
      <w:r w:rsidRPr="00B26DDF">
        <w:rPr>
          <w:rFonts w:ascii="Bookman Old Style" w:eastAsia="Bookman Old Style" w:hAnsi="Bookman Old Style" w:cs="Bookman Old Style"/>
        </w:rPr>
        <w:t xml:space="preserve">terhadap kejadian gizi lebih disebabkan karena pola makan yang salah. Kejadian gizi lebih pada anak yang sering mengkonsumsi </w:t>
      </w:r>
      <w:r w:rsidR="002F5086" w:rsidRPr="002F5086">
        <w:rPr>
          <w:rFonts w:ascii="Bookman Old Style" w:eastAsia="Bookman Old Style" w:hAnsi="Bookman Old Style" w:cs="Bookman Old Style"/>
          <w:i/>
        </w:rPr>
        <w:t xml:space="preserve">Junk food </w:t>
      </w:r>
      <w:r w:rsidRPr="00B26DDF">
        <w:rPr>
          <w:rFonts w:ascii="Bookman Old Style" w:eastAsia="Bookman Old Style" w:hAnsi="Bookman Old Style" w:cs="Bookman Old Style"/>
        </w:rPr>
        <w:t xml:space="preserve">berisiko dua kali lipat dibandingkan anak yang jarang mengonsumsi </w:t>
      </w:r>
      <w:r w:rsidR="002F5086" w:rsidRPr="002F5086">
        <w:rPr>
          <w:rFonts w:ascii="Bookman Old Style" w:eastAsia="Bookman Old Style" w:hAnsi="Bookman Old Style" w:cs="Bookman Old Style"/>
          <w:i/>
        </w:rPr>
        <w:t xml:space="preserve">Junk food </w:t>
      </w:r>
      <w:r w:rsidRPr="00B26DDF">
        <w:rPr>
          <w:rFonts w:ascii="Bookman Old Style" w:eastAsia="Bookman Old Style" w:hAnsi="Bookman Old Style" w:cs="Bookman Old Style"/>
        </w:rPr>
        <w:t>(Amalia &amp; Nur Rizki 2013).</w:t>
      </w:r>
    </w:p>
    <w:p w14:paraId="57B2C507" w14:textId="77777777" w:rsidR="00436AF3" w:rsidRDefault="00436AF3">
      <w:pPr>
        <w:spacing w:after="0" w:line="240" w:lineRule="auto"/>
        <w:ind w:firstLine="360"/>
        <w:jc w:val="both"/>
        <w:rPr>
          <w:rFonts w:ascii="Bookman Old Style" w:eastAsia="Bookman Old Style" w:hAnsi="Bookman Old Style" w:cs="Bookman Old Style"/>
        </w:rPr>
      </w:pPr>
    </w:p>
    <w:p w14:paraId="003D9283" w14:textId="300506DE" w:rsidR="00436AF3" w:rsidRDefault="00B26DDF" w:rsidP="00B26DDF">
      <w:pPr>
        <w:spacing w:after="0" w:line="240" w:lineRule="auto"/>
        <w:jc w:val="both"/>
        <w:rPr>
          <w:rFonts w:ascii="Bookman Old Style" w:eastAsia="Bookman Old Style" w:hAnsi="Bookman Old Style" w:cs="Bookman Old Style"/>
          <w:b/>
          <w:bCs/>
          <w:lang w:val="en-US"/>
        </w:rPr>
      </w:pPr>
      <w:r>
        <w:rPr>
          <w:rFonts w:ascii="Bookman Old Style" w:eastAsia="Bookman Old Style" w:hAnsi="Bookman Old Style" w:cs="Bookman Old Style"/>
          <w:b/>
          <w:bCs/>
          <w:lang w:val="en-US"/>
        </w:rPr>
        <w:t>Konsumsi junk food</w:t>
      </w:r>
    </w:p>
    <w:p w14:paraId="66C8799D" w14:textId="71116136" w:rsidR="00B26DDF" w:rsidRPr="00B26DDF" w:rsidRDefault="00B26DDF" w:rsidP="00B26DDF">
      <w:pPr>
        <w:spacing w:after="0" w:line="240" w:lineRule="auto"/>
        <w:ind w:firstLine="720"/>
        <w:jc w:val="both"/>
        <w:rPr>
          <w:rFonts w:ascii="Bookman Old Style" w:eastAsia="Bookman Old Style" w:hAnsi="Bookman Old Style" w:cs="Bookman Old Style"/>
          <w:lang w:val="en-US"/>
        </w:rPr>
      </w:pPr>
      <w:r w:rsidRPr="00B26DDF">
        <w:rPr>
          <w:rFonts w:ascii="Bookman Old Style" w:eastAsia="Bookman Old Style" w:hAnsi="Bookman Old Style" w:cs="Bookman Old Style"/>
          <w:lang w:val="en-US"/>
        </w:rPr>
        <w:t xml:space="preserve">Berdasarkan tabel 3 dapat diketahui dari tabulasi silang antara faktor pola makan </w:t>
      </w:r>
      <w:r w:rsidR="002F5086" w:rsidRPr="002F5086">
        <w:rPr>
          <w:rFonts w:ascii="Bookman Old Style" w:eastAsia="Bookman Old Style" w:hAnsi="Bookman Old Style" w:cs="Bookman Old Style"/>
          <w:i/>
          <w:lang w:val="en-US"/>
        </w:rPr>
        <w:t xml:space="preserve">Junk food </w:t>
      </w:r>
      <w:r w:rsidRPr="00B26DDF">
        <w:rPr>
          <w:rFonts w:ascii="Bookman Old Style" w:eastAsia="Bookman Old Style" w:hAnsi="Bookman Old Style" w:cs="Bookman Old Style"/>
          <w:lang w:val="en-US"/>
        </w:rPr>
        <w:t xml:space="preserve">dengan kejadian obesitas, dari 298 remaja Kotamobagu yang diamati, terdapat 174 remaja yang memiliki pola makan </w:t>
      </w:r>
      <w:r w:rsidR="002F5086" w:rsidRPr="002F5086">
        <w:rPr>
          <w:rFonts w:ascii="Bookman Old Style" w:eastAsia="Bookman Old Style" w:hAnsi="Bookman Old Style" w:cs="Bookman Old Style"/>
          <w:i/>
          <w:lang w:val="en-US"/>
        </w:rPr>
        <w:t xml:space="preserve">Junk food </w:t>
      </w:r>
      <w:r w:rsidRPr="00B26DDF">
        <w:rPr>
          <w:rFonts w:ascii="Bookman Old Style" w:eastAsia="Bookman Old Style" w:hAnsi="Bookman Old Style" w:cs="Bookman Old Style"/>
          <w:lang w:val="en-US"/>
        </w:rPr>
        <w:t xml:space="preserve">dengan kategori sering, 102 (68,5%) diantaranya merupakan remaja dengan status gizi lebih atau obesitas. Sementara 124 remaja yang memiliki pola makan </w:t>
      </w:r>
      <w:r w:rsidR="002F5086" w:rsidRPr="002F5086">
        <w:rPr>
          <w:rFonts w:ascii="Bookman Old Style" w:eastAsia="Bookman Old Style" w:hAnsi="Bookman Old Style" w:cs="Bookman Old Style"/>
          <w:i/>
          <w:lang w:val="en-US"/>
        </w:rPr>
        <w:t xml:space="preserve">Junk food </w:t>
      </w:r>
      <w:r w:rsidRPr="00B26DDF">
        <w:rPr>
          <w:rFonts w:ascii="Bookman Old Style" w:eastAsia="Bookman Old Style" w:hAnsi="Bookman Old Style" w:cs="Bookman Old Style"/>
          <w:lang w:val="en-US"/>
        </w:rPr>
        <w:t xml:space="preserve">dengan </w:t>
      </w:r>
      <w:r w:rsidRPr="00B26DDF">
        <w:rPr>
          <w:rFonts w:ascii="Bookman Old Style" w:eastAsia="Bookman Old Style" w:hAnsi="Bookman Old Style" w:cs="Bookman Old Style"/>
          <w:lang w:val="en-US"/>
        </w:rPr>
        <w:lastRenderedPageBreak/>
        <w:t xml:space="preserve">kategori jarang, 77 remaja (51,7%) diantaranya merupakan remaja dengan status gizi normal atau tidak obesitas. </w:t>
      </w:r>
    </w:p>
    <w:p w14:paraId="71B5B998" w14:textId="1E18A7DF" w:rsidR="00B26DDF" w:rsidRPr="009C3AE6" w:rsidRDefault="00B26DDF" w:rsidP="009C3AE6">
      <w:pPr>
        <w:spacing w:after="0" w:line="240" w:lineRule="auto"/>
        <w:ind w:firstLine="720"/>
        <w:jc w:val="both"/>
        <w:rPr>
          <w:rFonts w:ascii="Bookman Old Style" w:eastAsia="Bookman Old Style" w:hAnsi="Bookman Old Style" w:cs="Bookman Old Style"/>
          <w:lang w:val="en-US"/>
        </w:rPr>
      </w:pPr>
      <w:r w:rsidRPr="00B26DDF">
        <w:rPr>
          <w:rFonts w:ascii="Bookman Old Style" w:eastAsia="Bookman Old Style" w:hAnsi="Bookman Old Style" w:cs="Bookman Old Style"/>
          <w:lang w:val="en-US"/>
        </w:rPr>
        <w:t xml:space="preserve">Pada hasil analisis dengan chi square diperoleh nilai p sebesar 0,001 (p&lt;α) dengan nilai odds ratio sebesar 2,321. Maka dapat disimpulkan bahwa terdapat hubungan yang signifikan antara variabel faktor pola makan </w:t>
      </w:r>
      <w:r w:rsidR="002F5086" w:rsidRPr="002F5086">
        <w:rPr>
          <w:rFonts w:ascii="Bookman Old Style" w:eastAsia="Bookman Old Style" w:hAnsi="Bookman Old Style" w:cs="Bookman Old Style"/>
          <w:i/>
          <w:lang w:val="en-US"/>
        </w:rPr>
        <w:t xml:space="preserve">Junk food </w:t>
      </w:r>
      <w:r w:rsidRPr="00B26DDF">
        <w:rPr>
          <w:rFonts w:ascii="Bookman Old Style" w:eastAsia="Bookman Old Style" w:hAnsi="Bookman Old Style" w:cs="Bookman Old Style"/>
          <w:lang w:val="en-US"/>
        </w:rPr>
        <w:t xml:space="preserve">dengan kejadian obesita pada remaja sekolah, dimana remaja yang sering mengkonsumsi </w:t>
      </w:r>
      <w:r w:rsidR="002F5086" w:rsidRPr="002F5086">
        <w:rPr>
          <w:rFonts w:ascii="Bookman Old Style" w:eastAsia="Bookman Old Style" w:hAnsi="Bookman Old Style" w:cs="Bookman Old Style"/>
          <w:i/>
          <w:lang w:val="en-US"/>
        </w:rPr>
        <w:t xml:space="preserve">Junk food </w:t>
      </w:r>
      <w:r w:rsidRPr="00B26DDF">
        <w:rPr>
          <w:rFonts w:ascii="Bookman Old Style" w:eastAsia="Bookman Old Style" w:hAnsi="Bookman Old Style" w:cs="Bookman Old Style"/>
          <w:lang w:val="en-US"/>
        </w:rPr>
        <w:t>berisiko mengalami kejadian obesitas sebesar 2,3 kali lebih tinggi dibandingkan dengan remaja yang jarang mengkonsumsi junk food</w:t>
      </w:r>
      <w:r>
        <w:rPr>
          <w:rFonts w:ascii="Bookman Old Style" w:eastAsia="Bookman Old Style" w:hAnsi="Bookman Old Style" w:cs="Bookman Old Style"/>
          <w:lang w:val="en-US"/>
        </w:rPr>
        <w:t>.</w:t>
      </w:r>
    </w:p>
    <w:p w14:paraId="43D634F9" w14:textId="451F425C" w:rsidR="00B26DDF" w:rsidRDefault="00B26DDF" w:rsidP="00B26DDF">
      <w:pPr>
        <w:spacing w:before="240" w:after="0" w:line="240" w:lineRule="auto"/>
        <w:jc w:val="center"/>
        <w:rPr>
          <w:rFonts w:ascii="Cambria" w:eastAsia="Times New Roman" w:hAnsi="Cambria" w:cs="Times New Roman"/>
          <w:b/>
          <w:bCs/>
          <w:sz w:val="24"/>
          <w:szCs w:val="24"/>
        </w:rPr>
      </w:pPr>
      <w:r w:rsidRPr="00517595">
        <w:rPr>
          <w:rFonts w:ascii="Cambria" w:eastAsia="Times New Roman" w:hAnsi="Cambria" w:cs="Times New Roman"/>
          <w:b/>
          <w:sz w:val="24"/>
          <w:szCs w:val="24"/>
        </w:rPr>
        <w:t xml:space="preserve">Tabel </w:t>
      </w:r>
      <w:r>
        <w:rPr>
          <w:rFonts w:ascii="Cambria" w:eastAsia="Times New Roman" w:hAnsi="Cambria" w:cs="Times New Roman"/>
          <w:b/>
          <w:sz w:val="24"/>
          <w:szCs w:val="24"/>
        </w:rPr>
        <w:t>3</w:t>
      </w:r>
      <w:r w:rsidRPr="00517595">
        <w:rPr>
          <w:rFonts w:ascii="Cambria" w:eastAsia="Times New Roman" w:hAnsi="Cambria" w:cs="Times New Roman"/>
          <w:b/>
          <w:sz w:val="24"/>
          <w:szCs w:val="24"/>
        </w:rPr>
        <w:t xml:space="preserve">. </w:t>
      </w:r>
      <w:r w:rsidRPr="00B26DDF">
        <w:rPr>
          <w:rFonts w:ascii="Bookman Old Style" w:eastAsia="Times New Roman" w:hAnsi="Bookman Old Style" w:cs="Times New Roman"/>
          <w:b/>
          <w:bCs/>
        </w:rPr>
        <w:t xml:space="preserve">Hasil Analisis Pengaruh Pola Makan </w:t>
      </w:r>
      <w:r w:rsidR="002F5086" w:rsidRPr="002F5086">
        <w:rPr>
          <w:rFonts w:ascii="Bookman Old Style" w:eastAsia="Times New Roman" w:hAnsi="Bookman Old Style" w:cs="Times New Roman"/>
          <w:b/>
          <w:bCs/>
          <w:i/>
        </w:rPr>
        <w:t xml:space="preserve">Junk food </w:t>
      </w:r>
      <w:r w:rsidRPr="00B26DDF">
        <w:rPr>
          <w:rFonts w:ascii="Bookman Old Style" w:eastAsia="Times New Roman" w:hAnsi="Bookman Old Style" w:cs="Times New Roman"/>
          <w:b/>
          <w:bCs/>
        </w:rPr>
        <w:t>dengan Kejadian Obesitas pada Remaja</w:t>
      </w:r>
      <w:r w:rsidRPr="00B26DDF">
        <w:rPr>
          <w:rFonts w:ascii="Cambria" w:eastAsia="Times New Roman" w:hAnsi="Cambria" w:cs="Times New Roman"/>
          <w:b/>
          <w:bCs/>
        </w:rPr>
        <w:t xml:space="preserve"> </w:t>
      </w:r>
      <w:r w:rsidRPr="0002423C">
        <w:rPr>
          <w:rFonts w:ascii="Cambria" w:eastAsia="Times New Roman" w:hAnsi="Cambria" w:cs="Times New Roman"/>
          <w:b/>
          <w:bCs/>
          <w:sz w:val="24"/>
          <w:szCs w:val="24"/>
        </w:rPr>
        <w:t>di Kotamobagu</w:t>
      </w:r>
    </w:p>
    <w:p w14:paraId="50742833" w14:textId="77777777" w:rsidR="00B26DDF" w:rsidRPr="00B26DDF" w:rsidRDefault="00B26DDF" w:rsidP="00B26DDF">
      <w:pPr>
        <w:spacing w:after="0" w:line="240" w:lineRule="auto"/>
        <w:ind w:firstLine="720"/>
        <w:jc w:val="both"/>
        <w:rPr>
          <w:rFonts w:ascii="Bookman Old Style" w:eastAsia="Bookman Old Style" w:hAnsi="Bookman Old Style" w:cs="Bookman Old Style"/>
          <w:lang w:val="en-US"/>
        </w:rPr>
      </w:pPr>
    </w:p>
    <w:tbl>
      <w:tblPr>
        <w:tblStyle w:val="TableGrid"/>
        <w:tblpPr w:leftFromText="180" w:rightFromText="180" w:vertAnchor="text" w:horzAnchor="margin" w:tblpY="-57"/>
        <w:tblW w:w="8820" w:type="dxa"/>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1260"/>
        <w:gridCol w:w="800"/>
        <w:gridCol w:w="639"/>
        <w:gridCol w:w="801"/>
        <w:gridCol w:w="640"/>
        <w:gridCol w:w="900"/>
        <w:gridCol w:w="720"/>
        <w:gridCol w:w="810"/>
        <w:gridCol w:w="756"/>
        <w:gridCol w:w="1494"/>
      </w:tblGrid>
      <w:tr w:rsidR="00B26DDF" w14:paraId="5649FC94" w14:textId="77777777" w:rsidTr="00B26DDF">
        <w:trPr>
          <w:trHeight w:val="432"/>
        </w:trPr>
        <w:tc>
          <w:tcPr>
            <w:tcW w:w="1260" w:type="dxa"/>
            <w:vMerge w:val="restart"/>
            <w:tcBorders>
              <w:top w:val="single" w:sz="4" w:space="0" w:color="auto"/>
              <w:bottom w:val="nil"/>
              <w:right w:val="nil"/>
            </w:tcBorders>
            <w:vAlign w:val="center"/>
          </w:tcPr>
          <w:p w14:paraId="6CBF0982" w14:textId="77777777" w:rsidR="00B26DDF" w:rsidRPr="0002423C" w:rsidRDefault="00B26DDF" w:rsidP="00B26DDF">
            <w:pPr>
              <w:jc w:val="center"/>
              <w:rPr>
                <w:rFonts w:ascii="Times New Roman" w:hAnsi="Times New Roman" w:cs="Times New Roman"/>
                <w:b/>
                <w:bCs/>
                <w:sz w:val="24"/>
                <w:szCs w:val="24"/>
              </w:rPr>
            </w:pPr>
            <w:r w:rsidRPr="0002423C">
              <w:rPr>
                <w:rFonts w:ascii="Times New Roman" w:hAnsi="Times New Roman" w:cs="Times New Roman"/>
                <w:b/>
                <w:bCs/>
                <w:sz w:val="24"/>
                <w:szCs w:val="24"/>
              </w:rPr>
              <w:t>Pola Makan (</w:t>
            </w:r>
            <w:r w:rsidRPr="0002423C">
              <w:rPr>
                <w:rFonts w:ascii="Times New Roman" w:hAnsi="Times New Roman" w:cs="Times New Roman"/>
                <w:b/>
                <w:bCs/>
                <w:i/>
                <w:iCs/>
                <w:sz w:val="24"/>
                <w:szCs w:val="24"/>
              </w:rPr>
              <w:t>junk food</w:t>
            </w:r>
            <w:r w:rsidRPr="0002423C">
              <w:rPr>
                <w:rFonts w:ascii="Times New Roman" w:hAnsi="Times New Roman" w:cs="Times New Roman"/>
                <w:b/>
                <w:bCs/>
                <w:sz w:val="24"/>
                <w:szCs w:val="24"/>
              </w:rPr>
              <w:t>)</w:t>
            </w:r>
          </w:p>
        </w:tc>
        <w:tc>
          <w:tcPr>
            <w:tcW w:w="2880" w:type="dxa"/>
            <w:gridSpan w:val="4"/>
            <w:tcBorders>
              <w:top w:val="single" w:sz="4" w:space="0" w:color="auto"/>
              <w:left w:val="nil"/>
              <w:bottom w:val="nil"/>
              <w:right w:val="nil"/>
            </w:tcBorders>
            <w:vAlign w:val="center"/>
          </w:tcPr>
          <w:p w14:paraId="77DCAEF8" w14:textId="77777777" w:rsidR="00B26DDF" w:rsidRPr="0002423C" w:rsidRDefault="00B26DDF" w:rsidP="00B26DDF">
            <w:pPr>
              <w:jc w:val="center"/>
              <w:rPr>
                <w:rFonts w:ascii="Times New Roman" w:hAnsi="Times New Roman" w:cs="Times New Roman"/>
                <w:b/>
                <w:bCs/>
                <w:sz w:val="24"/>
                <w:szCs w:val="24"/>
              </w:rPr>
            </w:pPr>
            <w:r w:rsidRPr="0002423C">
              <w:rPr>
                <w:rFonts w:ascii="Times New Roman" w:hAnsi="Times New Roman" w:cs="Times New Roman"/>
                <w:b/>
                <w:bCs/>
                <w:sz w:val="24"/>
                <w:szCs w:val="24"/>
              </w:rPr>
              <w:t>Kejadian Obesitas</w:t>
            </w:r>
          </w:p>
        </w:tc>
        <w:tc>
          <w:tcPr>
            <w:tcW w:w="1620" w:type="dxa"/>
            <w:gridSpan w:val="2"/>
            <w:vMerge w:val="restart"/>
            <w:tcBorders>
              <w:top w:val="single" w:sz="4" w:space="0" w:color="auto"/>
              <w:left w:val="nil"/>
              <w:bottom w:val="nil"/>
              <w:right w:val="nil"/>
            </w:tcBorders>
            <w:vAlign w:val="center"/>
          </w:tcPr>
          <w:p w14:paraId="68314BEA" w14:textId="77777777" w:rsidR="00B26DDF" w:rsidRPr="0002423C" w:rsidRDefault="00B26DDF" w:rsidP="00B26DDF">
            <w:pPr>
              <w:jc w:val="center"/>
              <w:rPr>
                <w:rFonts w:ascii="Times New Roman" w:hAnsi="Times New Roman" w:cs="Times New Roman"/>
                <w:b/>
                <w:bCs/>
                <w:sz w:val="24"/>
                <w:szCs w:val="24"/>
              </w:rPr>
            </w:pPr>
            <w:r w:rsidRPr="0002423C">
              <w:rPr>
                <w:rFonts w:ascii="Times New Roman" w:hAnsi="Times New Roman" w:cs="Times New Roman"/>
                <w:b/>
                <w:bCs/>
                <w:sz w:val="24"/>
                <w:szCs w:val="24"/>
              </w:rPr>
              <w:t>Total</w:t>
            </w:r>
          </w:p>
        </w:tc>
        <w:tc>
          <w:tcPr>
            <w:tcW w:w="810" w:type="dxa"/>
            <w:vMerge w:val="restart"/>
            <w:tcBorders>
              <w:top w:val="single" w:sz="4" w:space="0" w:color="auto"/>
              <w:left w:val="nil"/>
              <w:bottom w:val="nil"/>
              <w:right w:val="nil"/>
            </w:tcBorders>
            <w:vAlign w:val="center"/>
          </w:tcPr>
          <w:p w14:paraId="463A3888" w14:textId="77777777" w:rsidR="00B26DDF" w:rsidRPr="0002423C" w:rsidRDefault="00B26DDF" w:rsidP="00B26DDF">
            <w:pPr>
              <w:jc w:val="center"/>
              <w:rPr>
                <w:rFonts w:ascii="Times New Roman" w:hAnsi="Times New Roman" w:cs="Times New Roman"/>
                <w:b/>
                <w:bCs/>
                <w:sz w:val="24"/>
                <w:szCs w:val="24"/>
              </w:rPr>
            </w:pPr>
            <w:r w:rsidRPr="0002423C">
              <w:rPr>
                <w:rFonts w:ascii="Times New Roman" w:hAnsi="Times New Roman" w:cs="Times New Roman"/>
                <w:b/>
                <w:bCs/>
                <w:sz w:val="24"/>
                <w:szCs w:val="24"/>
              </w:rPr>
              <w:t xml:space="preserve">P </w:t>
            </w:r>
            <w:r w:rsidRPr="0002423C">
              <w:rPr>
                <w:rFonts w:ascii="Times New Roman" w:hAnsi="Times New Roman" w:cs="Times New Roman"/>
                <w:b/>
                <w:bCs/>
                <w:i/>
                <w:iCs/>
                <w:sz w:val="24"/>
                <w:szCs w:val="24"/>
              </w:rPr>
              <w:t>Value</w:t>
            </w:r>
          </w:p>
        </w:tc>
        <w:tc>
          <w:tcPr>
            <w:tcW w:w="756" w:type="dxa"/>
            <w:vMerge w:val="restart"/>
            <w:tcBorders>
              <w:top w:val="single" w:sz="4" w:space="0" w:color="auto"/>
              <w:left w:val="nil"/>
              <w:bottom w:val="nil"/>
              <w:right w:val="nil"/>
            </w:tcBorders>
            <w:vAlign w:val="center"/>
          </w:tcPr>
          <w:p w14:paraId="4297A228" w14:textId="77777777" w:rsidR="00B26DDF" w:rsidRPr="0002423C" w:rsidRDefault="00B26DDF" w:rsidP="00B26DDF">
            <w:pPr>
              <w:jc w:val="center"/>
              <w:rPr>
                <w:rFonts w:ascii="Times New Roman" w:hAnsi="Times New Roman" w:cs="Times New Roman"/>
                <w:b/>
                <w:bCs/>
                <w:sz w:val="24"/>
                <w:szCs w:val="24"/>
              </w:rPr>
            </w:pPr>
            <w:r w:rsidRPr="0002423C">
              <w:rPr>
                <w:rFonts w:ascii="Times New Roman" w:hAnsi="Times New Roman" w:cs="Times New Roman"/>
                <w:b/>
                <w:bCs/>
                <w:sz w:val="24"/>
                <w:szCs w:val="24"/>
              </w:rPr>
              <w:t>OR</w:t>
            </w:r>
          </w:p>
        </w:tc>
        <w:tc>
          <w:tcPr>
            <w:tcW w:w="1494" w:type="dxa"/>
            <w:vMerge w:val="restart"/>
            <w:tcBorders>
              <w:top w:val="single" w:sz="4" w:space="0" w:color="auto"/>
              <w:left w:val="nil"/>
              <w:bottom w:val="nil"/>
              <w:right w:val="nil"/>
            </w:tcBorders>
            <w:vAlign w:val="center"/>
          </w:tcPr>
          <w:p w14:paraId="4E34AFD2" w14:textId="5741A104" w:rsidR="00B26DDF" w:rsidRPr="0002423C" w:rsidRDefault="00B26DDF" w:rsidP="00B26DDF">
            <w:pPr>
              <w:jc w:val="center"/>
              <w:rPr>
                <w:rFonts w:ascii="Times New Roman" w:hAnsi="Times New Roman" w:cs="Times New Roman"/>
                <w:b/>
                <w:bCs/>
                <w:sz w:val="24"/>
                <w:szCs w:val="24"/>
              </w:rPr>
            </w:pPr>
            <w:r w:rsidRPr="0002423C">
              <w:rPr>
                <w:rFonts w:ascii="Times New Roman" w:hAnsi="Times New Roman" w:cs="Times New Roman"/>
                <w:b/>
                <w:bCs/>
                <w:sz w:val="24"/>
                <w:szCs w:val="24"/>
              </w:rPr>
              <w:t xml:space="preserve">95% </w:t>
            </w:r>
            <w:r w:rsidRPr="0002423C">
              <w:rPr>
                <w:rFonts w:ascii="Times New Roman" w:hAnsi="Times New Roman" w:cs="Times New Roman"/>
                <w:b/>
                <w:bCs/>
                <w:i/>
                <w:iCs/>
                <w:sz w:val="24"/>
                <w:szCs w:val="24"/>
              </w:rPr>
              <w:t>Convid</w:t>
            </w:r>
            <w:r w:rsidR="001F241F">
              <w:rPr>
                <w:rFonts w:ascii="Times New Roman" w:hAnsi="Times New Roman" w:cs="Times New Roman"/>
                <w:b/>
                <w:bCs/>
                <w:i/>
                <w:iCs/>
                <w:sz w:val="24"/>
                <w:szCs w:val="24"/>
                <w:lang w:val="en-US"/>
              </w:rPr>
              <w:t>e</w:t>
            </w:r>
            <w:r w:rsidRPr="0002423C">
              <w:rPr>
                <w:rFonts w:ascii="Times New Roman" w:hAnsi="Times New Roman" w:cs="Times New Roman"/>
                <w:b/>
                <w:bCs/>
                <w:i/>
                <w:iCs/>
                <w:sz w:val="24"/>
                <w:szCs w:val="24"/>
              </w:rPr>
              <w:t>nce Interval</w:t>
            </w:r>
          </w:p>
        </w:tc>
      </w:tr>
      <w:tr w:rsidR="00B26DDF" w14:paraId="0DB249B8" w14:textId="77777777" w:rsidTr="00B26DDF">
        <w:trPr>
          <w:trHeight w:val="432"/>
        </w:trPr>
        <w:tc>
          <w:tcPr>
            <w:tcW w:w="1260" w:type="dxa"/>
            <w:vMerge/>
            <w:tcBorders>
              <w:top w:val="nil"/>
              <w:bottom w:val="nil"/>
              <w:right w:val="nil"/>
            </w:tcBorders>
          </w:tcPr>
          <w:p w14:paraId="6F6BAC2E" w14:textId="77777777" w:rsidR="00B26DDF" w:rsidRDefault="00B26DDF" w:rsidP="00B26DDF">
            <w:pPr>
              <w:rPr>
                <w:rFonts w:ascii="Times New Roman" w:hAnsi="Times New Roman" w:cs="Times New Roman"/>
                <w:sz w:val="24"/>
                <w:szCs w:val="24"/>
              </w:rPr>
            </w:pPr>
          </w:p>
        </w:tc>
        <w:tc>
          <w:tcPr>
            <w:tcW w:w="1439" w:type="dxa"/>
            <w:gridSpan w:val="2"/>
            <w:tcBorders>
              <w:top w:val="nil"/>
              <w:left w:val="nil"/>
              <w:bottom w:val="single" w:sz="4" w:space="0" w:color="auto"/>
              <w:right w:val="nil"/>
            </w:tcBorders>
            <w:vAlign w:val="center"/>
          </w:tcPr>
          <w:p w14:paraId="10B94891" w14:textId="77777777" w:rsidR="00B26DDF" w:rsidRPr="0002423C" w:rsidRDefault="00B26DDF" w:rsidP="00B26DDF">
            <w:pPr>
              <w:jc w:val="center"/>
              <w:rPr>
                <w:rFonts w:ascii="Times New Roman" w:hAnsi="Times New Roman" w:cs="Times New Roman"/>
                <w:b/>
                <w:bCs/>
                <w:sz w:val="24"/>
                <w:szCs w:val="24"/>
              </w:rPr>
            </w:pPr>
            <w:r w:rsidRPr="0002423C">
              <w:rPr>
                <w:rFonts w:ascii="Times New Roman" w:hAnsi="Times New Roman" w:cs="Times New Roman"/>
                <w:b/>
                <w:bCs/>
                <w:sz w:val="24"/>
                <w:szCs w:val="24"/>
              </w:rPr>
              <w:t>Tidak Obesitas</w:t>
            </w:r>
          </w:p>
        </w:tc>
        <w:tc>
          <w:tcPr>
            <w:tcW w:w="1441" w:type="dxa"/>
            <w:gridSpan w:val="2"/>
            <w:tcBorders>
              <w:top w:val="nil"/>
              <w:left w:val="nil"/>
              <w:bottom w:val="single" w:sz="4" w:space="0" w:color="auto"/>
              <w:right w:val="nil"/>
            </w:tcBorders>
            <w:vAlign w:val="center"/>
          </w:tcPr>
          <w:p w14:paraId="2F218CDD" w14:textId="77777777" w:rsidR="00B26DDF" w:rsidRPr="0002423C" w:rsidRDefault="00B26DDF" w:rsidP="00B26DDF">
            <w:pPr>
              <w:jc w:val="center"/>
              <w:rPr>
                <w:rFonts w:ascii="Times New Roman" w:hAnsi="Times New Roman" w:cs="Times New Roman"/>
                <w:b/>
                <w:bCs/>
                <w:sz w:val="24"/>
                <w:szCs w:val="24"/>
              </w:rPr>
            </w:pPr>
            <w:r w:rsidRPr="0002423C">
              <w:rPr>
                <w:rFonts w:ascii="Times New Roman" w:hAnsi="Times New Roman" w:cs="Times New Roman"/>
                <w:b/>
                <w:bCs/>
                <w:sz w:val="24"/>
                <w:szCs w:val="24"/>
              </w:rPr>
              <w:t>Obesitas</w:t>
            </w:r>
          </w:p>
        </w:tc>
        <w:tc>
          <w:tcPr>
            <w:tcW w:w="1620" w:type="dxa"/>
            <w:gridSpan w:val="2"/>
            <w:vMerge/>
            <w:tcBorders>
              <w:top w:val="nil"/>
              <w:left w:val="nil"/>
              <w:bottom w:val="nil"/>
              <w:right w:val="nil"/>
            </w:tcBorders>
          </w:tcPr>
          <w:p w14:paraId="3525B7E1" w14:textId="77777777" w:rsidR="00B26DDF" w:rsidRDefault="00B26DDF" w:rsidP="00B26DDF">
            <w:pPr>
              <w:rPr>
                <w:rFonts w:ascii="Times New Roman" w:hAnsi="Times New Roman" w:cs="Times New Roman"/>
                <w:sz w:val="24"/>
                <w:szCs w:val="24"/>
              </w:rPr>
            </w:pPr>
          </w:p>
        </w:tc>
        <w:tc>
          <w:tcPr>
            <w:tcW w:w="810" w:type="dxa"/>
            <w:vMerge/>
            <w:tcBorders>
              <w:top w:val="nil"/>
              <w:left w:val="nil"/>
              <w:bottom w:val="nil"/>
              <w:right w:val="nil"/>
            </w:tcBorders>
          </w:tcPr>
          <w:p w14:paraId="030BF20F" w14:textId="77777777" w:rsidR="00B26DDF" w:rsidRDefault="00B26DDF" w:rsidP="00B26DDF">
            <w:pPr>
              <w:rPr>
                <w:rFonts w:ascii="Times New Roman" w:hAnsi="Times New Roman" w:cs="Times New Roman"/>
                <w:sz w:val="24"/>
                <w:szCs w:val="24"/>
              </w:rPr>
            </w:pPr>
          </w:p>
        </w:tc>
        <w:tc>
          <w:tcPr>
            <w:tcW w:w="756" w:type="dxa"/>
            <w:vMerge/>
            <w:tcBorders>
              <w:top w:val="nil"/>
              <w:left w:val="nil"/>
              <w:bottom w:val="nil"/>
              <w:right w:val="nil"/>
            </w:tcBorders>
          </w:tcPr>
          <w:p w14:paraId="7C51C937" w14:textId="77777777" w:rsidR="00B26DDF" w:rsidRDefault="00B26DDF" w:rsidP="00B26DDF">
            <w:pPr>
              <w:rPr>
                <w:rFonts w:ascii="Times New Roman" w:hAnsi="Times New Roman" w:cs="Times New Roman"/>
                <w:sz w:val="24"/>
                <w:szCs w:val="24"/>
              </w:rPr>
            </w:pPr>
          </w:p>
        </w:tc>
        <w:tc>
          <w:tcPr>
            <w:tcW w:w="1494" w:type="dxa"/>
            <w:vMerge/>
            <w:tcBorders>
              <w:top w:val="nil"/>
              <w:left w:val="nil"/>
              <w:bottom w:val="nil"/>
              <w:right w:val="nil"/>
            </w:tcBorders>
          </w:tcPr>
          <w:p w14:paraId="68A143C8" w14:textId="77777777" w:rsidR="00B26DDF" w:rsidRDefault="00B26DDF" w:rsidP="00B26DDF">
            <w:pPr>
              <w:rPr>
                <w:rFonts w:ascii="Times New Roman" w:hAnsi="Times New Roman" w:cs="Times New Roman"/>
                <w:sz w:val="24"/>
                <w:szCs w:val="24"/>
              </w:rPr>
            </w:pPr>
          </w:p>
        </w:tc>
      </w:tr>
      <w:tr w:rsidR="00B26DDF" w14:paraId="4B4B4090" w14:textId="77777777" w:rsidTr="00B26DDF">
        <w:trPr>
          <w:trHeight w:val="432"/>
        </w:trPr>
        <w:tc>
          <w:tcPr>
            <w:tcW w:w="1260" w:type="dxa"/>
            <w:vMerge/>
            <w:tcBorders>
              <w:top w:val="nil"/>
              <w:bottom w:val="single" w:sz="4" w:space="0" w:color="auto"/>
              <w:right w:val="nil"/>
            </w:tcBorders>
          </w:tcPr>
          <w:p w14:paraId="0BC2C734" w14:textId="77777777" w:rsidR="00B26DDF" w:rsidRDefault="00B26DDF" w:rsidP="00B26DDF">
            <w:pPr>
              <w:rPr>
                <w:rFonts w:ascii="Times New Roman" w:hAnsi="Times New Roman" w:cs="Times New Roman"/>
                <w:sz w:val="24"/>
                <w:szCs w:val="24"/>
              </w:rPr>
            </w:pPr>
          </w:p>
        </w:tc>
        <w:tc>
          <w:tcPr>
            <w:tcW w:w="800" w:type="dxa"/>
            <w:tcBorders>
              <w:top w:val="single" w:sz="4" w:space="0" w:color="auto"/>
              <w:left w:val="nil"/>
              <w:bottom w:val="single" w:sz="4" w:space="0" w:color="auto"/>
              <w:right w:val="nil"/>
            </w:tcBorders>
            <w:vAlign w:val="center"/>
          </w:tcPr>
          <w:p w14:paraId="4A60C193" w14:textId="77777777" w:rsidR="00B26DDF" w:rsidRPr="0002423C" w:rsidRDefault="00B26DDF" w:rsidP="00B26DDF">
            <w:pPr>
              <w:jc w:val="center"/>
              <w:rPr>
                <w:rFonts w:ascii="Times New Roman" w:hAnsi="Times New Roman" w:cs="Times New Roman"/>
                <w:b/>
                <w:bCs/>
                <w:sz w:val="24"/>
                <w:szCs w:val="24"/>
              </w:rPr>
            </w:pPr>
            <w:r w:rsidRPr="0002423C">
              <w:rPr>
                <w:rFonts w:ascii="Times New Roman" w:hAnsi="Times New Roman" w:cs="Times New Roman"/>
                <w:b/>
                <w:bCs/>
                <w:sz w:val="24"/>
                <w:szCs w:val="24"/>
              </w:rPr>
              <w:t>n (149)</w:t>
            </w:r>
          </w:p>
        </w:tc>
        <w:tc>
          <w:tcPr>
            <w:tcW w:w="639" w:type="dxa"/>
            <w:tcBorders>
              <w:top w:val="single" w:sz="4" w:space="0" w:color="auto"/>
              <w:left w:val="nil"/>
              <w:bottom w:val="single" w:sz="4" w:space="0" w:color="auto"/>
              <w:right w:val="nil"/>
            </w:tcBorders>
            <w:vAlign w:val="center"/>
          </w:tcPr>
          <w:p w14:paraId="7CEEFA44" w14:textId="77777777" w:rsidR="00B26DDF" w:rsidRPr="0002423C" w:rsidRDefault="00B26DDF" w:rsidP="00B26DDF">
            <w:pPr>
              <w:jc w:val="center"/>
              <w:rPr>
                <w:rFonts w:ascii="Times New Roman" w:hAnsi="Times New Roman" w:cs="Times New Roman"/>
                <w:b/>
                <w:bCs/>
                <w:sz w:val="24"/>
                <w:szCs w:val="24"/>
              </w:rPr>
            </w:pPr>
            <w:r w:rsidRPr="0002423C">
              <w:rPr>
                <w:rFonts w:ascii="Times New Roman" w:hAnsi="Times New Roman" w:cs="Times New Roman"/>
                <w:b/>
                <w:bCs/>
                <w:sz w:val="24"/>
                <w:szCs w:val="24"/>
              </w:rPr>
              <w:t>%</w:t>
            </w:r>
          </w:p>
        </w:tc>
        <w:tc>
          <w:tcPr>
            <w:tcW w:w="801" w:type="dxa"/>
            <w:tcBorders>
              <w:top w:val="single" w:sz="4" w:space="0" w:color="auto"/>
              <w:left w:val="nil"/>
              <w:bottom w:val="single" w:sz="4" w:space="0" w:color="auto"/>
              <w:right w:val="nil"/>
            </w:tcBorders>
            <w:vAlign w:val="center"/>
          </w:tcPr>
          <w:p w14:paraId="7704090C" w14:textId="77777777" w:rsidR="00B26DDF" w:rsidRPr="0002423C" w:rsidRDefault="00B26DDF" w:rsidP="00B26DDF">
            <w:pPr>
              <w:jc w:val="center"/>
              <w:rPr>
                <w:rFonts w:ascii="Times New Roman" w:hAnsi="Times New Roman" w:cs="Times New Roman"/>
                <w:b/>
                <w:bCs/>
                <w:sz w:val="24"/>
                <w:szCs w:val="24"/>
              </w:rPr>
            </w:pPr>
            <w:r w:rsidRPr="0002423C">
              <w:rPr>
                <w:rFonts w:ascii="Times New Roman" w:hAnsi="Times New Roman" w:cs="Times New Roman"/>
                <w:b/>
                <w:bCs/>
                <w:sz w:val="24"/>
                <w:szCs w:val="24"/>
              </w:rPr>
              <w:t>n (149)</w:t>
            </w:r>
          </w:p>
        </w:tc>
        <w:tc>
          <w:tcPr>
            <w:tcW w:w="640" w:type="dxa"/>
            <w:tcBorders>
              <w:top w:val="single" w:sz="4" w:space="0" w:color="auto"/>
              <w:left w:val="nil"/>
              <w:bottom w:val="single" w:sz="4" w:space="0" w:color="auto"/>
              <w:right w:val="nil"/>
            </w:tcBorders>
            <w:vAlign w:val="center"/>
          </w:tcPr>
          <w:p w14:paraId="70DC056C" w14:textId="77777777" w:rsidR="00B26DDF" w:rsidRPr="0002423C" w:rsidRDefault="00B26DDF" w:rsidP="00B26DDF">
            <w:pPr>
              <w:jc w:val="center"/>
              <w:rPr>
                <w:rFonts w:ascii="Times New Roman" w:hAnsi="Times New Roman" w:cs="Times New Roman"/>
                <w:b/>
                <w:bCs/>
                <w:sz w:val="24"/>
                <w:szCs w:val="24"/>
              </w:rPr>
            </w:pPr>
            <w:r w:rsidRPr="0002423C">
              <w:rPr>
                <w:rFonts w:ascii="Times New Roman" w:hAnsi="Times New Roman" w:cs="Times New Roman"/>
                <w:b/>
                <w:bCs/>
                <w:sz w:val="24"/>
                <w:szCs w:val="24"/>
              </w:rPr>
              <w:t>%</w:t>
            </w:r>
          </w:p>
        </w:tc>
        <w:tc>
          <w:tcPr>
            <w:tcW w:w="900" w:type="dxa"/>
            <w:tcBorders>
              <w:top w:val="nil"/>
              <w:left w:val="nil"/>
              <w:bottom w:val="single" w:sz="4" w:space="0" w:color="auto"/>
              <w:right w:val="nil"/>
            </w:tcBorders>
            <w:vAlign w:val="center"/>
          </w:tcPr>
          <w:p w14:paraId="43C8E803" w14:textId="77777777" w:rsidR="00B26DDF" w:rsidRPr="0002423C" w:rsidRDefault="00B26DDF" w:rsidP="00B26DDF">
            <w:pPr>
              <w:jc w:val="center"/>
              <w:rPr>
                <w:rFonts w:ascii="Times New Roman" w:hAnsi="Times New Roman" w:cs="Times New Roman"/>
                <w:b/>
                <w:bCs/>
                <w:sz w:val="24"/>
                <w:szCs w:val="24"/>
              </w:rPr>
            </w:pPr>
            <w:r w:rsidRPr="0002423C">
              <w:rPr>
                <w:rFonts w:ascii="Times New Roman" w:hAnsi="Times New Roman" w:cs="Times New Roman"/>
                <w:b/>
                <w:bCs/>
                <w:sz w:val="24"/>
                <w:szCs w:val="24"/>
              </w:rPr>
              <w:t>n (298)</w:t>
            </w:r>
          </w:p>
        </w:tc>
        <w:tc>
          <w:tcPr>
            <w:tcW w:w="720" w:type="dxa"/>
            <w:tcBorders>
              <w:top w:val="nil"/>
              <w:left w:val="nil"/>
              <w:bottom w:val="single" w:sz="4" w:space="0" w:color="auto"/>
              <w:right w:val="nil"/>
            </w:tcBorders>
            <w:vAlign w:val="center"/>
          </w:tcPr>
          <w:p w14:paraId="0D798499" w14:textId="77777777" w:rsidR="00B26DDF" w:rsidRPr="0002423C" w:rsidRDefault="00B26DDF" w:rsidP="00B26DDF">
            <w:pPr>
              <w:jc w:val="center"/>
              <w:rPr>
                <w:rFonts w:ascii="Times New Roman" w:hAnsi="Times New Roman" w:cs="Times New Roman"/>
                <w:b/>
                <w:bCs/>
                <w:sz w:val="24"/>
                <w:szCs w:val="24"/>
              </w:rPr>
            </w:pPr>
            <w:r w:rsidRPr="0002423C">
              <w:rPr>
                <w:rFonts w:ascii="Times New Roman" w:hAnsi="Times New Roman" w:cs="Times New Roman"/>
                <w:b/>
                <w:bCs/>
                <w:sz w:val="24"/>
                <w:szCs w:val="24"/>
              </w:rPr>
              <w:t>%</w:t>
            </w:r>
          </w:p>
        </w:tc>
        <w:tc>
          <w:tcPr>
            <w:tcW w:w="810" w:type="dxa"/>
            <w:tcBorders>
              <w:top w:val="nil"/>
              <w:left w:val="nil"/>
              <w:bottom w:val="single" w:sz="4" w:space="0" w:color="auto"/>
              <w:right w:val="nil"/>
            </w:tcBorders>
          </w:tcPr>
          <w:p w14:paraId="09E09C54" w14:textId="77777777" w:rsidR="00B26DDF" w:rsidRDefault="00B26DDF" w:rsidP="00B26DDF">
            <w:pPr>
              <w:rPr>
                <w:rFonts w:ascii="Times New Roman" w:hAnsi="Times New Roman" w:cs="Times New Roman"/>
                <w:sz w:val="24"/>
                <w:szCs w:val="24"/>
              </w:rPr>
            </w:pPr>
          </w:p>
        </w:tc>
        <w:tc>
          <w:tcPr>
            <w:tcW w:w="756" w:type="dxa"/>
            <w:tcBorders>
              <w:top w:val="nil"/>
              <w:left w:val="nil"/>
              <w:bottom w:val="single" w:sz="4" w:space="0" w:color="auto"/>
              <w:right w:val="nil"/>
            </w:tcBorders>
            <w:vAlign w:val="center"/>
          </w:tcPr>
          <w:p w14:paraId="08DA0595" w14:textId="77777777" w:rsidR="00B26DDF" w:rsidRDefault="00B26DDF" w:rsidP="00B26DDF">
            <w:pPr>
              <w:rPr>
                <w:rFonts w:ascii="Times New Roman" w:hAnsi="Times New Roman" w:cs="Times New Roman"/>
                <w:sz w:val="24"/>
                <w:szCs w:val="24"/>
              </w:rPr>
            </w:pPr>
          </w:p>
        </w:tc>
        <w:tc>
          <w:tcPr>
            <w:tcW w:w="1494" w:type="dxa"/>
            <w:tcBorders>
              <w:top w:val="nil"/>
              <w:left w:val="nil"/>
              <w:bottom w:val="single" w:sz="4" w:space="0" w:color="auto"/>
              <w:right w:val="nil"/>
            </w:tcBorders>
            <w:vAlign w:val="center"/>
          </w:tcPr>
          <w:p w14:paraId="2F14C80C" w14:textId="77777777" w:rsidR="00B26DDF" w:rsidRDefault="00B26DDF" w:rsidP="00B26DDF">
            <w:pPr>
              <w:jc w:val="center"/>
              <w:rPr>
                <w:rFonts w:ascii="Times New Roman" w:hAnsi="Times New Roman" w:cs="Times New Roman"/>
                <w:sz w:val="24"/>
                <w:szCs w:val="24"/>
              </w:rPr>
            </w:pPr>
          </w:p>
        </w:tc>
      </w:tr>
      <w:tr w:rsidR="00B26DDF" w14:paraId="7DF3B2D8" w14:textId="77777777" w:rsidTr="00B26DDF">
        <w:trPr>
          <w:trHeight w:val="432"/>
        </w:trPr>
        <w:tc>
          <w:tcPr>
            <w:tcW w:w="1260" w:type="dxa"/>
            <w:tcBorders>
              <w:top w:val="single" w:sz="4" w:space="0" w:color="auto"/>
              <w:bottom w:val="nil"/>
              <w:right w:val="nil"/>
            </w:tcBorders>
          </w:tcPr>
          <w:p w14:paraId="20F8A3BD" w14:textId="77777777" w:rsidR="00B26DDF" w:rsidRDefault="00B26DDF" w:rsidP="00B26DDF">
            <w:pPr>
              <w:jc w:val="center"/>
              <w:rPr>
                <w:rFonts w:ascii="Times New Roman" w:hAnsi="Times New Roman" w:cs="Times New Roman"/>
                <w:sz w:val="24"/>
                <w:szCs w:val="24"/>
              </w:rPr>
            </w:pPr>
            <w:r>
              <w:rPr>
                <w:rFonts w:ascii="Times New Roman" w:hAnsi="Times New Roman" w:cs="Times New Roman"/>
                <w:sz w:val="24"/>
                <w:szCs w:val="24"/>
              </w:rPr>
              <w:t>Jarang</w:t>
            </w:r>
          </w:p>
        </w:tc>
        <w:tc>
          <w:tcPr>
            <w:tcW w:w="800" w:type="dxa"/>
            <w:tcBorders>
              <w:top w:val="single" w:sz="4" w:space="0" w:color="auto"/>
              <w:left w:val="nil"/>
              <w:bottom w:val="nil"/>
              <w:right w:val="nil"/>
            </w:tcBorders>
            <w:vAlign w:val="center"/>
          </w:tcPr>
          <w:p w14:paraId="7DAE51D0" w14:textId="77777777" w:rsidR="00B26DDF" w:rsidRDefault="00B26DDF" w:rsidP="00B26DDF">
            <w:pPr>
              <w:jc w:val="center"/>
              <w:rPr>
                <w:rFonts w:ascii="Times New Roman" w:hAnsi="Times New Roman" w:cs="Times New Roman"/>
                <w:sz w:val="24"/>
                <w:szCs w:val="24"/>
              </w:rPr>
            </w:pPr>
            <w:r>
              <w:rPr>
                <w:rFonts w:ascii="Times New Roman"/>
                <w:sz w:val="24"/>
              </w:rPr>
              <w:t>77</w:t>
            </w:r>
          </w:p>
        </w:tc>
        <w:tc>
          <w:tcPr>
            <w:tcW w:w="639" w:type="dxa"/>
            <w:tcBorders>
              <w:top w:val="single" w:sz="4" w:space="0" w:color="auto"/>
              <w:left w:val="nil"/>
              <w:bottom w:val="nil"/>
              <w:right w:val="nil"/>
            </w:tcBorders>
            <w:vAlign w:val="center"/>
          </w:tcPr>
          <w:p w14:paraId="238595B2" w14:textId="77777777" w:rsidR="00B26DDF" w:rsidRDefault="00B26DDF" w:rsidP="00B26DDF">
            <w:pPr>
              <w:jc w:val="center"/>
              <w:rPr>
                <w:rFonts w:ascii="Times New Roman" w:hAnsi="Times New Roman" w:cs="Times New Roman"/>
                <w:sz w:val="24"/>
                <w:szCs w:val="24"/>
              </w:rPr>
            </w:pPr>
            <w:r>
              <w:rPr>
                <w:rFonts w:ascii="Times New Roman"/>
                <w:sz w:val="24"/>
              </w:rPr>
              <w:t>51,7</w:t>
            </w:r>
          </w:p>
        </w:tc>
        <w:tc>
          <w:tcPr>
            <w:tcW w:w="801" w:type="dxa"/>
            <w:tcBorders>
              <w:top w:val="single" w:sz="4" w:space="0" w:color="auto"/>
              <w:left w:val="nil"/>
              <w:bottom w:val="nil"/>
              <w:right w:val="nil"/>
            </w:tcBorders>
            <w:vAlign w:val="center"/>
          </w:tcPr>
          <w:p w14:paraId="56CC8E53" w14:textId="77777777" w:rsidR="00B26DDF" w:rsidRDefault="00B26DDF" w:rsidP="00B26DDF">
            <w:pPr>
              <w:jc w:val="center"/>
              <w:rPr>
                <w:rFonts w:ascii="Times New Roman" w:hAnsi="Times New Roman" w:cs="Times New Roman"/>
                <w:sz w:val="24"/>
                <w:szCs w:val="24"/>
              </w:rPr>
            </w:pPr>
            <w:r>
              <w:rPr>
                <w:rFonts w:ascii="Times New Roman"/>
                <w:sz w:val="24"/>
              </w:rPr>
              <w:t>47</w:t>
            </w:r>
          </w:p>
        </w:tc>
        <w:tc>
          <w:tcPr>
            <w:tcW w:w="640" w:type="dxa"/>
            <w:tcBorders>
              <w:top w:val="single" w:sz="4" w:space="0" w:color="auto"/>
              <w:left w:val="nil"/>
              <w:bottom w:val="nil"/>
              <w:right w:val="nil"/>
            </w:tcBorders>
            <w:vAlign w:val="center"/>
          </w:tcPr>
          <w:p w14:paraId="007CFCFE" w14:textId="77777777" w:rsidR="00B26DDF" w:rsidRDefault="00B26DDF" w:rsidP="00B26DDF">
            <w:pPr>
              <w:jc w:val="center"/>
              <w:rPr>
                <w:rFonts w:ascii="Times New Roman" w:hAnsi="Times New Roman" w:cs="Times New Roman"/>
                <w:sz w:val="24"/>
                <w:szCs w:val="24"/>
              </w:rPr>
            </w:pPr>
            <w:r>
              <w:rPr>
                <w:rFonts w:ascii="Times New Roman"/>
                <w:sz w:val="24"/>
              </w:rPr>
              <w:t>31,5</w:t>
            </w:r>
          </w:p>
        </w:tc>
        <w:tc>
          <w:tcPr>
            <w:tcW w:w="900" w:type="dxa"/>
            <w:tcBorders>
              <w:top w:val="single" w:sz="4" w:space="0" w:color="auto"/>
              <w:left w:val="nil"/>
              <w:bottom w:val="nil"/>
              <w:right w:val="nil"/>
            </w:tcBorders>
            <w:vAlign w:val="center"/>
          </w:tcPr>
          <w:p w14:paraId="560252E5" w14:textId="77777777" w:rsidR="00B26DDF" w:rsidRDefault="00B26DDF" w:rsidP="00B26DDF">
            <w:pPr>
              <w:jc w:val="center"/>
              <w:rPr>
                <w:rFonts w:ascii="Times New Roman" w:hAnsi="Times New Roman" w:cs="Times New Roman"/>
                <w:sz w:val="24"/>
                <w:szCs w:val="24"/>
              </w:rPr>
            </w:pPr>
            <w:r>
              <w:rPr>
                <w:rFonts w:ascii="Times New Roman"/>
                <w:sz w:val="24"/>
              </w:rPr>
              <w:t>124</w:t>
            </w:r>
          </w:p>
        </w:tc>
        <w:tc>
          <w:tcPr>
            <w:tcW w:w="720" w:type="dxa"/>
            <w:tcBorders>
              <w:top w:val="single" w:sz="4" w:space="0" w:color="auto"/>
              <w:left w:val="nil"/>
              <w:bottom w:val="nil"/>
              <w:right w:val="nil"/>
            </w:tcBorders>
            <w:vAlign w:val="center"/>
          </w:tcPr>
          <w:p w14:paraId="323304FE" w14:textId="77777777" w:rsidR="00B26DDF" w:rsidRDefault="00B26DDF" w:rsidP="00B26DDF">
            <w:pPr>
              <w:jc w:val="center"/>
              <w:rPr>
                <w:rFonts w:ascii="Times New Roman" w:hAnsi="Times New Roman" w:cs="Times New Roman"/>
                <w:sz w:val="24"/>
                <w:szCs w:val="24"/>
              </w:rPr>
            </w:pPr>
            <w:r>
              <w:rPr>
                <w:rFonts w:ascii="Times New Roman"/>
                <w:sz w:val="24"/>
              </w:rPr>
              <w:t>41,6</w:t>
            </w:r>
          </w:p>
        </w:tc>
        <w:tc>
          <w:tcPr>
            <w:tcW w:w="810" w:type="dxa"/>
            <w:vMerge w:val="restart"/>
            <w:tcBorders>
              <w:top w:val="single" w:sz="4" w:space="0" w:color="auto"/>
              <w:left w:val="nil"/>
              <w:bottom w:val="nil"/>
              <w:right w:val="nil"/>
            </w:tcBorders>
            <w:vAlign w:val="center"/>
          </w:tcPr>
          <w:p w14:paraId="6A53557E" w14:textId="77777777" w:rsidR="00B26DDF" w:rsidRDefault="00B26DDF" w:rsidP="00B26DDF">
            <w:pPr>
              <w:jc w:val="center"/>
              <w:rPr>
                <w:rFonts w:ascii="Times New Roman" w:hAnsi="Times New Roman" w:cs="Times New Roman"/>
                <w:sz w:val="24"/>
                <w:szCs w:val="24"/>
              </w:rPr>
            </w:pPr>
            <w:r>
              <w:rPr>
                <w:rFonts w:ascii="Times New Roman"/>
                <w:sz w:val="24"/>
              </w:rPr>
              <w:t>0,001</w:t>
            </w:r>
          </w:p>
        </w:tc>
        <w:tc>
          <w:tcPr>
            <w:tcW w:w="756" w:type="dxa"/>
            <w:vMerge w:val="restart"/>
            <w:tcBorders>
              <w:top w:val="single" w:sz="4" w:space="0" w:color="auto"/>
              <w:left w:val="nil"/>
              <w:bottom w:val="nil"/>
              <w:right w:val="nil"/>
            </w:tcBorders>
            <w:vAlign w:val="center"/>
          </w:tcPr>
          <w:p w14:paraId="1A03BF15" w14:textId="77777777" w:rsidR="00B26DDF" w:rsidRDefault="00B26DDF" w:rsidP="00B26DDF">
            <w:pPr>
              <w:jc w:val="center"/>
              <w:rPr>
                <w:rFonts w:ascii="Times New Roman" w:hAnsi="Times New Roman" w:cs="Times New Roman"/>
                <w:sz w:val="24"/>
                <w:szCs w:val="24"/>
              </w:rPr>
            </w:pPr>
            <w:r>
              <w:rPr>
                <w:rFonts w:ascii="Times New Roman"/>
                <w:sz w:val="24"/>
              </w:rPr>
              <w:t>2,321</w:t>
            </w:r>
          </w:p>
        </w:tc>
        <w:tc>
          <w:tcPr>
            <w:tcW w:w="1494" w:type="dxa"/>
            <w:vMerge w:val="restart"/>
            <w:tcBorders>
              <w:top w:val="single" w:sz="4" w:space="0" w:color="auto"/>
              <w:left w:val="nil"/>
              <w:bottom w:val="nil"/>
              <w:right w:val="nil"/>
            </w:tcBorders>
            <w:vAlign w:val="center"/>
          </w:tcPr>
          <w:p w14:paraId="1CC64938" w14:textId="77777777" w:rsidR="00B26DDF" w:rsidRDefault="00B26DDF" w:rsidP="00B26DDF">
            <w:pPr>
              <w:jc w:val="center"/>
              <w:rPr>
                <w:rFonts w:ascii="Times New Roman" w:hAnsi="Times New Roman" w:cs="Times New Roman"/>
                <w:sz w:val="24"/>
                <w:szCs w:val="24"/>
              </w:rPr>
            </w:pPr>
            <w:r>
              <w:rPr>
                <w:rFonts w:ascii="Times New Roman"/>
                <w:sz w:val="24"/>
              </w:rPr>
              <w:t>1,448-3,720</w:t>
            </w:r>
          </w:p>
        </w:tc>
      </w:tr>
      <w:tr w:rsidR="00B26DDF" w14:paraId="301DD3AA" w14:textId="77777777" w:rsidTr="00B26DDF">
        <w:trPr>
          <w:trHeight w:val="432"/>
        </w:trPr>
        <w:tc>
          <w:tcPr>
            <w:tcW w:w="1260" w:type="dxa"/>
            <w:tcBorders>
              <w:top w:val="nil"/>
              <w:right w:val="nil"/>
            </w:tcBorders>
          </w:tcPr>
          <w:p w14:paraId="09210FF1" w14:textId="77777777" w:rsidR="00B26DDF" w:rsidRDefault="00B26DDF" w:rsidP="00B26DDF">
            <w:pPr>
              <w:jc w:val="center"/>
              <w:rPr>
                <w:rFonts w:ascii="Times New Roman" w:hAnsi="Times New Roman" w:cs="Times New Roman"/>
                <w:sz w:val="24"/>
                <w:szCs w:val="24"/>
              </w:rPr>
            </w:pPr>
            <w:r>
              <w:rPr>
                <w:rFonts w:ascii="Times New Roman" w:hAnsi="Times New Roman" w:cs="Times New Roman"/>
                <w:sz w:val="24"/>
                <w:szCs w:val="24"/>
              </w:rPr>
              <w:t>Sering</w:t>
            </w:r>
          </w:p>
        </w:tc>
        <w:tc>
          <w:tcPr>
            <w:tcW w:w="800" w:type="dxa"/>
            <w:tcBorders>
              <w:top w:val="nil"/>
              <w:left w:val="nil"/>
              <w:bottom w:val="single" w:sz="4" w:space="0" w:color="auto"/>
              <w:right w:val="nil"/>
            </w:tcBorders>
            <w:vAlign w:val="center"/>
          </w:tcPr>
          <w:p w14:paraId="546D539C" w14:textId="77777777" w:rsidR="00B26DDF" w:rsidRDefault="00B26DDF" w:rsidP="00B26DDF">
            <w:pPr>
              <w:jc w:val="center"/>
              <w:rPr>
                <w:rFonts w:ascii="Times New Roman" w:hAnsi="Times New Roman" w:cs="Times New Roman"/>
                <w:sz w:val="24"/>
                <w:szCs w:val="24"/>
              </w:rPr>
            </w:pPr>
            <w:r>
              <w:rPr>
                <w:rFonts w:ascii="Times New Roman"/>
                <w:sz w:val="24"/>
              </w:rPr>
              <w:t>72</w:t>
            </w:r>
          </w:p>
        </w:tc>
        <w:tc>
          <w:tcPr>
            <w:tcW w:w="639" w:type="dxa"/>
            <w:tcBorders>
              <w:top w:val="nil"/>
              <w:left w:val="nil"/>
              <w:bottom w:val="single" w:sz="4" w:space="0" w:color="auto"/>
              <w:right w:val="nil"/>
            </w:tcBorders>
            <w:vAlign w:val="center"/>
          </w:tcPr>
          <w:p w14:paraId="012D7752" w14:textId="77777777" w:rsidR="00B26DDF" w:rsidRDefault="00B26DDF" w:rsidP="00B26DDF">
            <w:pPr>
              <w:jc w:val="center"/>
              <w:rPr>
                <w:rFonts w:ascii="Times New Roman" w:hAnsi="Times New Roman" w:cs="Times New Roman"/>
                <w:sz w:val="24"/>
                <w:szCs w:val="24"/>
              </w:rPr>
            </w:pPr>
            <w:r>
              <w:rPr>
                <w:rFonts w:ascii="Times New Roman"/>
                <w:sz w:val="24"/>
              </w:rPr>
              <w:t>48,3</w:t>
            </w:r>
          </w:p>
        </w:tc>
        <w:tc>
          <w:tcPr>
            <w:tcW w:w="801" w:type="dxa"/>
            <w:tcBorders>
              <w:top w:val="nil"/>
              <w:left w:val="nil"/>
              <w:bottom w:val="single" w:sz="4" w:space="0" w:color="auto"/>
              <w:right w:val="nil"/>
            </w:tcBorders>
            <w:vAlign w:val="center"/>
          </w:tcPr>
          <w:p w14:paraId="48472AA1" w14:textId="77777777" w:rsidR="00B26DDF" w:rsidRDefault="00B26DDF" w:rsidP="00B26DDF">
            <w:pPr>
              <w:jc w:val="center"/>
              <w:rPr>
                <w:rFonts w:ascii="Times New Roman" w:hAnsi="Times New Roman" w:cs="Times New Roman"/>
                <w:sz w:val="24"/>
                <w:szCs w:val="24"/>
              </w:rPr>
            </w:pPr>
            <w:r>
              <w:rPr>
                <w:rFonts w:ascii="Times New Roman"/>
                <w:sz w:val="24"/>
              </w:rPr>
              <w:t>102</w:t>
            </w:r>
          </w:p>
        </w:tc>
        <w:tc>
          <w:tcPr>
            <w:tcW w:w="640" w:type="dxa"/>
            <w:tcBorders>
              <w:top w:val="nil"/>
              <w:left w:val="nil"/>
              <w:bottom w:val="single" w:sz="4" w:space="0" w:color="auto"/>
              <w:right w:val="nil"/>
            </w:tcBorders>
            <w:vAlign w:val="center"/>
          </w:tcPr>
          <w:p w14:paraId="6D3B31E9" w14:textId="77777777" w:rsidR="00B26DDF" w:rsidRDefault="00B26DDF" w:rsidP="00B26DDF">
            <w:pPr>
              <w:jc w:val="center"/>
              <w:rPr>
                <w:rFonts w:ascii="Times New Roman" w:hAnsi="Times New Roman" w:cs="Times New Roman"/>
                <w:sz w:val="24"/>
                <w:szCs w:val="24"/>
              </w:rPr>
            </w:pPr>
            <w:r>
              <w:rPr>
                <w:rFonts w:ascii="Times New Roman"/>
                <w:sz w:val="24"/>
              </w:rPr>
              <w:t>68,5</w:t>
            </w:r>
          </w:p>
        </w:tc>
        <w:tc>
          <w:tcPr>
            <w:tcW w:w="900" w:type="dxa"/>
            <w:tcBorders>
              <w:top w:val="nil"/>
              <w:left w:val="nil"/>
              <w:bottom w:val="single" w:sz="4" w:space="0" w:color="auto"/>
              <w:right w:val="nil"/>
            </w:tcBorders>
            <w:vAlign w:val="center"/>
          </w:tcPr>
          <w:p w14:paraId="12F6B1A2" w14:textId="77777777" w:rsidR="00B26DDF" w:rsidRDefault="00B26DDF" w:rsidP="00B26DDF">
            <w:pPr>
              <w:jc w:val="center"/>
              <w:rPr>
                <w:rFonts w:ascii="Times New Roman" w:hAnsi="Times New Roman" w:cs="Times New Roman"/>
                <w:sz w:val="24"/>
                <w:szCs w:val="24"/>
              </w:rPr>
            </w:pPr>
            <w:r>
              <w:rPr>
                <w:rFonts w:ascii="Times New Roman"/>
                <w:sz w:val="24"/>
              </w:rPr>
              <w:t>174</w:t>
            </w:r>
          </w:p>
        </w:tc>
        <w:tc>
          <w:tcPr>
            <w:tcW w:w="720" w:type="dxa"/>
            <w:tcBorders>
              <w:top w:val="nil"/>
              <w:left w:val="nil"/>
              <w:bottom w:val="single" w:sz="4" w:space="0" w:color="auto"/>
              <w:right w:val="nil"/>
            </w:tcBorders>
            <w:vAlign w:val="center"/>
          </w:tcPr>
          <w:p w14:paraId="1D093C3E" w14:textId="77777777" w:rsidR="00B26DDF" w:rsidRDefault="00B26DDF" w:rsidP="00B26DDF">
            <w:pPr>
              <w:jc w:val="center"/>
              <w:rPr>
                <w:rFonts w:ascii="Times New Roman" w:hAnsi="Times New Roman" w:cs="Times New Roman"/>
                <w:sz w:val="24"/>
                <w:szCs w:val="24"/>
              </w:rPr>
            </w:pPr>
            <w:r>
              <w:rPr>
                <w:rFonts w:ascii="Times New Roman"/>
                <w:sz w:val="24"/>
              </w:rPr>
              <w:t>58,4</w:t>
            </w:r>
          </w:p>
        </w:tc>
        <w:tc>
          <w:tcPr>
            <w:tcW w:w="810" w:type="dxa"/>
            <w:vMerge/>
            <w:tcBorders>
              <w:top w:val="nil"/>
              <w:left w:val="nil"/>
              <w:bottom w:val="single" w:sz="4" w:space="0" w:color="auto"/>
              <w:right w:val="nil"/>
            </w:tcBorders>
          </w:tcPr>
          <w:p w14:paraId="0658C655" w14:textId="77777777" w:rsidR="00B26DDF" w:rsidRDefault="00B26DDF" w:rsidP="00B26DDF">
            <w:pPr>
              <w:rPr>
                <w:rFonts w:ascii="Times New Roman" w:hAnsi="Times New Roman" w:cs="Times New Roman"/>
                <w:sz w:val="24"/>
                <w:szCs w:val="24"/>
              </w:rPr>
            </w:pPr>
          </w:p>
        </w:tc>
        <w:tc>
          <w:tcPr>
            <w:tcW w:w="756" w:type="dxa"/>
            <w:vMerge/>
            <w:tcBorders>
              <w:top w:val="nil"/>
              <w:left w:val="nil"/>
              <w:bottom w:val="single" w:sz="4" w:space="0" w:color="auto"/>
              <w:right w:val="nil"/>
            </w:tcBorders>
          </w:tcPr>
          <w:p w14:paraId="16BD5A03" w14:textId="77777777" w:rsidR="00B26DDF" w:rsidRDefault="00B26DDF" w:rsidP="00B26DDF">
            <w:pPr>
              <w:rPr>
                <w:rFonts w:ascii="Times New Roman" w:hAnsi="Times New Roman" w:cs="Times New Roman"/>
                <w:sz w:val="24"/>
                <w:szCs w:val="24"/>
              </w:rPr>
            </w:pPr>
          </w:p>
        </w:tc>
        <w:tc>
          <w:tcPr>
            <w:tcW w:w="1494" w:type="dxa"/>
            <w:vMerge/>
            <w:tcBorders>
              <w:top w:val="nil"/>
              <w:left w:val="nil"/>
              <w:bottom w:val="single" w:sz="4" w:space="0" w:color="auto"/>
              <w:right w:val="nil"/>
            </w:tcBorders>
          </w:tcPr>
          <w:p w14:paraId="7932E23A" w14:textId="77777777" w:rsidR="00B26DDF" w:rsidRDefault="00B26DDF" w:rsidP="00B26DDF">
            <w:pPr>
              <w:rPr>
                <w:rFonts w:ascii="Times New Roman" w:hAnsi="Times New Roman" w:cs="Times New Roman"/>
                <w:sz w:val="24"/>
                <w:szCs w:val="24"/>
              </w:rPr>
            </w:pPr>
          </w:p>
        </w:tc>
      </w:tr>
    </w:tbl>
    <w:p w14:paraId="552A4D75" w14:textId="77777777" w:rsidR="00436AF3" w:rsidRDefault="00436AF3">
      <w:pPr>
        <w:spacing w:after="0" w:line="240" w:lineRule="auto"/>
        <w:ind w:firstLine="360"/>
        <w:jc w:val="both"/>
        <w:rPr>
          <w:rFonts w:ascii="Bookman Old Style" w:eastAsia="Bookman Old Style" w:hAnsi="Bookman Old Style" w:cs="Bookman Old Style"/>
        </w:rPr>
      </w:pPr>
    </w:p>
    <w:p w14:paraId="52EA5F3D" w14:textId="71E6BA34" w:rsidR="00436AF3" w:rsidRDefault="009C3AE6">
      <w:pPr>
        <w:spacing w:after="0" w:line="240" w:lineRule="auto"/>
        <w:ind w:firstLine="360"/>
        <w:jc w:val="both"/>
        <w:rPr>
          <w:rFonts w:ascii="Bookman Old Style" w:eastAsia="Bookman Old Style" w:hAnsi="Bookman Old Style" w:cs="Bookman Old Style"/>
          <w:lang w:val="en-US"/>
        </w:rPr>
      </w:pPr>
      <w:r w:rsidRPr="009C3AE6">
        <w:rPr>
          <w:rFonts w:ascii="Bookman Old Style" w:eastAsia="Bookman Old Style" w:hAnsi="Bookman Old Style" w:cs="Bookman Old Style"/>
        </w:rPr>
        <w:t xml:space="preserve">Pada hasil analisis dengan chi square diperoleh nilai p sebesar 0,001 (p&lt;α) dengan nilai odds ratio sebesar 2,321. Maka dapat disimpulkan bahwa terdapat hubungan yang signifikan antara variabel faktor pola makan </w:t>
      </w:r>
      <w:r w:rsidR="002F5086" w:rsidRPr="002F5086">
        <w:rPr>
          <w:rFonts w:ascii="Bookman Old Style" w:eastAsia="Bookman Old Style" w:hAnsi="Bookman Old Style" w:cs="Bookman Old Style"/>
          <w:i/>
        </w:rPr>
        <w:t xml:space="preserve">Junk food </w:t>
      </w:r>
      <w:r w:rsidRPr="009C3AE6">
        <w:rPr>
          <w:rFonts w:ascii="Bookman Old Style" w:eastAsia="Bookman Old Style" w:hAnsi="Bookman Old Style" w:cs="Bookman Old Style"/>
        </w:rPr>
        <w:t xml:space="preserve">dengan kejadian obesita pada remaja sekolah, dimana remaja yang sering mengkonsumsi </w:t>
      </w:r>
      <w:r w:rsidR="002F5086" w:rsidRPr="002F5086">
        <w:rPr>
          <w:rFonts w:ascii="Bookman Old Style" w:eastAsia="Bookman Old Style" w:hAnsi="Bookman Old Style" w:cs="Bookman Old Style"/>
          <w:i/>
        </w:rPr>
        <w:t xml:space="preserve">Junk food </w:t>
      </w:r>
      <w:r w:rsidRPr="009C3AE6">
        <w:rPr>
          <w:rFonts w:ascii="Bookman Old Style" w:eastAsia="Bookman Old Style" w:hAnsi="Bookman Old Style" w:cs="Bookman Old Style"/>
        </w:rPr>
        <w:t>berisiko mengalami kejadian obesitas sebesar 2,3 kali lebih tinggi dibandingkan dengan remaja yang jarang mengkonsumsi junk food</w:t>
      </w:r>
      <w:r>
        <w:rPr>
          <w:rFonts w:ascii="Bookman Old Style" w:eastAsia="Bookman Old Style" w:hAnsi="Bookman Old Style" w:cs="Bookman Old Style"/>
          <w:lang w:val="en-US"/>
        </w:rPr>
        <w:t>.</w:t>
      </w:r>
    </w:p>
    <w:p w14:paraId="6C31CF19" w14:textId="5063E8FA" w:rsidR="009C3AE6" w:rsidRDefault="009C3AE6" w:rsidP="009C3AE6">
      <w:pPr>
        <w:spacing w:after="0" w:line="240" w:lineRule="auto"/>
        <w:ind w:firstLine="360"/>
        <w:jc w:val="both"/>
        <w:rPr>
          <w:rFonts w:ascii="Bookman Old Style" w:eastAsia="Bookman Old Style" w:hAnsi="Bookman Old Style" w:cs="Bookman Old Style"/>
          <w:lang w:val="en-US"/>
        </w:rPr>
      </w:pPr>
      <w:r w:rsidRPr="009C3AE6">
        <w:rPr>
          <w:rFonts w:ascii="Bookman Old Style" w:eastAsia="Bookman Old Style" w:hAnsi="Bookman Old Style" w:cs="Bookman Old Style"/>
          <w:lang w:val="en-US"/>
        </w:rPr>
        <w:t xml:space="preserve">Hal ini sejalan dengan penelitian yang dilakukan oleh (Izhar, Dody, and Ruwayda 2017) bahwa disebutkan seorang anak yang lebih sering mengkonsumsi </w:t>
      </w:r>
      <w:r w:rsidR="002F5086" w:rsidRPr="002F5086">
        <w:rPr>
          <w:rFonts w:ascii="Bookman Old Style" w:eastAsia="Bookman Old Style" w:hAnsi="Bookman Old Style" w:cs="Bookman Old Style"/>
          <w:i/>
          <w:lang w:val="en-US"/>
        </w:rPr>
        <w:t xml:space="preserve">Junk food </w:t>
      </w:r>
      <w:r w:rsidRPr="009C3AE6">
        <w:rPr>
          <w:rFonts w:ascii="Bookman Old Style" w:eastAsia="Bookman Old Style" w:hAnsi="Bookman Old Style" w:cs="Bookman Old Style"/>
          <w:lang w:val="en-US"/>
        </w:rPr>
        <w:t xml:space="preserve">akan memiliki persentase lebih besar untuk memiliki status gizi lebih. Penelitian lain menyebutkan bahwa terdapatnya hubungan frekuensi konsumsi </w:t>
      </w:r>
      <w:r w:rsidR="002F5086" w:rsidRPr="002F5086">
        <w:rPr>
          <w:rFonts w:ascii="Bookman Old Style" w:eastAsia="Bookman Old Style" w:hAnsi="Bookman Old Style" w:cs="Bookman Old Style"/>
          <w:i/>
          <w:lang w:val="en-US"/>
        </w:rPr>
        <w:t xml:space="preserve">Junk food </w:t>
      </w:r>
      <w:r w:rsidRPr="009C3AE6">
        <w:rPr>
          <w:rFonts w:ascii="Bookman Old Style" w:eastAsia="Bookman Old Style" w:hAnsi="Bookman Old Style" w:cs="Bookman Old Style"/>
          <w:lang w:val="en-US"/>
        </w:rPr>
        <w:t xml:space="preserve">terhadap kejadian gizi lebih disebabkan karena pola makan yang salah. Kejadian gizi lebih pada anak yang sering mengkonsumsi </w:t>
      </w:r>
      <w:r w:rsidR="002F5086" w:rsidRPr="002F5086">
        <w:rPr>
          <w:rFonts w:ascii="Bookman Old Style" w:eastAsia="Bookman Old Style" w:hAnsi="Bookman Old Style" w:cs="Bookman Old Style"/>
          <w:i/>
          <w:lang w:val="en-US"/>
        </w:rPr>
        <w:t xml:space="preserve">Junk food </w:t>
      </w:r>
      <w:r w:rsidRPr="009C3AE6">
        <w:rPr>
          <w:rFonts w:ascii="Bookman Old Style" w:eastAsia="Bookman Old Style" w:hAnsi="Bookman Old Style" w:cs="Bookman Old Style"/>
          <w:lang w:val="en-US"/>
        </w:rPr>
        <w:t xml:space="preserve">berisiko dua kali lipat dibandingkan anak yang jarang mengonsumsi </w:t>
      </w:r>
      <w:r w:rsidR="002F5086" w:rsidRPr="002F5086">
        <w:rPr>
          <w:rFonts w:ascii="Bookman Old Style" w:eastAsia="Bookman Old Style" w:hAnsi="Bookman Old Style" w:cs="Bookman Old Style"/>
          <w:i/>
          <w:lang w:val="en-US"/>
        </w:rPr>
        <w:t xml:space="preserve">Junk food </w:t>
      </w:r>
      <w:r w:rsidRPr="009C3AE6">
        <w:rPr>
          <w:rFonts w:ascii="Bookman Old Style" w:eastAsia="Bookman Old Style" w:hAnsi="Bookman Old Style" w:cs="Bookman Old Style"/>
          <w:lang w:val="en-US"/>
        </w:rPr>
        <w:t>(Amalia and Nur Rizki 2013).</w:t>
      </w:r>
      <w:r>
        <w:rPr>
          <w:rFonts w:ascii="Bookman Old Style" w:eastAsia="Bookman Old Style" w:hAnsi="Bookman Old Style" w:cs="Bookman Old Style"/>
          <w:lang w:val="en-US"/>
        </w:rPr>
        <w:t xml:space="preserve"> </w:t>
      </w:r>
      <w:r w:rsidRPr="009C3AE6">
        <w:rPr>
          <w:rFonts w:ascii="Bookman Old Style" w:eastAsia="Bookman Old Style" w:hAnsi="Bookman Old Style" w:cs="Bookman Old Style"/>
          <w:lang w:val="en-US"/>
        </w:rPr>
        <w:t xml:space="preserve">Hasil yang sama juga diteliti oleh (Evan, Wiyono, &amp; Candrawati, 2017) telah membuktikan bahwa pola makan </w:t>
      </w:r>
      <w:r w:rsidR="002F5086" w:rsidRPr="002F5086">
        <w:rPr>
          <w:rFonts w:ascii="Bookman Old Style" w:eastAsia="Bookman Old Style" w:hAnsi="Bookman Old Style" w:cs="Bookman Old Style"/>
          <w:i/>
          <w:lang w:val="en-US"/>
        </w:rPr>
        <w:t xml:space="preserve">Junk food </w:t>
      </w:r>
      <w:r w:rsidRPr="009C3AE6">
        <w:rPr>
          <w:rFonts w:ascii="Bookman Old Style" w:eastAsia="Bookman Old Style" w:hAnsi="Bookman Old Style" w:cs="Bookman Old Style"/>
          <w:lang w:val="en-US"/>
        </w:rPr>
        <w:t>berhubungan secara signifikan dengan kejadian obesitas (p value= 0,002).</w:t>
      </w:r>
    </w:p>
    <w:p w14:paraId="1E535846" w14:textId="6C1D878A" w:rsidR="009C3AE6" w:rsidRPr="009C3AE6" w:rsidRDefault="009C3AE6" w:rsidP="009C3AE6">
      <w:pPr>
        <w:spacing w:after="0" w:line="240" w:lineRule="auto"/>
        <w:ind w:firstLine="360"/>
        <w:jc w:val="both"/>
        <w:rPr>
          <w:rFonts w:ascii="Bookman Old Style" w:eastAsia="Bookman Old Style" w:hAnsi="Bookman Old Style" w:cs="Bookman Old Style"/>
          <w:lang w:val="en-US"/>
        </w:rPr>
      </w:pPr>
      <w:r w:rsidRPr="009C3AE6">
        <w:rPr>
          <w:rFonts w:ascii="Bookman Old Style" w:eastAsia="Bookman Old Style" w:hAnsi="Bookman Old Style" w:cs="Bookman Old Style"/>
          <w:lang w:val="en-US"/>
        </w:rPr>
        <w:t xml:space="preserve">Konsumsi </w:t>
      </w:r>
      <w:r w:rsidR="002F5086" w:rsidRPr="002F5086">
        <w:rPr>
          <w:rFonts w:ascii="Bookman Old Style" w:eastAsia="Bookman Old Style" w:hAnsi="Bookman Old Style" w:cs="Bookman Old Style"/>
          <w:i/>
          <w:lang w:val="en-US"/>
        </w:rPr>
        <w:t xml:space="preserve">Junk food </w:t>
      </w:r>
      <w:r w:rsidRPr="009C3AE6">
        <w:rPr>
          <w:rFonts w:ascii="Bookman Old Style" w:eastAsia="Bookman Old Style" w:hAnsi="Bookman Old Style" w:cs="Bookman Old Style"/>
          <w:lang w:val="en-US"/>
        </w:rPr>
        <w:t>yang tergolong sering berhubungan dengan status gizi, yang apabila disertai kurangnya aktivitas fisik dapat berhubungan secara signifikan, dengan kejadian obesitas pada remaja.</w:t>
      </w:r>
    </w:p>
    <w:p w14:paraId="7E6E485F" w14:textId="5FF13A0A" w:rsidR="009C3AE6" w:rsidRPr="009C3AE6" w:rsidRDefault="002F5086" w:rsidP="009C3AE6">
      <w:pPr>
        <w:spacing w:after="0" w:line="240" w:lineRule="auto"/>
        <w:ind w:firstLine="360"/>
        <w:jc w:val="both"/>
        <w:rPr>
          <w:rFonts w:ascii="Bookman Old Style" w:eastAsia="Bookman Old Style" w:hAnsi="Bookman Old Style" w:cs="Bookman Old Style"/>
          <w:lang w:val="en-US"/>
        </w:rPr>
      </w:pPr>
      <w:r w:rsidRPr="002F5086">
        <w:rPr>
          <w:rFonts w:ascii="Bookman Old Style" w:eastAsia="Bookman Old Style" w:hAnsi="Bookman Old Style" w:cs="Bookman Old Style"/>
          <w:i/>
          <w:lang w:val="en-US"/>
        </w:rPr>
        <w:t xml:space="preserve">Junk food </w:t>
      </w:r>
      <w:r w:rsidR="009C3AE6" w:rsidRPr="009C3AE6">
        <w:rPr>
          <w:rFonts w:ascii="Bookman Old Style" w:eastAsia="Bookman Old Style" w:hAnsi="Bookman Old Style" w:cs="Bookman Old Style"/>
          <w:lang w:val="en-US"/>
        </w:rPr>
        <w:t xml:space="preserve">termasuk jenis makanan yang belemak. Konsumsi </w:t>
      </w:r>
      <w:r w:rsidRPr="002F5086">
        <w:rPr>
          <w:rFonts w:ascii="Bookman Old Style" w:eastAsia="Bookman Old Style" w:hAnsi="Bookman Old Style" w:cs="Bookman Old Style"/>
          <w:i/>
          <w:lang w:val="en-US"/>
        </w:rPr>
        <w:t xml:space="preserve">Junk food </w:t>
      </w:r>
      <w:r w:rsidR="009C3AE6" w:rsidRPr="009C3AE6">
        <w:rPr>
          <w:rFonts w:ascii="Bookman Old Style" w:eastAsia="Bookman Old Style" w:hAnsi="Bookman Old Style" w:cs="Bookman Old Style"/>
          <w:lang w:val="en-US"/>
        </w:rPr>
        <w:t xml:space="preserve">yang berlebihan memiliki efek negatif bagi kesehatan yang mana dapat menyebabkan berbagai macam gangguan dan penyakit bagi tubuh. Menurut Widyastuti (2019) gangguan kesehatan yang dapat terjadi adalah kegemukan atau status gizi lebih serta risiko terjadinya penyakit seperti diabetes mellitus, kanker, dislipidemia dan kardiovaskuler. </w:t>
      </w:r>
    </w:p>
    <w:p w14:paraId="268E6ED5" w14:textId="2310C1BB" w:rsidR="009C3AE6" w:rsidRPr="009C3AE6" w:rsidRDefault="009C3AE6" w:rsidP="009C3AE6">
      <w:pPr>
        <w:spacing w:after="0" w:line="240" w:lineRule="auto"/>
        <w:ind w:firstLine="360"/>
        <w:jc w:val="both"/>
        <w:rPr>
          <w:rFonts w:ascii="Bookman Old Style" w:eastAsia="Bookman Old Style" w:hAnsi="Bookman Old Style" w:cs="Bookman Old Style"/>
          <w:lang w:val="en-US"/>
        </w:rPr>
      </w:pPr>
      <w:r w:rsidRPr="009C3AE6">
        <w:rPr>
          <w:rFonts w:ascii="Bookman Old Style" w:eastAsia="Bookman Old Style" w:hAnsi="Bookman Old Style" w:cs="Bookman Old Style"/>
          <w:lang w:val="en-US"/>
        </w:rPr>
        <w:lastRenderedPageBreak/>
        <w:t>Hal ini dikarenakan ketidakseimbangan zat gizi dalam junk food, yang mana mengandung kalori, lemak jenuh dan lemak trans, sodium, glukosa dan zat aditif yang tinggi namun rendah serat pangan dan mikronutrien seperti vitamin dan mineral (Ashakiran and Deepthi 2012).</w:t>
      </w:r>
      <w:r>
        <w:rPr>
          <w:rFonts w:ascii="Bookman Old Style" w:eastAsia="Bookman Old Style" w:hAnsi="Bookman Old Style" w:cs="Bookman Old Style"/>
          <w:lang w:val="en-US"/>
        </w:rPr>
        <w:t xml:space="preserve"> </w:t>
      </w:r>
      <w:r w:rsidRPr="009C3AE6">
        <w:rPr>
          <w:rFonts w:ascii="Bookman Old Style" w:eastAsia="Bookman Old Style" w:hAnsi="Bookman Old Style" w:cs="Bookman Old Style"/>
          <w:lang w:val="en-US"/>
        </w:rPr>
        <w:t>Kelebihan asupan gizi dibandingkan dengan kebutuhan akan disimpan dalam bentuk cadangan dalam tubuh. Misal remaja yang kelebihan asupan karbohidrat yang mengakibatkan glukosa darah meningkat, akan disimpan dalam bentuk lemak dalam jaringan adiposa tubuh. Sebaliknya remaja yang asupan karbohidratnya kurang dibandingkan kebutuhan tubuhnya, maka cadangan lemak akan diproses melalui proses katabolisme menjadi glukosa darah kemudian menjadi energi tubuh.</w:t>
      </w:r>
    </w:p>
    <w:p w14:paraId="68AD0EE9" w14:textId="77777777" w:rsidR="00436AF3" w:rsidRDefault="00436AF3">
      <w:pPr>
        <w:spacing w:after="0" w:line="240" w:lineRule="auto"/>
        <w:ind w:firstLine="360"/>
        <w:jc w:val="both"/>
        <w:rPr>
          <w:rFonts w:ascii="Bookman Old Style" w:eastAsia="Bookman Old Style" w:hAnsi="Bookman Old Style" w:cs="Bookman Old Style"/>
        </w:rPr>
      </w:pPr>
    </w:p>
    <w:p w14:paraId="5221E8CB" w14:textId="77777777" w:rsidR="00436AF3" w:rsidRDefault="00436AF3">
      <w:pPr>
        <w:spacing w:after="0" w:line="240" w:lineRule="auto"/>
        <w:ind w:firstLine="567"/>
        <w:jc w:val="both"/>
        <w:rPr>
          <w:rFonts w:ascii="Bookman Old Style" w:eastAsia="Bookman Old Style" w:hAnsi="Bookman Old Style" w:cs="Bookman Old Style"/>
        </w:rPr>
      </w:pPr>
    </w:p>
    <w:p w14:paraId="79ECA004" w14:textId="4643AAD7" w:rsidR="00436AF3" w:rsidRDefault="008560F5">
      <w:pPr>
        <w:spacing w:after="0" w:line="240" w:lineRule="auto"/>
        <w:rPr>
          <w:rFonts w:ascii="Bookman Old Style" w:eastAsia="Bookman Old Style" w:hAnsi="Bookman Old Style" w:cs="Bookman Old Style"/>
          <w:b/>
        </w:rPr>
      </w:pPr>
      <w:r>
        <w:rPr>
          <w:rFonts w:ascii="Bookman Old Style" w:eastAsia="Bookman Old Style" w:hAnsi="Bookman Old Style" w:cs="Bookman Old Style"/>
          <w:b/>
        </w:rPr>
        <w:t>PENUTUP</w:t>
      </w:r>
    </w:p>
    <w:p w14:paraId="05C3A55B" w14:textId="072B93FC" w:rsidR="00436AF3" w:rsidRDefault="00596DC9">
      <w:pPr>
        <w:spacing w:after="0" w:line="240" w:lineRule="auto"/>
        <w:ind w:firstLine="360"/>
        <w:jc w:val="both"/>
        <w:rPr>
          <w:rFonts w:ascii="Bookman Old Style" w:eastAsia="Bookman Old Style" w:hAnsi="Bookman Old Style" w:cs="Bookman Old Style"/>
          <w:lang w:val="en-US"/>
        </w:rPr>
      </w:pPr>
      <w:r>
        <w:rPr>
          <w:rFonts w:ascii="Bookman Old Style" w:eastAsia="Bookman Old Style" w:hAnsi="Bookman Old Style" w:cs="Bookman Old Style"/>
          <w:lang w:val="en-US"/>
        </w:rPr>
        <w:t xml:space="preserve">Berdasarkan hasil penelitian yang telah dilaksanakan dapat disimpulkan bahwa terdapat pengaruh yang signifikan antara paparan iklan </w:t>
      </w:r>
      <w:r w:rsidR="002F5086" w:rsidRPr="002F5086">
        <w:rPr>
          <w:rFonts w:ascii="Bookman Old Style" w:eastAsia="Bookman Old Style" w:hAnsi="Bookman Old Style" w:cs="Bookman Old Style"/>
          <w:i/>
          <w:lang w:val="en-US"/>
        </w:rPr>
        <w:t xml:space="preserve">Junk food </w:t>
      </w:r>
      <w:r>
        <w:rPr>
          <w:rFonts w:ascii="Bookman Old Style" w:eastAsia="Bookman Old Style" w:hAnsi="Bookman Old Style" w:cs="Bookman Old Style"/>
          <w:lang w:val="en-US"/>
        </w:rPr>
        <w:t xml:space="preserve">dan konsumsi </w:t>
      </w:r>
      <w:r w:rsidR="002F5086" w:rsidRPr="002F5086">
        <w:rPr>
          <w:rFonts w:ascii="Bookman Old Style" w:eastAsia="Bookman Old Style" w:hAnsi="Bookman Old Style" w:cs="Bookman Old Style"/>
          <w:i/>
          <w:lang w:val="en-US"/>
        </w:rPr>
        <w:t xml:space="preserve">Junk food </w:t>
      </w:r>
      <w:proofErr w:type="spellStart"/>
      <w:r>
        <w:rPr>
          <w:rFonts w:ascii="Bookman Old Style" w:eastAsia="Bookman Old Style" w:hAnsi="Bookman Old Style" w:cs="Bookman Old Style"/>
          <w:lang w:val="en-US"/>
        </w:rPr>
        <w:t>dengan</w:t>
      </w:r>
      <w:proofErr w:type="spellEnd"/>
      <w:r>
        <w:rPr>
          <w:rFonts w:ascii="Bookman Old Style" w:eastAsia="Bookman Old Style" w:hAnsi="Bookman Old Style" w:cs="Bookman Old Style"/>
          <w:lang w:val="en-US"/>
        </w:rPr>
        <w:t xml:space="preserve"> </w:t>
      </w:r>
      <w:proofErr w:type="spellStart"/>
      <w:r w:rsidRPr="001F241F">
        <w:rPr>
          <w:rFonts w:ascii="Bookman Old Style" w:eastAsia="Bookman Old Style" w:hAnsi="Bookman Old Style" w:cs="Bookman Old Style"/>
          <w:lang w:val="en-US"/>
        </w:rPr>
        <w:t>k</w:t>
      </w:r>
      <w:r w:rsidR="001F241F" w:rsidRPr="001F241F">
        <w:rPr>
          <w:rFonts w:ascii="Bookman Old Style" w:eastAsia="Bookman Old Style" w:hAnsi="Bookman Old Style" w:cs="Bookman Old Style"/>
          <w:lang w:val="en-US"/>
        </w:rPr>
        <w:t>e</w:t>
      </w:r>
      <w:r w:rsidRPr="001F241F">
        <w:rPr>
          <w:rFonts w:ascii="Bookman Old Style" w:eastAsia="Bookman Old Style" w:hAnsi="Bookman Old Style" w:cs="Bookman Old Style"/>
          <w:lang w:val="en-US"/>
        </w:rPr>
        <w:t>jadian</w:t>
      </w:r>
      <w:proofErr w:type="spellEnd"/>
      <w:r>
        <w:rPr>
          <w:rFonts w:ascii="Bookman Old Style" w:eastAsia="Bookman Old Style" w:hAnsi="Bookman Old Style" w:cs="Bookman Old Style"/>
          <w:lang w:val="en-US"/>
        </w:rPr>
        <w:t xml:space="preserve"> </w:t>
      </w:r>
      <w:proofErr w:type="spellStart"/>
      <w:r>
        <w:rPr>
          <w:rFonts w:ascii="Bookman Old Style" w:eastAsia="Bookman Old Style" w:hAnsi="Bookman Old Style" w:cs="Bookman Old Style"/>
          <w:lang w:val="en-US"/>
        </w:rPr>
        <w:t>obesitas</w:t>
      </w:r>
      <w:proofErr w:type="spellEnd"/>
      <w:r>
        <w:rPr>
          <w:rFonts w:ascii="Bookman Old Style" w:eastAsia="Bookman Old Style" w:hAnsi="Bookman Old Style" w:cs="Bookman Old Style"/>
          <w:lang w:val="en-US"/>
        </w:rPr>
        <w:t xml:space="preserve"> pada </w:t>
      </w:r>
      <w:proofErr w:type="spellStart"/>
      <w:r>
        <w:rPr>
          <w:rFonts w:ascii="Bookman Old Style" w:eastAsia="Bookman Old Style" w:hAnsi="Bookman Old Style" w:cs="Bookman Old Style"/>
          <w:lang w:val="en-US"/>
        </w:rPr>
        <w:t>remaja</w:t>
      </w:r>
      <w:proofErr w:type="spellEnd"/>
      <w:r>
        <w:rPr>
          <w:rFonts w:ascii="Bookman Old Style" w:eastAsia="Bookman Old Style" w:hAnsi="Bookman Old Style" w:cs="Bookman Old Style"/>
          <w:lang w:val="en-US"/>
        </w:rPr>
        <w:t xml:space="preserve"> di Kota Kotamobagu,</w:t>
      </w:r>
    </w:p>
    <w:p w14:paraId="1B700517" w14:textId="34D43724" w:rsidR="00596DC9" w:rsidRPr="00596DC9" w:rsidRDefault="00596DC9">
      <w:pPr>
        <w:spacing w:after="0" w:line="240" w:lineRule="auto"/>
        <w:ind w:firstLine="360"/>
        <w:jc w:val="both"/>
        <w:rPr>
          <w:rFonts w:ascii="Bookman Old Style" w:eastAsia="Bookman Old Style" w:hAnsi="Bookman Old Style" w:cs="Bookman Old Style"/>
          <w:lang w:val="en-US"/>
        </w:rPr>
      </w:pPr>
      <w:r w:rsidRPr="00596DC9">
        <w:rPr>
          <w:rFonts w:ascii="Bookman Old Style" w:eastAsia="Bookman Old Style" w:hAnsi="Bookman Old Style" w:cs="Bookman Old Style"/>
          <w:lang w:val="en-US"/>
        </w:rPr>
        <w:t>Diharapkan penelitian ini bisa dijadikan acuan dalam membuat kebijakan mengenai upaya pencegahan obesitas dan pendidikan mengenai gizi di sekolah. Salah satu upaya yang dapat dilakukan adalah melakukan pelatihan tentang gizi dan makanan sehat secara teratur kepada siswa</w:t>
      </w:r>
      <w:r>
        <w:rPr>
          <w:rFonts w:ascii="Bookman Old Style" w:eastAsia="Bookman Old Style" w:hAnsi="Bookman Old Style" w:cs="Bookman Old Style"/>
          <w:lang w:val="en-US"/>
        </w:rPr>
        <w:t xml:space="preserve">. </w:t>
      </w:r>
      <w:r w:rsidRPr="00596DC9">
        <w:rPr>
          <w:rFonts w:ascii="Bookman Old Style" w:eastAsia="Bookman Old Style" w:hAnsi="Bookman Old Style" w:cs="Bookman Old Style"/>
          <w:lang w:val="en-US"/>
        </w:rPr>
        <w:t>Pendekatan dapat memanfaatkan media teknologi yang sesuai dengan perkembangan zaman, serta mengintegrasikan pengetahuan gizi ke dalam kurikulum sekolah untuk meningkatkan pengetahuan gizi siswa</w:t>
      </w:r>
    </w:p>
    <w:p w14:paraId="3DAB36C0" w14:textId="77777777" w:rsidR="00436AF3" w:rsidRDefault="00436AF3">
      <w:pPr>
        <w:spacing w:after="0" w:line="240" w:lineRule="auto"/>
        <w:ind w:firstLine="567"/>
        <w:jc w:val="both"/>
        <w:rPr>
          <w:rFonts w:ascii="Bookman Old Style" w:eastAsia="Bookman Old Style" w:hAnsi="Bookman Old Style" w:cs="Bookman Old Style"/>
        </w:rPr>
      </w:pPr>
    </w:p>
    <w:p w14:paraId="598D7BEE" w14:textId="77777777" w:rsidR="00436AF3" w:rsidRDefault="00436AF3">
      <w:pPr>
        <w:spacing w:after="0" w:line="240" w:lineRule="auto"/>
        <w:rPr>
          <w:rFonts w:ascii="Bookman Old Style" w:eastAsia="Bookman Old Style" w:hAnsi="Bookman Old Style" w:cs="Bookman Old Style"/>
          <w:b/>
        </w:rPr>
      </w:pPr>
    </w:p>
    <w:p w14:paraId="23D841C3" w14:textId="0AC5E309" w:rsidR="00436AF3" w:rsidRDefault="008560F5">
      <w:pPr>
        <w:spacing w:after="0" w:line="240" w:lineRule="auto"/>
        <w:rPr>
          <w:rFonts w:ascii="Bookman Old Style" w:eastAsia="Bookman Old Style" w:hAnsi="Bookman Old Style" w:cs="Bookman Old Style"/>
          <w:b/>
        </w:rPr>
      </w:pPr>
      <w:r>
        <w:rPr>
          <w:rFonts w:ascii="Bookman Old Style" w:eastAsia="Bookman Old Style" w:hAnsi="Bookman Old Style" w:cs="Bookman Old Style"/>
          <w:b/>
        </w:rPr>
        <w:t xml:space="preserve">DAFTAR PUSTAKA </w:t>
      </w:r>
    </w:p>
    <w:p w14:paraId="230972E8" w14:textId="77777777" w:rsidR="00596DC9" w:rsidRPr="00596DC9" w:rsidRDefault="00596DC9" w:rsidP="00596DC9">
      <w:pPr>
        <w:widowControl w:val="0"/>
        <w:autoSpaceDE w:val="0"/>
        <w:autoSpaceDN w:val="0"/>
        <w:adjustRightInd w:val="0"/>
        <w:spacing w:after="0" w:line="240" w:lineRule="auto"/>
        <w:ind w:left="450" w:hanging="450"/>
        <w:jc w:val="both"/>
        <w:rPr>
          <w:rFonts w:ascii="Bookman Old Style" w:hAnsi="Bookman Old Style" w:cs="Times New Roman"/>
          <w:noProof/>
        </w:rPr>
      </w:pPr>
      <w:r w:rsidRPr="00596DC9">
        <w:rPr>
          <w:rFonts w:ascii="Bookman Old Style" w:hAnsi="Bookman Old Style" w:cs="Times New Roman"/>
          <w:noProof/>
        </w:rPr>
        <w:t xml:space="preserve">Agustina., Maas. and Zulfendri (2019) ‘Analisis faktor perilaku berisiko terhadap kejadian obesitas pada anak usia 9-12 tahun di SD Harapan 1 Medan.’, </w:t>
      </w:r>
      <w:r w:rsidRPr="00596DC9">
        <w:rPr>
          <w:rFonts w:ascii="Bookman Old Style" w:hAnsi="Bookman Old Style" w:cs="Times New Roman"/>
          <w:i/>
          <w:iCs/>
          <w:noProof/>
        </w:rPr>
        <w:t>Jurnal Endurance: Kajian Ilmiah Problema Kesehatan</w:t>
      </w:r>
      <w:r w:rsidRPr="00596DC9">
        <w:rPr>
          <w:rFonts w:ascii="Bookman Old Style" w:hAnsi="Bookman Old Style" w:cs="Times New Roman"/>
          <w:noProof/>
        </w:rPr>
        <w:t>, 4(2), pp. 371–381.</w:t>
      </w:r>
    </w:p>
    <w:p w14:paraId="3C8A0666" w14:textId="77777777" w:rsidR="00596DC9" w:rsidRPr="00596DC9" w:rsidRDefault="00596DC9" w:rsidP="00596DC9">
      <w:pPr>
        <w:widowControl w:val="0"/>
        <w:autoSpaceDE w:val="0"/>
        <w:autoSpaceDN w:val="0"/>
        <w:adjustRightInd w:val="0"/>
        <w:spacing w:after="0" w:line="240" w:lineRule="auto"/>
        <w:ind w:left="450" w:hanging="450"/>
        <w:jc w:val="both"/>
        <w:rPr>
          <w:rFonts w:ascii="Bookman Old Style" w:hAnsi="Bookman Old Style" w:cs="Times New Roman"/>
          <w:noProof/>
        </w:rPr>
      </w:pPr>
      <w:r w:rsidRPr="00596DC9">
        <w:rPr>
          <w:rFonts w:ascii="Bookman Old Style" w:hAnsi="Bookman Old Style" w:cs="Times New Roman"/>
          <w:noProof/>
        </w:rPr>
        <w:t xml:space="preserve">Agustina, R., Meilanawati and Fenny (2021) ‘Psychosocial, Eating Behavior, and Lifestyle FactorsInfluencing Overweight and Obesity in Adolescents’, </w:t>
      </w:r>
      <w:r w:rsidRPr="00596DC9">
        <w:rPr>
          <w:rFonts w:ascii="Bookman Old Style" w:hAnsi="Bookman Old Style" w:cs="Times New Roman"/>
          <w:i/>
          <w:iCs/>
          <w:noProof/>
        </w:rPr>
        <w:t>Food and Nutrition Bulletin</w:t>
      </w:r>
      <w:r w:rsidRPr="00596DC9">
        <w:rPr>
          <w:rFonts w:ascii="Bookman Old Style" w:hAnsi="Bookman Old Style" w:cs="Times New Roman"/>
          <w:noProof/>
        </w:rPr>
        <w:t>, 42(1), pp. 72–91.</w:t>
      </w:r>
    </w:p>
    <w:p w14:paraId="162441E9" w14:textId="77777777" w:rsidR="00596DC9" w:rsidRPr="00596DC9" w:rsidRDefault="00596DC9" w:rsidP="00596DC9">
      <w:pPr>
        <w:widowControl w:val="0"/>
        <w:autoSpaceDE w:val="0"/>
        <w:autoSpaceDN w:val="0"/>
        <w:adjustRightInd w:val="0"/>
        <w:spacing w:after="0" w:line="240" w:lineRule="auto"/>
        <w:ind w:left="450" w:hanging="450"/>
        <w:jc w:val="both"/>
        <w:rPr>
          <w:rFonts w:ascii="Bookman Old Style" w:hAnsi="Bookman Old Style" w:cs="Times New Roman"/>
          <w:noProof/>
        </w:rPr>
      </w:pPr>
      <w:r w:rsidRPr="00596DC9">
        <w:rPr>
          <w:rFonts w:ascii="Bookman Old Style" w:hAnsi="Bookman Old Style" w:cs="Times New Roman"/>
          <w:noProof/>
        </w:rPr>
        <w:t xml:space="preserve">Alman, K. L., Lister, N. B. and Garnet, S. P. (2020) ‘Dietetic management of obesity and severe obesity in children and adolescents: A scoping review of guidelines’, </w:t>
      </w:r>
      <w:r w:rsidRPr="00596DC9">
        <w:rPr>
          <w:rFonts w:ascii="Bookman Old Style" w:hAnsi="Bookman Old Style" w:cs="Times New Roman"/>
          <w:i/>
          <w:iCs/>
          <w:noProof/>
        </w:rPr>
        <w:t>Pediatric and Seevere</w:t>
      </w:r>
      <w:r w:rsidRPr="00596DC9">
        <w:rPr>
          <w:rFonts w:ascii="Bookman Old Style" w:hAnsi="Bookman Old Style" w:cs="Times New Roman"/>
          <w:noProof/>
        </w:rPr>
        <w:t>, 22(1), pp. 103–111.</w:t>
      </w:r>
    </w:p>
    <w:p w14:paraId="08014CBB" w14:textId="1302E415" w:rsidR="00596DC9" w:rsidRPr="00596DC9" w:rsidRDefault="00596DC9" w:rsidP="00596DC9">
      <w:pPr>
        <w:widowControl w:val="0"/>
        <w:autoSpaceDE w:val="0"/>
        <w:autoSpaceDN w:val="0"/>
        <w:adjustRightInd w:val="0"/>
        <w:spacing w:after="0" w:line="240" w:lineRule="auto"/>
        <w:ind w:left="450" w:hanging="450"/>
        <w:jc w:val="both"/>
        <w:rPr>
          <w:rFonts w:ascii="Bookman Old Style" w:hAnsi="Bookman Old Style" w:cs="Times New Roman"/>
          <w:noProof/>
        </w:rPr>
      </w:pPr>
      <w:r w:rsidRPr="00596DC9">
        <w:rPr>
          <w:rFonts w:ascii="Bookman Old Style" w:hAnsi="Bookman Old Style" w:cs="Times New Roman"/>
          <w:noProof/>
        </w:rPr>
        <w:t xml:space="preserve">Amalia and Nur Rizki (2013) ‘Hubungan Konsumsi </w:t>
      </w:r>
      <w:r w:rsidR="002F5086" w:rsidRPr="002F5086">
        <w:rPr>
          <w:rFonts w:ascii="Bookman Old Style" w:hAnsi="Bookman Old Style" w:cs="Times New Roman"/>
          <w:i/>
          <w:noProof/>
        </w:rPr>
        <w:t xml:space="preserve">Junk food </w:t>
      </w:r>
      <w:r w:rsidRPr="00596DC9">
        <w:rPr>
          <w:rFonts w:ascii="Bookman Old Style" w:hAnsi="Bookman Old Style" w:cs="Times New Roman"/>
          <w:noProof/>
        </w:rPr>
        <w:t xml:space="preserve">Terhadap Status Gizi Lebih Pada Siswa. Padang’, </w:t>
      </w:r>
      <w:r w:rsidRPr="00596DC9">
        <w:rPr>
          <w:rFonts w:ascii="Bookman Old Style" w:hAnsi="Bookman Old Style" w:cs="Times New Roman"/>
          <w:i/>
          <w:iCs/>
          <w:noProof/>
        </w:rPr>
        <w:t>Jurnal Kesehatan Andalas</w:t>
      </w:r>
      <w:r w:rsidRPr="00596DC9">
        <w:rPr>
          <w:rFonts w:ascii="Bookman Old Style" w:hAnsi="Bookman Old Style" w:cs="Times New Roman"/>
          <w:noProof/>
        </w:rPr>
        <w:t>, 5(1).</w:t>
      </w:r>
    </w:p>
    <w:p w14:paraId="34E9678B" w14:textId="77777777" w:rsidR="00596DC9" w:rsidRPr="00596DC9" w:rsidRDefault="00596DC9" w:rsidP="00596DC9">
      <w:pPr>
        <w:widowControl w:val="0"/>
        <w:autoSpaceDE w:val="0"/>
        <w:autoSpaceDN w:val="0"/>
        <w:adjustRightInd w:val="0"/>
        <w:spacing w:after="0" w:line="240" w:lineRule="auto"/>
        <w:ind w:left="450" w:hanging="450"/>
        <w:jc w:val="both"/>
        <w:rPr>
          <w:rFonts w:ascii="Bookman Old Style" w:hAnsi="Bookman Old Style" w:cs="Times New Roman"/>
          <w:noProof/>
        </w:rPr>
      </w:pPr>
      <w:r w:rsidRPr="00596DC9">
        <w:rPr>
          <w:rFonts w:ascii="Bookman Old Style" w:hAnsi="Bookman Old Style" w:cs="Times New Roman"/>
          <w:noProof/>
        </w:rPr>
        <w:t xml:space="preserve">Ashakiran and Deepthi (2012) ‘Fast food and Their Impact on Health’, </w:t>
      </w:r>
      <w:r w:rsidRPr="00596DC9">
        <w:rPr>
          <w:rFonts w:ascii="Bookman Old Style" w:hAnsi="Bookman Old Style" w:cs="Times New Roman"/>
          <w:i/>
          <w:iCs/>
          <w:noProof/>
        </w:rPr>
        <w:t>Journal of Krishna Institute of Medical Sciences University</w:t>
      </w:r>
      <w:r w:rsidRPr="00596DC9">
        <w:rPr>
          <w:rFonts w:ascii="Bookman Old Style" w:hAnsi="Bookman Old Style" w:cs="Times New Roman"/>
          <w:noProof/>
        </w:rPr>
        <w:t>, 1(2), pp. 8–12.</w:t>
      </w:r>
    </w:p>
    <w:p w14:paraId="79360F84" w14:textId="77777777" w:rsidR="00596DC9" w:rsidRPr="00596DC9" w:rsidRDefault="00596DC9" w:rsidP="00596DC9">
      <w:pPr>
        <w:widowControl w:val="0"/>
        <w:autoSpaceDE w:val="0"/>
        <w:autoSpaceDN w:val="0"/>
        <w:adjustRightInd w:val="0"/>
        <w:spacing w:after="0" w:line="240" w:lineRule="auto"/>
        <w:jc w:val="both"/>
        <w:rPr>
          <w:rFonts w:ascii="Bookman Old Style" w:hAnsi="Bookman Old Style" w:cs="Times New Roman"/>
          <w:noProof/>
        </w:rPr>
      </w:pPr>
      <w:r w:rsidRPr="00596DC9">
        <w:rPr>
          <w:rFonts w:ascii="Bookman Old Style" w:hAnsi="Bookman Old Style" w:cs="Times New Roman"/>
          <w:noProof/>
        </w:rPr>
        <w:t xml:space="preserve">Devi (2010) ‘Nutrition and food’, in </w:t>
      </w:r>
      <w:r w:rsidRPr="00596DC9">
        <w:rPr>
          <w:rFonts w:ascii="Bookman Old Style" w:hAnsi="Bookman Old Style" w:cs="Times New Roman"/>
          <w:i/>
          <w:iCs/>
          <w:noProof/>
        </w:rPr>
        <w:t>Jakarta: PT. Kompas Media.</w:t>
      </w:r>
    </w:p>
    <w:p w14:paraId="29FE3ADB" w14:textId="75095D55" w:rsidR="00596DC9" w:rsidRPr="00596DC9" w:rsidRDefault="00596DC9" w:rsidP="00596DC9">
      <w:pPr>
        <w:widowControl w:val="0"/>
        <w:autoSpaceDE w:val="0"/>
        <w:autoSpaceDN w:val="0"/>
        <w:adjustRightInd w:val="0"/>
        <w:spacing w:after="0" w:line="240" w:lineRule="auto"/>
        <w:ind w:left="450" w:hanging="450"/>
        <w:jc w:val="both"/>
        <w:rPr>
          <w:rFonts w:ascii="Bookman Old Style" w:hAnsi="Bookman Old Style" w:cs="Times New Roman"/>
          <w:noProof/>
        </w:rPr>
      </w:pPr>
      <w:r w:rsidRPr="00596DC9">
        <w:rPr>
          <w:rFonts w:ascii="Bookman Old Style" w:hAnsi="Bookman Old Style" w:cs="Times New Roman"/>
          <w:noProof/>
        </w:rPr>
        <w:t xml:space="preserve">Indrapermana and Pratiwi (2019) ‘Hubungan </w:t>
      </w:r>
      <w:r w:rsidR="002F5086" w:rsidRPr="002F5086">
        <w:rPr>
          <w:rFonts w:ascii="Bookman Old Style" w:hAnsi="Bookman Old Style" w:cs="Times New Roman"/>
          <w:i/>
          <w:noProof/>
        </w:rPr>
        <w:t xml:space="preserve">Junk food </w:t>
      </w:r>
      <w:r w:rsidRPr="00596DC9">
        <w:rPr>
          <w:rFonts w:ascii="Bookman Old Style" w:hAnsi="Bookman Old Style" w:cs="Times New Roman"/>
          <w:noProof/>
        </w:rPr>
        <w:t xml:space="preserve">Terhadap Obesitas Pada Anak Usia Sekolah Dasar Di Sd Santo Yoseph 2 Denpasar.’, </w:t>
      </w:r>
      <w:r w:rsidRPr="00596DC9">
        <w:rPr>
          <w:rFonts w:ascii="Bookman Old Style" w:hAnsi="Bookman Old Style" w:cs="Times New Roman"/>
          <w:i/>
          <w:iCs/>
          <w:noProof/>
        </w:rPr>
        <w:t>J Med Udayana</w:t>
      </w:r>
      <w:r w:rsidRPr="00596DC9">
        <w:rPr>
          <w:rFonts w:ascii="Bookman Old Style" w:hAnsi="Bookman Old Style" w:cs="Times New Roman"/>
          <w:noProof/>
        </w:rPr>
        <w:t>, 8(11), pp. 1–5.</w:t>
      </w:r>
    </w:p>
    <w:p w14:paraId="1924BFCC" w14:textId="77777777" w:rsidR="00596DC9" w:rsidRPr="00596DC9" w:rsidRDefault="00596DC9" w:rsidP="00596DC9">
      <w:pPr>
        <w:widowControl w:val="0"/>
        <w:autoSpaceDE w:val="0"/>
        <w:autoSpaceDN w:val="0"/>
        <w:adjustRightInd w:val="0"/>
        <w:spacing w:after="0" w:line="240" w:lineRule="auto"/>
        <w:ind w:left="450" w:hanging="450"/>
        <w:jc w:val="both"/>
        <w:rPr>
          <w:rFonts w:ascii="Bookman Old Style" w:hAnsi="Bookman Old Style" w:cs="Times New Roman"/>
          <w:noProof/>
        </w:rPr>
      </w:pPr>
      <w:r w:rsidRPr="00596DC9">
        <w:rPr>
          <w:rFonts w:ascii="Bookman Old Style" w:hAnsi="Bookman Old Style" w:cs="Times New Roman"/>
          <w:noProof/>
        </w:rPr>
        <w:t xml:space="preserve">Izhar, Dody, M. and Ruwayda (2017) ‘Hubungan antara konsumsi junkfood, Aktivitas Fisik dengan Status Gizi Siswa SMA 1 Jambi’, in </w:t>
      </w:r>
      <w:r w:rsidRPr="00596DC9">
        <w:rPr>
          <w:rFonts w:ascii="Bookman Old Style" w:hAnsi="Bookman Old Style" w:cs="Times New Roman"/>
          <w:i/>
          <w:iCs/>
          <w:noProof/>
        </w:rPr>
        <w:t>Prosiding Semnas Kesmas Sriwijaya</w:t>
      </w:r>
      <w:r w:rsidRPr="00596DC9">
        <w:rPr>
          <w:rFonts w:ascii="Bookman Old Style" w:hAnsi="Bookman Old Style" w:cs="Times New Roman"/>
          <w:noProof/>
        </w:rPr>
        <w:t>.</w:t>
      </w:r>
    </w:p>
    <w:p w14:paraId="31DEBF97" w14:textId="77777777" w:rsidR="00596DC9" w:rsidRPr="00596DC9" w:rsidRDefault="00596DC9" w:rsidP="00596DC9">
      <w:pPr>
        <w:widowControl w:val="0"/>
        <w:autoSpaceDE w:val="0"/>
        <w:autoSpaceDN w:val="0"/>
        <w:adjustRightInd w:val="0"/>
        <w:spacing w:after="0" w:line="240" w:lineRule="auto"/>
        <w:jc w:val="both"/>
        <w:rPr>
          <w:rFonts w:ascii="Bookman Old Style" w:hAnsi="Bookman Old Style" w:cs="Times New Roman"/>
          <w:noProof/>
        </w:rPr>
      </w:pPr>
      <w:r w:rsidRPr="00596DC9">
        <w:rPr>
          <w:rFonts w:ascii="Bookman Old Style" w:hAnsi="Bookman Old Style" w:cs="Times New Roman"/>
          <w:noProof/>
        </w:rPr>
        <w:t xml:space="preserve">Kemenkes RI (2019) </w:t>
      </w:r>
      <w:r w:rsidRPr="00596DC9">
        <w:rPr>
          <w:rFonts w:ascii="Bookman Old Style" w:hAnsi="Bookman Old Style" w:cs="Times New Roman"/>
          <w:i/>
          <w:iCs/>
          <w:noProof/>
        </w:rPr>
        <w:t>Profil Kesehatan Indonesia Tahun 2018</w:t>
      </w:r>
      <w:r w:rsidRPr="00596DC9">
        <w:rPr>
          <w:rFonts w:ascii="Bookman Old Style" w:hAnsi="Bookman Old Style" w:cs="Times New Roman"/>
          <w:noProof/>
        </w:rPr>
        <w:t>.</w:t>
      </w:r>
    </w:p>
    <w:p w14:paraId="4968CC76" w14:textId="77777777" w:rsidR="00596DC9" w:rsidRPr="00596DC9" w:rsidRDefault="00596DC9" w:rsidP="00596DC9">
      <w:pPr>
        <w:widowControl w:val="0"/>
        <w:autoSpaceDE w:val="0"/>
        <w:autoSpaceDN w:val="0"/>
        <w:adjustRightInd w:val="0"/>
        <w:spacing w:after="0" w:line="240" w:lineRule="auto"/>
        <w:ind w:left="450" w:hanging="450"/>
        <w:jc w:val="both"/>
        <w:rPr>
          <w:rFonts w:ascii="Bookman Old Style" w:hAnsi="Bookman Old Style" w:cs="Times New Roman"/>
          <w:noProof/>
        </w:rPr>
      </w:pPr>
      <w:r w:rsidRPr="00596DC9">
        <w:rPr>
          <w:rFonts w:ascii="Bookman Old Style" w:hAnsi="Bookman Old Style" w:cs="Times New Roman"/>
          <w:noProof/>
        </w:rPr>
        <w:t xml:space="preserve">Majabadi, H. A. </w:t>
      </w:r>
      <w:r w:rsidRPr="00596DC9">
        <w:rPr>
          <w:rFonts w:ascii="Bookman Old Style" w:hAnsi="Bookman Old Style" w:cs="Times New Roman"/>
          <w:i/>
          <w:iCs/>
          <w:noProof/>
        </w:rPr>
        <w:t>et al.</w:t>
      </w:r>
      <w:r w:rsidRPr="00596DC9">
        <w:rPr>
          <w:rFonts w:ascii="Bookman Old Style" w:hAnsi="Bookman Old Style" w:cs="Times New Roman"/>
          <w:noProof/>
        </w:rPr>
        <w:t xml:space="preserve"> (2016) ‘Factors Influencing Fast-Food Consumption Among Adolescents in Tehran: A Qualitative Study’, </w:t>
      </w:r>
      <w:r w:rsidRPr="00596DC9">
        <w:rPr>
          <w:rFonts w:ascii="Bookman Old Style" w:hAnsi="Bookman Old Style" w:cs="Times New Roman"/>
          <w:i/>
          <w:iCs/>
          <w:noProof/>
        </w:rPr>
        <w:t>Iran Red Crescent Med J</w:t>
      </w:r>
      <w:r w:rsidRPr="00596DC9">
        <w:rPr>
          <w:rFonts w:ascii="Bookman Old Style" w:hAnsi="Bookman Old Style" w:cs="Times New Roman"/>
          <w:noProof/>
        </w:rPr>
        <w:t>, 18(3).</w:t>
      </w:r>
    </w:p>
    <w:p w14:paraId="5478A514" w14:textId="77777777" w:rsidR="00596DC9" w:rsidRPr="00596DC9" w:rsidRDefault="00596DC9" w:rsidP="00596DC9">
      <w:pPr>
        <w:widowControl w:val="0"/>
        <w:autoSpaceDE w:val="0"/>
        <w:autoSpaceDN w:val="0"/>
        <w:adjustRightInd w:val="0"/>
        <w:spacing w:after="0" w:line="240" w:lineRule="auto"/>
        <w:ind w:left="450" w:hanging="450"/>
        <w:jc w:val="both"/>
        <w:rPr>
          <w:rFonts w:ascii="Bookman Old Style" w:hAnsi="Bookman Old Style" w:cs="Times New Roman"/>
          <w:noProof/>
        </w:rPr>
      </w:pPr>
      <w:r w:rsidRPr="00596DC9">
        <w:rPr>
          <w:rFonts w:ascii="Bookman Old Style" w:hAnsi="Bookman Old Style" w:cs="Times New Roman"/>
          <w:noProof/>
        </w:rPr>
        <w:lastRenderedPageBreak/>
        <w:t xml:space="preserve">Nurwanti (2013) ‘Pemanfaatan filtrat daun muda jati sebagai bahan pewarna alternatif dalam pembuatan preparat jaringan tumbuhan’, in </w:t>
      </w:r>
      <w:r w:rsidRPr="00596DC9">
        <w:rPr>
          <w:rFonts w:ascii="Bookman Old Style" w:hAnsi="Bookman Old Style" w:cs="Times New Roman"/>
          <w:i/>
          <w:iCs/>
          <w:noProof/>
        </w:rPr>
        <w:t>Berkala Ilmiah Pendidikan Biologi (BioEdu)</w:t>
      </w:r>
      <w:r w:rsidRPr="00596DC9">
        <w:rPr>
          <w:rFonts w:ascii="Bookman Old Style" w:hAnsi="Bookman Old Style" w:cs="Times New Roman"/>
          <w:noProof/>
        </w:rPr>
        <w:t>.</w:t>
      </w:r>
    </w:p>
    <w:p w14:paraId="3361E4C8" w14:textId="77777777" w:rsidR="00596DC9" w:rsidRPr="00596DC9" w:rsidRDefault="00596DC9" w:rsidP="00596DC9">
      <w:pPr>
        <w:widowControl w:val="0"/>
        <w:autoSpaceDE w:val="0"/>
        <w:autoSpaceDN w:val="0"/>
        <w:adjustRightInd w:val="0"/>
        <w:spacing w:after="0" w:line="240" w:lineRule="auto"/>
        <w:ind w:left="450" w:hanging="450"/>
        <w:jc w:val="both"/>
        <w:rPr>
          <w:rFonts w:ascii="Bookman Old Style" w:hAnsi="Bookman Old Style" w:cs="Times New Roman"/>
          <w:noProof/>
        </w:rPr>
      </w:pPr>
      <w:r w:rsidRPr="00596DC9">
        <w:rPr>
          <w:rFonts w:ascii="Bookman Old Style" w:hAnsi="Bookman Old Style" w:cs="Times New Roman"/>
          <w:noProof/>
        </w:rPr>
        <w:t xml:space="preserve">Suryaputra, Nadhiroh and Rahayu (2012) ‘Perbedaan pola makan dan aktivitas fisik antara remaja obesitas dengan non obesitas’, </w:t>
      </w:r>
      <w:r w:rsidRPr="00596DC9">
        <w:rPr>
          <w:rFonts w:ascii="Bookman Old Style" w:hAnsi="Bookman Old Style" w:cs="Times New Roman"/>
          <w:i/>
          <w:iCs/>
          <w:noProof/>
        </w:rPr>
        <w:t>Makara kesehatan</w:t>
      </w:r>
      <w:r w:rsidRPr="00596DC9">
        <w:rPr>
          <w:rFonts w:ascii="Bookman Old Style" w:hAnsi="Bookman Old Style" w:cs="Times New Roman"/>
          <w:noProof/>
        </w:rPr>
        <w:t>, 16(1), pp. 45–50.</w:t>
      </w:r>
    </w:p>
    <w:p w14:paraId="4D929171" w14:textId="77777777" w:rsidR="00596DC9" w:rsidRPr="00596DC9" w:rsidRDefault="00596DC9" w:rsidP="00596DC9">
      <w:pPr>
        <w:widowControl w:val="0"/>
        <w:autoSpaceDE w:val="0"/>
        <w:autoSpaceDN w:val="0"/>
        <w:adjustRightInd w:val="0"/>
        <w:spacing w:after="0" w:line="240" w:lineRule="auto"/>
        <w:jc w:val="both"/>
        <w:rPr>
          <w:rFonts w:ascii="Bookman Old Style" w:hAnsi="Bookman Old Style" w:cs="Times New Roman"/>
          <w:noProof/>
        </w:rPr>
      </w:pPr>
      <w:r w:rsidRPr="00596DC9">
        <w:rPr>
          <w:rFonts w:ascii="Bookman Old Style" w:hAnsi="Bookman Old Style" w:cs="Times New Roman"/>
          <w:noProof/>
        </w:rPr>
        <w:t xml:space="preserve">WHO (2015) </w:t>
      </w:r>
      <w:r w:rsidRPr="00596DC9">
        <w:rPr>
          <w:rFonts w:ascii="Bookman Old Style" w:hAnsi="Bookman Old Style" w:cs="Times New Roman"/>
          <w:i/>
          <w:iCs/>
          <w:noProof/>
        </w:rPr>
        <w:t>Global Physical Activity Questionnaire Analysis Guide</w:t>
      </w:r>
      <w:r w:rsidRPr="00596DC9">
        <w:rPr>
          <w:rFonts w:ascii="Bookman Old Style" w:hAnsi="Bookman Old Style" w:cs="Times New Roman"/>
          <w:noProof/>
        </w:rPr>
        <w:t>.</w:t>
      </w:r>
    </w:p>
    <w:p w14:paraId="0AE26C27" w14:textId="77777777" w:rsidR="00596DC9" w:rsidRPr="00596DC9" w:rsidRDefault="00596DC9" w:rsidP="00596DC9">
      <w:pPr>
        <w:widowControl w:val="0"/>
        <w:autoSpaceDE w:val="0"/>
        <w:autoSpaceDN w:val="0"/>
        <w:adjustRightInd w:val="0"/>
        <w:spacing w:after="0" w:line="240" w:lineRule="auto"/>
        <w:jc w:val="both"/>
        <w:rPr>
          <w:rFonts w:ascii="Bookman Old Style" w:hAnsi="Bookman Old Style" w:cs="Times New Roman"/>
          <w:noProof/>
        </w:rPr>
      </w:pPr>
      <w:r w:rsidRPr="00596DC9">
        <w:rPr>
          <w:rFonts w:ascii="Bookman Old Style" w:hAnsi="Bookman Old Style" w:cs="Times New Roman"/>
          <w:noProof/>
        </w:rPr>
        <w:t>WHO (2018) ‘Obesity and overweight’.</w:t>
      </w:r>
    </w:p>
    <w:p w14:paraId="39F7F52C" w14:textId="2B5BCE50" w:rsidR="00436AF3" w:rsidRPr="00596DC9" w:rsidRDefault="00596DC9" w:rsidP="00596DC9">
      <w:pPr>
        <w:spacing w:after="0" w:line="240" w:lineRule="auto"/>
        <w:ind w:left="450" w:hanging="450"/>
        <w:jc w:val="both"/>
        <w:rPr>
          <w:rFonts w:ascii="Bookman Old Style" w:eastAsia="Bookman Old Style" w:hAnsi="Bookman Old Style" w:cs="Bookman Old Style"/>
          <w:sz w:val="18"/>
          <w:szCs w:val="18"/>
        </w:rPr>
      </w:pPr>
      <w:r w:rsidRPr="00596DC9">
        <w:rPr>
          <w:rFonts w:ascii="Bookman Old Style" w:hAnsi="Bookman Old Style" w:cs="Times New Roman"/>
          <w:noProof/>
        </w:rPr>
        <w:t xml:space="preserve">Wu, Y. </w:t>
      </w:r>
      <w:r w:rsidRPr="00596DC9">
        <w:rPr>
          <w:rFonts w:ascii="Bookman Old Style" w:hAnsi="Bookman Old Style" w:cs="Times New Roman"/>
          <w:i/>
          <w:iCs/>
          <w:noProof/>
        </w:rPr>
        <w:t>et al.</w:t>
      </w:r>
      <w:r w:rsidRPr="00596DC9">
        <w:rPr>
          <w:rFonts w:ascii="Bookman Old Style" w:hAnsi="Bookman Old Style" w:cs="Times New Roman"/>
          <w:noProof/>
        </w:rPr>
        <w:t xml:space="preserve"> (2021) ‘Growing fast food consumption and obesity in Asia: Challenges and implications’, </w:t>
      </w:r>
      <w:r w:rsidRPr="00596DC9">
        <w:rPr>
          <w:rFonts w:ascii="Bookman Old Style" w:hAnsi="Bookman Old Style" w:cs="Times New Roman"/>
          <w:i/>
          <w:iCs/>
          <w:noProof/>
        </w:rPr>
        <w:t>Social Science &amp; Medicine</w:t>
      </w:r>
      <w:r w:rsidRPr="00596DC9">
        <w:rPr>
          <w:rFonts w:ascii="Bookman Old Style" w:hAnsi="Bookman Old Style" w:cs="Times New Roman"/>
          <w:noProof/>
        </w:rPr>
        <w:t>, 269.</w:t>
      </w:r>
    </w:p>
    <w:sectPr w:rsidR="00436AF3" w:rsidRPr="00596DC9">
      <w:headerReference w:type="default" r:id="rId7"/>
      <w:footerReference w:type="default" r:id="rId8"/>
      <w:pgSz w:w="11906" w:h="16838"/>
      <w:pgMar w:top="1985" w:right="1134" w:bottom="1985" w:left="1985" w:header="284"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0E6585" w14:textId="77777777" w:rsidR="00F150F3" w:rsidRDefault="00F150F3">
      <w:pPr>
        <w:spacing w:after="0" w:line="240" w:lineRule="auto"/>
      </w:pPr>
      <w:r>
        <w:separator/>
      </w:r>
    </w:p>
  </w:endnote>
  <w:endnote w:type="continuationSeparator" w:id="0">
    <w:p w14:paraId="7052FC39" w14:textId="77777777" w:rsidR="00F150F3" w:rsidRDefault="00F15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D3A9E" w14:textId="77777777" w:rsidR="008560F5" w:rsidRDefault="008560F5">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220E7679" w14:textId="77777777" w:rsidR="008560F5" w:rsidRDefault="008560F5">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CD7579" w14:textId="77777777" w:rsidR="00F150F3" w:rsidRDefault="00F150F3">
      <w:pPr>
        <w:spacing w:after="0" w:line="240" w:lineRule="auto"/>
      </w:pPr>
      <w:r>
        <w:separator/>
      </w:r>
    </w:p>
  </w:footnote>
  <w:footnote w:type="continuationSeparator" w:id="0">
    <w:p w14:paraId="68ED4971" w14:textId="77777777" w:rsidR="00F150F3" w:rsidRDefault="00F15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A9059" w14:textId="77777777" w:rsidR="008560F5" w:rsidRDefault="008560F5">
    <w:pPr>
      <w:pBdr>
        <w:top w:val="nil"/>
        <w:left w:val="nil"/>
        <w:bottom w:val="nil"/>
        <w:right w:val="nil"/>
        <w:between w:val="nil"/>
      </w:pBdr>
      <w:tabs>
        <w:tab w:val="center" w:pos="4513"/>
        <w:tab w:val="right" w:pos="9026"/>
      </w:tabs>
      <w:spacing w:after="0" w:line="240" w:lineRule="auto"/>
      <w:rPr>
        <w:color w:val="000000"/>
      </w:rPr>
    </w:pPr>
  </w:p>
  <w:p w14:paraId="20D06C2B" w14:textId="77777777" w:rsidR="008560F5" w:rsidRDefault="008560F5">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AF3"/>
    <w:rsid w:val="00075C86"/>
    <w:rsid w:val="00092A2B"/>
    <w:rsid w:val="000B08FA"/>
    <w:rsid w:val="000D027B"/>
    <w:rsid w:val="00145D70"/>
    <w:rsid w:val="001F241F"/>
    <w:rsid w:val="00262E3A"/>
    <w:rsid w:val="002775F5"/>
    <w:rsid w:val="002F5086"/>
    <w:rsid w:val="0040536B"/>
    <w:rsid w:val="00436AF3"/>
    <w:rsid w:val="004677FC"/>
    <w:rsid w:val="00596DC9"/>
    <w:rsid w:val="005A0E9A"/>
    <w:rsid w:val="00635090"/>
    <w:rsid w:val="007264EB"/>
    <w:rsid w:val="00771E83"/>
    <w:rsid w:val="008560F5"/>
    <w:rsid w:val="00904548"/>
    <w:rsid w:val="009C3AE6"/>
    <w:rsid w:val="009E681B"/>
    <w:rsid w:val="00AE133F"/>
    <w:rsid w:val="00B26DDF"/>
    <w:rsid w:val="00B41E05"/>
    <w:rsid w:val="00B41FB5"/>
    <w:rsid w:val="00C61ECF"/>
    <w:rsid w:val="00D07F37"/>
    <w:rsid w:val="00D31EDE"/>
    <w:rsid w:val="00D32887"/>
    <w:rsid w:val="00D643E3"/>
    <w:rsid w:val="00EE6F79"/>
    <w:rsid w:val="00F11BCF"/>
    <w:rsid w:val="00F150F3"/>
    <w:rsid w:val="00F41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91780"/>
  <w15:docId w15:val="{7DECB135-D83C-47EA-8E8C-4D17E427A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ED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EC6A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AB3"/>
    <w:rPr>
      <w:rFonts w:ascii="Tahoma" w:hAnsi="Tahoma" w:cs="Tahoma"/>
      <w:sz w:val="16"/>
      <w:szCs w:val="16"/>
    </w:rPr>
  </w:style>
  <w:style w:type="character" w:styleId="Hyperlink">
    <w:name w:val="Hyperlink"/>
    <w:basedOn w:val="DefaultParagraphFont"/>
    <w:uiPriority w:val="99"/>
    <w:unhideWhenUsed/>
    <w:rsid w:val="00A22DD2"/>
    <w:rPr>
      <w:color w:val="0563C1" w:themeColor="hyperlink"/>
      <w:u w:val="single"/>
    </w:rPr>
  </w:style>
  <w:style w:type="paragraph" w:styleId="ListParagraph">
    <w:name w:val="List Paragraph"/>
    <w:basedOn w:val="Normal"/>
    <w:uiPriority w:val="34"/>
    <w:qFormat/>
    <w:rsid w:val="00A22DD2"/>
    <w:pPr>
      <w:ind w:left="720"/>
      <w:contextualSpacing/>
    </w:pPr>
  </w:style>
  <w:style w:type="paragraph" w:styleId="Header">
    <w:name w:val="header"/>
    <w:basedOn w:val="Normal"/>
    <w:link w:val="HeaderChar"/>
    <w:uiPriority w:val="99"/>
    <w:unhideWhenUsed/>
    <w:rsid w:val="003604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495"/>
  </w:style>
  <w:style w:type="paragraph" w:styleId="Footer">
    <w:name w:val="footer"/>
    <w:basedOn w:val="Normal"/>
    <w:link w:val="FooterChar"/>
    <w:uiPriority w:val="99"/>
    <w:unhideWhenUsed/>
    <w:rsid w:val="003604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495"/>
  </w:style>
  <w:style w:type="character" w:customStyle="1" w:styleId="tgc">
    <w:name w:val="_tgc"/>
    <w:basedOn w:val="DefaultParagraphFont"/>
    <w:rsid w:val="0090379F"/>
  </w:style>
  <w:style w:type="table" w:styleId="TableGrid">
    <w:name w:val="Table Grid"/>
    <w:basedOn w:val="TableNormal"/>
    <w:uiPriority w:val="39"/>
    <w:rsid w:val="007F548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CB3E6E"/>
    <w:rPr>
      <w:sz w:val="16"/>
      <w:szCs w:val="16"/>
    </w:rPr>
  </w:style>
  <w:style w:type="paragraph" w:styleId="CommentText">
    <w:name w:val="annotation text"/>
    <w:basedOn w:val="Normal"/>
    <w:link w:val="CommentTextChar"/>
    <w:uiPriority w:val="99"/>
    <w:unhideWhenUsed/>
    <w:rsid w:val="00CB3E6E"/>
    <w:pPr>
      <w:spacing w:line="240" w:lineRule="auto"/>
    </w:pPr>
    <w:rPr>
      <w:sz w:val="20"/>
      <w:szCs w:val="20"/>
    </w:rPr>
  </w:style>
  <w:style w:type="character" w:customStyle="1" w:styleId="CommentTextChar">
    <w:name w:val="Comment Text Char"/>
    <w:basedOn w:val="DefaultParagraphFont"/>
    <w:link w:val="CommentText"/>
    <w:uiPriority w:val="99"/>
    <w:rsid w:val="00CB3E6E"/>
    <w:rPr>
      <w:sz w:val="20"/>
      <w:szCs w:val="20"/>
    </w:rPr>
  </w:style>
  <w:style w:type="paragraph" w:styleId="CommentSubject">
    <w:name w:val="annotation subject"/>
    <w:basedOn w:val="CommentText"/>
    <w:next w:val="CommentText"/>
    <w:link w:val="CommentSubjectChar"/>
    <w:uiPriority w:val="99"/>
    <w:semiHidden/>
    <w:unhideWhenUsed/>
    <w:rsid w:val="00CB3E6E"/>
    <w:rPr>
      <w:b/>
      <w:bCs/>
    </w:rPr>
  </w:style>
  <w:style w:type="character" w:customStyle="1" w:styleId="CommentSubjectChar">
    <w:name w:val="Comment Subject Char"/>
    <w:basedOn w:val="CommentTextChar"/>
    <w:link w:val="CommentSubject"/>
    <w:uiPriority w:val="99"/>
    <w:semiHidden/>
    <w:rsid w:val="00CB3E6E"/>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eC+ufowRl5+x5RRI5PUNWyVdqg==">AMUW2mXZdiiS4RNkgy9jbjlMLrV+mx8xUZTZRbdRH5Mz7u1fT43moh5P39yUHqdBxDuWBb2VSShjsNOqzE1ZPDJYFxOj50duvlF33oyRM0MbEg8nb/t5kmmrKwa9gNE+f9jRrapN2lmG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3053</Words>
  <Characters>17403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mrrizkifauzan@gmail.com</cp:lastModifiedBy>
  <cp:revision>2</cp:revision>
  <dcterms:created xsi:type="dcterms:W3CDTF">2023-07-05T09:14:00Z</dcterms:created>
  <dcterms:modified xsi:type="dcterms:W3CDTF">2023-07-05T09:14:00Z</dcterms:modified>
</cp:coreProperties>
</file>