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0D7C8" w14:textId="487E6E19" w:rsidR="00B523C5" w:rsidRPr="00C15C0D" w:rsidRDefault="00B523C5" w:rsidP="00B523C5">
      <w:pPr>
        <w:spacing w:line="240" w:lineRule="auto"/>
        <w:jc w:val="both"/>
        <w:rPr>
          <w:rFonts w:ascii="Bookman Old Style" w:hAnsi="Bookman Old Style" w:cs="Times New Roman"/>
          <w:b/>
          <w:bCs/>
          <w:spacing w:val="20"/>
          <w:sz w:val="20"/>
          <w:szCs w:val="20"/>
        </w:rPr>
      </w:pPr>
      <w:r w:rsidRPr="00C15C0D">
        <w:rPr>
          <w:rFonts w:ascii="Bookman Old Style" w:hAnsi="Bookman Old Style" w:cs="Times New Roman"/>
          <w:b/>
          <w:bCs/>
          <w:spacing w:val="-2"/>
          <w:sz w:val="20"/>
          <w:szCs w:val="20"/>
        </w:rPr>
        <w:t xml:space="preserve">Hubungan Dukungan Keluarga </w:t>
      </w:r>
      <w:r w:rsidRPr="00C15C0D">
        <w:rPr>
          <w:rFonts w:ascii="Bookman Old Style" w:hAnsi="Bookman Old Style" w:cs="Times New Roman"/>
          <w:b/>
          <w:bCs/>
          <w:spacing w:val="-2"/>
          <w:sz w:val="20"/>
          <w:szCs w:val="20"/>
        </w:rPr>
        <w:t>Dan Kecemasan Dengan</w:t>
      </w:r>
      <w:r w:rsidRPr="00C15C0D">
        <w:rPr>
          <w:rFonts w:ascii="Bookman Old Style" w:hAnsi="Bookman Old Style" w:cs="Times New Roman"/>
          <w:b/>
          <w:bCs/>
          <w:spacing w:val="-2"/>
          <w:sz w:val="20"/>
          <w:szCs w:val="20"/>
        </w:rPr>
        <w:t xml:space="preserve"> </w:t>
      </w:r>
      <w:r w:rsidRPr="00C15C0D">
        <w:rPr>
          <w:rFonts w:ascii="Bookman Old Style" w:hAnsi="Bookman Old Style" w:cs="Times New Roman"/>
          <w:b/>
          <w:bCs/>
          <w:spacing w:val="-2"/>
          <w:sz w:val="20"/>
          <w:szCs w:val="20"/>
        </w:rPr>
        <w:t>Kepatuhan Kemoterapi Pada Pasien Kanker Payudara Di Provinsi Gorontalo</w:t>
      </w:r>
    </w:p>
    <w:p w14:paraId="6D93010D" w14:textId="77777777" w:rsidR="00B523C5" w:rsidRPr="00C15C0D" w:rsidRDefault="00B523C5" w:rsidP="00B523C5">
      <w:pPr>
        <w:spacing w:line="240" w:lineRule="auto"/>
        <w:jc w:val="both"/>
        <w:rPr>
          <w:rFonts w:ascii="Bookman Old Style" w:hAnsi="Bookman Old Style" w:cs="Times New Roman"/>
          <w:b/>
          <w:bCs/>
          <w:spacing w:val="20"/>
          <w:sz w:val="20"/>
          <w:szCs w:val="20"/>
        </w:rPr>
      </w:pPr>
    </w:p>
    <w:p w14:paraId="6102F7E0" w14:textId="77777777" w:rsidR="00B523C5" w:rsidRPr="00B523C5" w:rsidRDefault="00B523C5" w:rsidP="00B523C5">
      <w:pPr>
        <w:spacing w:after="0"/>
        <w:rPr>
          <w:rFonts w:ascii="Bookman Old Style" w:eastAsia="Times New Roman" w:hAnsi="Bookman Old Style" w:cs="Courier New"/>
          <w:b/>
          <w:color w:val="202124"/>
          <w:sz w:val="20"/>
          <w:szCs w:val="20"/>
          <w:lang w:val="en-US"/>
        </w:rPr>
      </w:pPr>
      <w:r w:rsidRPr="00B523C5">
        <w:rPr>
          <w:rFonts w:ascii="Bookman Old Style" w:eastAsia="Times New Roman" w:hAnsi="Bookman Old Style" w:cs="Courier New"/>
          <w:b/>
          <w:color w:val="202124"/>
          <w:sz w:val="20"/>
          <w:szCs w:val="20"/>
          <w:lang w:val="en"/>
        </w:rPr>
        <w:t>The Relationship between Family Support and Anxiety and Adherence to Chemotherapy in Breast Cancer Patients in Gorontalo Province</w:t>
      </w:r>
    </w:p>
    <w:p w14:paraId="7212BE20" w14:textId="77777777" w:rsidR="00B523C5" w:rsidRPr="00C15C0D" w:rsidRDefault="00B523C5" w:rsidP="00B523C5">
      <w:pPr>
        <w:spacing w:after="0"/>
        <w:rPr>
          <w:rFonts w:ascii="Bookman Old Style" w:eastAsia="Bookman Old Style" w:hAnsi="Bookman Old Style" w:cs="Bookman Old Style"/>
          <w:b/>
          <w:sz w:val="20"/>
          <w:szCs w:val="20"/>
          <w:lang w:val="en-US"/>
        </w:rPr>
      </w:pPr>
    </w:p>
    <w:p w14:paraId="5414BBDF" w14:textId="23E5BE1F" w:rsidR="00B523C5" w:rsidRPr="00C15C0D" w:rsidRDefault="00B523C5" w:rsidP="00B523C5">
      <w:pPr>
        <w:spacing w:after="0"/>
        <w:jc w:val="right"/>
        <w:rPr>
          <w:rFonts w:ascii="Bookman Old Style" w:eastAsia="Bookman Old Style" w:hAnsi="Bookman Old Style" w:cs="Bookman Old Style"/>
          <w:b/>
          <w:sz w:val="20"/>
          <w:szCs w:val="20"/>
        </w:rPr>
      </w:pPr>
      <w:bookmarkStart w:id="0" w:name="_heading=h.gjdgxs" w:colFirst="0" w:colLast="0"/>
      <w:bookmarkEnd w:id="0"/>
      <w:r w:rsidRPr="00C15C0D">
        <w:rPr>
          <w:rFonts w:ascii="Bookman Old Style" w:eastAsia="Bookman Old Style" w:hAnsi="Bookman Old Style" w:cs="Bookman Old Style"/>
          <w:b/>
          <w:sz w:val="20"/>
          <w:szCs w:val="20"/>
          <w:lang w:val="en-US"/>
        </w:rPr>
        <w:t>Nurain Lista Akili</w:t>
      </w:r>
      <w:r w:rsidRPr="00C15C0D">
        <w:rPr>
          <w:rFonts w:ascii="Bookman Old Style" w:eastAsia="Bookman Old Style" w:hAnsi="Bookman Old Style" w:cs="Bookman Old Style"/>
          <w:b/>
          <w:sz w:val="20"/>
          <w:szCs w:val="20"/>
          <w:vertAlign w:val="superscript"/>
        </w:rPr>
        <w:t>1*</w:t>
      </w:r>
      <w:r w:rsidRPr="00C15C0D">
        <w:rPr>
          <w:rFonts w:ascii="Bookman Old Style" w:eastAsia="Bookman Old Style" w:hAnsi="Bookman Old Style" w:cs="Bookman Old Style"/>
          <w:b/>
          <w:sz w:val="20"/>
          <w:szCs w:val="20"/>
        </w:rPr>
        <w:t xml:space="preserve">, </w:t>
      </w:r>
      <w:r w:rsidRPr="00C15C0D">
        <w:rPr>
          <w:rFonts w:ascii="Bookman Old Style" w:eastAsia="Bookman Old Style" w:hAnsi="Bookman Old Style" w:cs="Bookman Old Style"/>
          <w:b/>
          <w:sz w:val="20"/>
          <w:szCs w:val="20"/>
          <w:lang w:val="en-US"/>
        </w:rPr>
        <w:t>Ika Wulansari</w:t>
      </w:r>
      <w:r w:rsidRPr="00C15C0D">
        <w:rPr>
          <w:rFonts w:ascii="Bookman Old Style" w:eastAsia="Bookman Old Style" w:hAnsi="Bookman Old Style" w:cs="Bookman Old Style"/>
          <w:b/>
          <w:sz w:val="20"/>
          <w:szCs w:val="20"/>
          <w:vertAlign w:val="superscript"/>
        </w:rPr>
        <w:t>2</w:t>
      </w:r>
      <w:r w:rsidRPr="00C15C0D">
        <w:rPr>
          <w:rFonts w:ascii="Bookman Old Style" w:eastAsia="Bookman Old Style" w:hAnsi="Bookman Old Style" w:cs="Bookman Old Style"/>
          <w:b/>
          <w:sz w:val="20"/>
          <w:szCs w:val="20"/>
          <w:vertAlign w:val="superscript"/>
          <w:lang w:val="en-US"/>
        </w:rPr>
        <w:t xml:space="preserve">, </w:t>
      </w:r>
      <w:r w:rsidRPr="00C15C0D">
        <w:rPr>
          <w:rFonts w:ascii="Bookman Old Style" w:eastAsia="Bookman Old Style" w:hAnsi="Bookman Old Style" w:cs="Bookman Old Style"/>
          <w:b/>
          <w:sz w:val="20"/>
          <w:szCs w:val="20"/>
          <w:lang w:val="en-US"/>
        </w:rPr>
        <w:t xml:space="preserve">Siti Hajar </w:t>
      </w:r>
      <w:proofErr w:type="spellStart"/>
      <w:r w:rsidRPr="00C15C0D">
        <w:rPr>
          <w:rFonts w:ascii="Bookman Old Style" w:eastAsia="Bookman Old Style" w:hAnsi="Bookman Old Style" w:cs="Bookman Old Style"/>
          <w:b/>
          <w:sz w:val="20"/>
          <w:szCs w:val="20"/>
          <w:lang w:val="en-US"/>
        </w:rPr>
        <w:t>Salawali</w:t>
      </w:r>
      <w:proofErr w:type="spellEnd"/>
      <w:r w:rsidRPr="00C15C0D">
        <w:rPr>
          <w:rFonts w:ascii="Bookman Old Style" w:eastAsia="Bookman Old Style" w:hAnsi="Bookman Old Style" w:cs="Bookman Old Style"/>
          <w:b/>
          <w:sz w:val="20"/>
          <w:szCs w:val="20"/>
        </w:rPr>
        <w:t>³</w:t>
      </w:r>
    </w:p>
    <w:p w14:paraId="3A7849BB" w14:textId="77777777" w:rsidR="00B523C5" w:rsidRPr="00C15C0D" w:rsidRDefault="00B523C5" w:rsidP="00B523C5">
      <w:pPr>
        <w:spacing w:after="0"/>
        <w:jc w:val="right"/>
        <w:rPr>
          <w:rFonts w:ascii="Bookman Old Style" w:eastAsia="Bookman Old Style" w:hAnsi="Bookman Old Style" w:cs="Bookman Old Style"/>
          <w:sz w:val="20"/>
          <w:szCs w:val="20"/>
        </w:rPr>
      </w:pPr>
      <w:r w:rsidRPr="00C15C0D">
        <w:rPr>
          <w:rFonts w:ascii="Bookman Old Style" w:eastAsia="Bookman Old Style" w:hAnsi="Bookman Old Style" w:cs="Bookman Old Style"/>
          <w:sz w:val="20"/>
          <w:szCs w:val="20"/>
          <w:vertAlign w:val="superscript"/>
        </w:rPr>
        <w:t xml:space="preserve">1 </w:t>
      </w:r>
      <w:r w:rsidRPr="00C15C0D">
        <w:rPr>
          <w:rFonts w:ascii="Bookman Old Style" w:eastAsia="Bookman Old Style" w:hAnsi="Bookman Old Style" w:cs="Bookman Old Style"/>
          <w:sz w:val="20"/>
          <w:szCs w:val="20"/>
        </w:rPr>
        <w:t xml:space="preserve">Program Studi Ilmu Keperawatan, Fakultas Olahraga dan Kesehatan, Universitas Negeri Gorontalo, Indonesia </w:t>
      </w:r>
    </w:p>
    <w:p w14:paraId="33B15E1B" w14:textId="4F6306C8" w:rsidR="00B523C5" w:rsidRDefault="00B523C5" w:rsidP="00B523C5">
      <w:pPr>
        <w:spacing w:after="0"/>
        <w:jc w:val="right"/>
        <w:rPr>
          <w:rFonts w:ascii="Bookman Old Style" w:eastAsia="Bookman Old Style" w:hAnsi="Bookman Old Style" w:cs="Bookman Old Style"/>
          <w:sz w:val="20"/>
          <w:szCs w:val="20"/>
        </w:rPr>
      </w:pPr>
      <w:r w:rsidRPr="00C15C0D">
        <w:rPr>
          <w:rFonts w:ascii="Bookman Old Style" w:eastAsia="Bookman Old Style" w:hAnsi="Bookman Old Style" w:cs="Bookman Old Style"/>
          <w:sz w:val="20"/>
          <w:szCs w:val="20"/>
          <w:vertAlign w:val="superscript"/>
        </w:rPr>
        <w:t>2</w:t>
      </w:r>
      <w:r w:rsidRPr="00C15C0D">
        <w:rPr>
          <w:rFonts w:ascii="Bookman Old Style" w:eastAsia="Bookman Old Style" w:hAnsi="Bookman Old Style" w:cs="Bookman Old Style"/>
          <w:sz w:val="20"/>
          <w:szCs w:val="20"/>
        </w:rPr>
        <w:t xml:space="preserve"> Program Studi Ilmu Keperawatan, Fakultas Olahraga dan Kesehatan, Universitas</w:t>
      </w:r>
      <w:r w:rsidR="006E710B">
        <w:rPr>
          <w:rFonts w:ascii="Bookman Old Style" w:eastAsia="Bookman Old Style" w:hAnsi="Bookman Old Style" w:cs="Bookman Old Style"/>
          <w:sz w:val="20"/>
          <w:szCs w:val="20"/>
        </w:rPr>
        <w:t xml:space="preserve"> </w:t>
      </w:r>
      <w:r w:rsidRPr="00C15C0D">
        <w:rPr>
          <w:rFonts w:ascii="Bookman Old Style" w:eastAsia="Bookman Old Style" w:hAnsi="Bookman Old Style" w:cs="Bookman Old Style"/>
          <w:sz w:val="20"/>
          <w:szCs w:val="20"/>
        </w:rPr>
        <w:t>Negeri Gorontalo, Indonesia</w:t>
      </w:r>
      <w:r w:rsidRPr="00C15C0D">
        <w:rPr>
          <w:rFonts w:ascii="Bookman Old Style" w:hAnsi="Bookman Old Style"/>
          <w:sz w:val="20"/>
          <w:szCs w:val="20"/>
        </w:rPr>
        <w:br/>
      </w:r>
      <w:r w:rsidRPr="00C15C0D">
        <w:rPr>
          <w:rFonts w:ascii="Bookman Old Style" w:eastAsia="Bookman Old Style" w:hAnsi="Bookman Old Style" w:cs="Bookman Old Style"/>
          <w:sz w:val="20"/>
          <w:szCs w:val="20"/>
        </w:rPr>
        <w:t xml:space="preserve">³Program Studi Ilmu Keperawatan, Fakultas Olahraga dan Kesehatan, Universitas Negeri Gorontalo, </w:t>
      </w:r>
      <w:r w:rsidR="001002BC">
        <w:rPr>
          <w:rFonts w:ascii="Bookman Old Style" w:eastAsia="Bookman Old Style" w:hAnsi="Bookman Old Style" w:cs="Bookman Old Style"/>
          <w:sz w:val="20"/>
          <w:szCs w:val="20"/>
        </w:rPr>
        <w:t>Indonesia</w:t>
      </w:r>
    </w:p>
    <w:p w14:paraId="4C8F65A2" w14:textId="4433D014" w:rsidR="001002BC" w:rsidRPr="00C15C0D" w:rsidRDefault="00630205" w:rsidP="00B523C5">
      <w:pPr>
        <w:spacing w:after="0"/>
        <w:jc w:val="right"/>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Email</w:t>
      </w:r>
      <w:r w:rsidR="00D51FC8">
        <w:rPr>
          <w:rFonts w:ascii="Bookman Old Style" w:eastAsia="Bookman Old Style" w:hAnsi="Bookman Old Style" w:cs="Bookman Old Style"/>
          <w:sz w:val="20"/>
          <w:szCs w:val="20"/>
        </w:rPr>
        <w:t xml:space="preserve">: </w:t>
      </w:r>
      <w:hyperlink r:id="rId6" w:history="1">
        <w:r w:rsidR="00D51FC8" w:rsidRPr="00CB563A">
          <w:rPr>
            <w:rStyle w:val="Hyperlink"/>
            <w:rFonts w:ascii="Bookman Old Style" w:eastAsia="Bookman Old Style" w:hAnsi="Bookman Old Style" w:cs="Bookman Old Style"/>
            <w:sz w:val="20"/>
            <w:szCs w:val="20"/>
          </w:rPr>
          <w:t>nlistaakili@gmail.com</w:t>
        </w:r>
      </w:hyperlink>
      <w:r w:rsidR="00D51FC8">
        <w:rPr>
          <w:rFonts w:ascii="Bookman Old Style" w:eastAsia="Bookman Old Style" w:hAnsi="Bookman Old Style" w:cs="Bookman Old Style"/>
          <w:sz w:val="20"/>
          <w:szCs w:val="20"/>
        </w:rPr>
        <w:t>,</w:t>
      </w:r>
      <w:r w:rsidR="00CA643A" w:rsidRPr="00CA643A">
        <w:t xml:space="preserve"> </w:t>
      </w:r>
      <w:hyperlink r:id="rId7" w:history="1">
        <w:r w:rsidR="00C55CBB" w:rsidRPr="00CB563A">
          <w:rPr>
            <w:rStyle w:val="Hyperlink"/>
            <w:rFonts w:ascii="Bookman Old Style" w:eastAsia="Bookman Old Style" w:hAnsi="Bookman Old Style" w:cs="Bookman Old Style"/>
            <w:sz w:val="20"/>
            <w:szCs w:val="20"/>
          </w:rPr>
          <w:t>ikawulansari@ung.ac.id</w:t>
        </w:r>
      </w:hyperlink>
      <w:r w:rsidR="00CA643A">
        <w:rPr>
          <w:rFonts w:ascii="Bookman Old Style" w:eastAsia="Bookman Old Style" w:hAnsi="Bookman Old Style" w:cs="Bookman Old Style"/>
          <w:sz w:val="20"/>
          <w:szCs w:val="20"/>
        </w:rPr>
        <w:t>,</w:t>
      </w:r>
      <w:r w:rsidR="00C55CBB">
        <w:rPr>
          <w:rFonts w:ascii="Bookman Old Style" w:eastAsia="Bookman Old Style" w:hAnsi="Bookman Old Style" w:cs="Bookman Old Style"/>
          <w:sz w:val="20"/>
          <w:szCs w:val="20"/>
        </w:rPr>
        <w:t xml:space="preserve"> </w:t>
      </w:r>
      <w:hyperlink r:id="rId8" w:history="1">
        <w:r w:rsidR="00BA6A4B" w:rsidRPr="00CB563A">
          <w:rPr>
            <w:rStyle w:val="Hyperlink"/>
            <w:rFonts w:ascii="Bookman Old Style" w:eastAsia="Bookman Old Style" w:hAnsi="Bookman Old Style" w:cs="Bookman Old Style"/>
            <w:sz w:val="20"/>
            <w:szCs w:val="20"/>
          </w:rPr>
          <w:t>sitihajar.salawali@ung.ac.id</w:t>
        </w:r>
      </w:hyperlink>
      <w:r w:rsidR="00BA6A4B">
        <w:rPr>
          <w:rFonts w:ascii="Bookman Old Style" w:eastAsia="Bookman Old Style" w:hAnsi="Bookman Old Style" w:cs="Bookman Old Style"/>
          <w:sz w:val="20"/>
          <w:szCs w:val="20"/>
        </w:rPr>
        <w:t xml:space="preserve"> </w:t>
      </w:r>
      <w:r w:rsidR="00D51FC8">
        <w:rPr>
          <w:rFonts w:ascii="Bookman Old Style" w:eastAsia="Bookman Old Style" w:hAnsi="Bookman Old Style" w:cs="Bookman Old Style"/>
          <w:sz w:val="20"/>
          <w:szCs w:val="20"/>
        </w:rPr>
        <w:t xml:space="preserve"> </w:t>
      </w:r>
    </w:p>
    <w:p w14:paraId="3673FD1D" w14:textId="77777777" w:rsidR="00B523C5" w:rsidRPr="00C15C0D" w:rsidRDefault="00B523C5" w:rsidP="00B523C5">
      <w:pPr>
        <w:spacing w:after="0"/>
        <w:jc w:val="center"/>
        <w:rPr>
          <w:rFonts w:ascii="Bookman Old Style" w:eastAsia="Bookman Old Style" w:hAnsi="Bookman Old Style" w:cs="Bookman Old Style"/>
          <w:b/>
          <w:i/>
          <w:sz w:val="20"/>
          <w:szCs w:val="20"/>
        </w:rPr>
      </w:pPr>
    </w:p>
    <w:p w14:paraId="1AC20A11" w14:textId="77777777" w:rsidR="00B523C5" w:rsidRPr="00C15C0D" w:rsidRDefault="00B523C5" w:rsidP="00B523C5">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0"/>
          <w:szCs w:val="20"/>
        </w:rPr>
      </w:pPr>
    </w:p>
    <w:p w14:paraId="71885E81" w14:textId="5A706020" w:rsidR="00B523C5" w:rsidRDefault="00B523C5" w:rsidP="00BD52DB">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0"/>
          <w:szCs w:val="20"/>
        </w:rPr>
      </w:pPr>
      <w:proofErr w:type="spellStart"/>
      <w:r w:rsidRPr="00C15C0D">
        <w:rPr>
          <w:rFonts w:ascii="Bookman Old Style" w:eastAsia="Bookman Old Style" w:hAnsi="Bookman Old Style" w:cs="Bookman Old Style"/>
          <w:b/>
          <w:color w:val="000000"/>
          <w:sz w:val="20"/>
          <w:szCs w:val="20"/>
        </w:rPr>
        <w:t>Abstract</w:t>
      </w:r>
      <w:proofErr w:type="spellEnd"/>
    </w:p>
    <w:p w14:paraId="2A76DD01" w14:textId="77777777" w:rsidR="00BD52DB" w:rsidRPr="00BD52DB" w:rsidRDefault="00BD52DB" w:rsidP="00BD52DB">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0"/>
          <w:szCs w:val="20"/>
        </w:rPr>
      </w:pPr>
    </w:p>
    <w:p w14:paraId="32ADF1E9" w14:textId="4A2C73E3" w:rsidR="00B523C5" w:rsidRPr="00BD52DB" w:rsidRDefault="000C73E3" w:rsidP="00B523C5">
      <w:pPr>
        <w:pBdr>
          <w:top w:val="nil"/>
          <w:left w:val="nil"/>
          <w:bottom w:val="nil"/>
          <w:right w:val="nil"/>
          <w:between w:val="nil"/>
        </w:pBdr>
        <w:spacing w:after="0" w:line="240" w:lineRule="auto"/>
        <w:jc w:val="both"/>
        <w:rPr>
          <w:rFonts w:ascii="Book Old Style" w:eastAsia="Times New Roman" w:hAnsi="Book Old Style" w:cs="Times New Roman"/>
          <w:i/>
          <w:color w:val="000000"/>
          <w:sz w:val="20"/>
          <w:szCs w:val="20"/>
        </w:rPr>
      </w:pPr>
      <w:proofErr w:type="spellStart"/>
      <w:r w:rsidRPr="00BD52DB">
        <w:rPr>
          <w:rFonts w:ascii="Book Old Style" w:eastAsia="Times New Roman" w:hAnsi="Book Old Style" w:cs="Times New Roman"/>
          <w:i/>
          <w:color w:val="000000"/>
          <w:sz w:val="20"/>
          <w:szCs w:val="20"/>
        </w:rPr>
        <w:t>Breast</w:t>
      </w:r>
      <w:proofErr w:type="spellEnd"/>
      <w:r w:rsidRPr="00BD52DB">
        <w:rPr>
          <w:rFonts w:ascii="Book Old Style" w:eastAsia="Times New Roman" w:hAnsi="Book Old Style" w:cs="Times New Roman"/>
          <w:i/>
          <w:color w:val="000000"/>
          <w:sz w:val="20"/>
          <w:szCs w:val="20"/>
        </w:rPr>
        <w:t xml:space="preserve"> cancer </w:t>
      </w:r>
      <w:proofErr w:type="spellStart"/>
      <w:r w:rsidRPr="00BD52DB">
        <w:rPr>
          <w:rFonts w:ascii="Book Old Style" w:eastAsia="Times New Roman" w:hAnsi="Book Old Style" w:cs="Times New Roman"/>
          <w:i/>
          <w:color w:val="000000"/>
          <w:sz w:val="20"/>
          <w:szCs w:val="20"/>
        </w:rPr>
        <w:t>is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the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most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frequently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diagnosed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life-threatening</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type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of</w:t>
      </w:r>
      <w:proofErr w:type="spellEnd"/>
      <w:r w:rsidRPr="00BD52DB">
        <w:rPr>
          <w:rFonts w:ascii="Book Old Style" w:eastAsia="Times New Roman" w:hAnsi="Book Old Style" w:cs="Times New Roman"/>
          <w:i/>
          <w:color w:val="000000"/>
          <w:sz w:val="20"/>
          <w:szCs w:val="20"/>
        </w:rPr>
        <w:t xml:space="preserve"> cancer in </w:t>
      </w:r>
      <w:proofErr w:type="spellStart"/>
      <w:r w:rsidRPr="00BD52DB">
        <w:rPr>
          <w:rFonts w:ascii="Book Old Style" w:eastAsia="Times New Roman" w:hAnsi="Book Old Style" w:cs="Times New Roman"/>
          <w:i/>
          <w:color w:val="000000"/>
          <w:sz w:val="20"/>
          <w:szCs w:val="20"/>
        </w:rPr>
        <w:t>women</w:t>
      </w:r>
      <w:proofErr w:type="spellEnd"/>
      <w:r w:rsidRPr="00BD52DB">
        <w:rPr>
          <w:rFonts w:ascii="Book Old Style" w:eastAsia="Times New Roman" w:hAnsi="Book Old Style" w:cs="Times New Roman"/>
          <w:i/>
          <w:color w:val="000000"/>
          <w:sz w:val="20"/>
          <w:szCs w:val="20"/>
        </w:rPr>
        <w:t xml:space="preserve">. To </w:t>
      </w:r>
      <w:proofErr w:type="spellStart"/>
      <w:r w:rsidRPr="00BD52DB">
        <w:rPr>
          <w:rFonts w:ascii="Book Old Style" w:eastAsia="Times New Roman" w:hAnsi="Book Old Style" w:cs="Times New Roman"/>
          <w:i/>
          <w:color w:val="000000"/>
          <w:sz w:val="20"/>
          <w:szCs w:val="20"/>
        </w:rPr>
        <w:t>reduce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the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death</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rate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treatment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such</w:t>
      </w:r>
      <w:proofErr w:type="spellEnd"/>
      <w:r w:rsidRPr="00BD52DB">
        <w:rPr>
          <w:rFonts w:ascii="Book Old Style" w:eastAsia="Times New Roman" w:hAnsi="Book Old Style" w:cs="Times New Roman"/>
          <w:i/>
          <w:color w:val="000000"/>
          <w:sz w:val="20"/>
          <w:szCs w:val="20"/>
        </w:rPr>
        <w:t xml:space="preserve"> as </w:t>
      </w:r>
      <w:proofErr w:type="spellStart"/>
      <w:r w:rsidRPr="00BD52DB">
        <w:rPr>
          <w:rFonts w:ascii="Book Old Style" w:eastAsia="Times New Roman" w:hAnsi="Book Old Style" w:cs="Times New Roman"/>
          <w:i/>
          <w:color w:val="000000"/>
          <w:sz w:val="20"/>
          <w:szCs w:val="20"/>
        </w:rPr>
        <w:t>chemotherapy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is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necessary</w:t>
      </w:r>
      <w:proofErr w:type="spellEnd"/>
      <w:r w:rsidRPr="00BD52DB">
        <w:rPr>
          <w:rFonts w:ascii="Book Old Style" w:eastAsia="Times New Roman" w:hAnsi="Book Old Style" w:cs="Times New Roman"/>
          <w:i/>
          <w:color w:val="000000"/>
          <w:sz w:val="20"/>
          <w:szCs w:val="20"/>
        </w:rPr>
        <w:t xml:space="preserve">. The </w:t>
      </w:r>
      <w:proofErr w:type="spellStart"/>
      <w:r w:rsidRPr="00BD52DB">
        <w:rPr>
          <w:rFonts w:ascii="Book Old Style" w:eastAsia="Times New Roman" w:hAnsi="Book Old Style" w:cs="Times New Roman"/>
          <w:i/>
          <w:color w:val="000000"/>
          <w:sz w:val="20"/>
          <w:szCs w:val="20"/>
        </w:rPr>
        <w:t>success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of</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treatment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depends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on</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patient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compliance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which</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can</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be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influenced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by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family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support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anxiety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This</w:t>
      </w:r>
      <w:proofErr w:type="spellEnd"/>
      <w:r w:rsidRPr="00BD52DB">
        <w:rPr>
          <w:rFonts w:ascii="Book Old Style" w:eastAsia="Times New Roman" w:hAnsi="Book Old Style" w:cs="Times New Roman"/>
          <w:i/>
          <w:color w:val="000000"/>
          <w:sz w:val="20"/>
          <w:szCs w:val="20"/>
        </w:rPr>
        <w:t xml:space="preserve"> study </w:t>
      </w:r>
      <w:proofErr w:type="spellStart"/>
      <w:r w:rsidRPr="00BD52DB">
        <w:rPr>
          <w:rFonts w:ascii="Book Old Style" w:eastAsia="Times New Roman" w:hAnsi="Book Old Style" w:cs="Times New Roman"/>
          <w:i/>
          <w:color w:val="000000"/>
          <w:sz w:val="20"/>
          <w:szCs w:val="20"/>
        </w:rPr>
        <w:t>aims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to</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determine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the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relationship</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between</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family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support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anxiety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chemotherapy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compliance</w:t>
      </w:r>
      <w:proofErr w:type="spellEnd"/>
      <w:r w:rsidRPr="00BD52DB">
        <w:rPr>
          <w:rFonts w:ascii="Book Old Style" w:eastAsia="Times New Roman" w:hAnsi="Book Old Style" w:cs="Times New Roman"/>
          <w:i/>
          <w:color w:val="000000"/>
          <w:sz w:val="20"/>
          <w:szCs w:val="20"/>
        </w:rPr>
        <w:t xml:space="preserve"> in </w:t>
      </w:r>
      <w:proofErr w:type="spellStart"/>
      <w:r w:rsidRPr="00BD52DB">
        <w:rPr>
          <w:rFonts w:ascii="Book Old Style" w:eastAsia="Times New Roman" w:hAnsi="Book Old Style" w:cs="Times New Roman"/>
          <w:i/>
          <w:color w:val="000000"/>
          <w:sz w:val="20"/>
          <w:szCs w:val="20"/>
        </w:rPr>
        <w:t>breast</w:t>
      </w:r>
      <w:proofErr w:type="spellEnd"/>
      <w:r w:rsidRPr="00BD52DB">
        <w:rPr>
          <w:rFonts w:ascii="Book Old Style" w:eastAsia="Times New Roman" w:hAnsi="Book Old Style" w:cs="Times New Roman"/>
          <w:i/>
          <w:color w:val="000000"/>
          <w:sz w:val="20"/>
          <w:szCs w:val="20"/>
        </w:rPr>
        <w:t xml:space="preserve"> cancer </w:t>
      </w:r>
      <w:proofErr w:type="spellStart"/>
      <w:r w:rsidRPr="00BD52DB">
        <w:rPr>
          <w:rFonts w:ascii="Book Old Style" w:eastAsia="Times New Roman" w:hAnsi="Book Old Style" w:cs="Times New Roman"/>
          <w:i/>
          <w:color w:val="000000"/>
          <w:sz w:val="20"/>
          <w:szCs w:val="20"/>
        </w:rPr>
        <w:t>patients</w:t>
      </w:r>
      <w:proofErr w:type="spellEnd"/>
      <w:r w:rsidRPr="00BD52DB">
        <w:rPr>
          <w:rFonts w:ascii="Book Old Style" w:eastAsia="Times New Roman" w:hAnsi="Book Old Style" w:cs="Times New Roman"/>
          <w:i/>
          <w:color w:val="000000"/>
          <w:sz w:val="20"/>
          <w:szCs w:val="20"/>
        </w:rPr>
        <w:t xml:space="preserve"> in Gorontalo </w:t>
      </w:r>
      <w:proofErr w:type="spellStart"/>
      <w:r w:rsidRPr="00BD52DB">
        <w:rPr>
          <w:rFonts w:ascii="Book Old Style" w:eastAsia="Times New Roman" w:hAnsi="Book Old Style" w:cs="Times New Roman"/>
          <w:i/>
          <w:color w:val="000000"/>
          <w:sz w:val="20"/>
          <w:szCs w:val="20"/>
        </w:rPr>
        <w:t>Province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This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research</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uses</w:t>
      </w:r>
      <w:proofErr w:type="spellEnd"/>
      <w:r w:rsidRPr="00BD52DB">
        <w:rPr>
          <w:rFonts w:ascii="Book Old Style" w:eastAsia="Times New Roman" w:hAnsi="Book Old Style" w:cs="Times New Roman"/>
          <w:i/>
          <w:color w:val="000000"/>
          <w:sz w:val="20"/>
          <w:szCs w:val="20"/>
        </w:rPr>
        <w:t xml:space="preserve"> a </w:t>
      </w:r>
      <w:proofErr w:type="spellStart"/>
      <w:r w:rsidRPr="00BD52DB">
        <w:rPr>
          <w:rFonts w:ascii="Book Old Style" w:eastAsia="Times New Roman" w:hAnsi="Book Old Style" w:cs="Times New Roman"/>
          <w:i/>
          <w:color w:val="000000"/>
          <w:sz w:val="20"/>
          <w:szCs w:val="20"/>
        </w:rPr>
        <w:t>correlation</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analytic</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design</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with</w:t>
      </w:r>
      <w:proofErr w:type="spellEnd"/>
      <w:r w:rsidRPr="00BD52DB">
        <w:rPr>
          <w:rFonts w:ascii="Book Old Style" w:eastAsia="Times New Roman" w:hAnsi="Book Old Style" w:cs="Times New Roman"/>
          <w:i/>
          <w:color w:val="000000"/>
          <w:sz w:val="20"/>
          <w:szCs w:val="20"/>
        </w:rPr>
        <w:t xml:space="preserve"> a </w:t>
      </w:r>
      <w:proofErr w:type="spellStart"/>
      <w:r w:rsidRPr="00BD52DB">
        <w:rPr>
          <w:rFonts w:ascii="Book Old Style" w:eastAsia="Times New Roman" w:hAnsi="Book Old Style" w:cs="Times New Roman"/>
          <w:i/>
          <w:color w:val="000000"/>
          <w:sz w:val="20"/>
          <w:szCs w:val="20"/>
        </w:rPr>
        <w:t>cross-sectional</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approach</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This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research</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was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conducted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two</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hospitals</w:t>
      </w:r>
      <w:proofErr w:type="spellEnd"/>
      <w:r w:rsidRPr="00BD52DB">
        <w:rPr>
          <w:rFonts w:ascii="Book Old Style" w:eastAsia="Times New Roman" w:hAnsi="Book Old Style" w:cs="Times New Roman"/>
          <w:i/>
          <w:color w:val="000000"/>
          <w:sz w:val="20"/>
          <w:szCs w:val="20"/>
        </w:rPr>
        <w:t xml:space="preserve"> in Gorontalo </w:t>
      </w:r>
      <w:proofErr w:type="spellStart"/>
      <w:r w:rsidRPr="00BD52DB">
        <w:rPr>
          <w:rFonts w:ascii="Book Old Style" w:eastAsia="Times New Roman" w:hAnsi="Book Old Style" w:cs="Times New Roman"/>
          <w:i/>
          <w:color w:val="000000"/>
          <w:sz w:val="20"/>
          <w:szCs w:val="20"/>
        </w:rPr>
        <w:t>Province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namely</w:t>
      </w:r>
      <w:proofErr w:type="spellEnd"/>
      <w:r w:rsidRPr="00BD52DB">
        <w:rPr>
          <w:rFonts w:ascii="Book Old Style" w:eastAsia="Times New Roman" w:hAnsi="Book Old Style" w:cs="Times New Roman"/>
          <w:i/>
          <w:color w:val="000000"/>
          <w:sz w:val="20"/>
          <w:szCs w:val="20"/>
        </w:rPr>
        <w:t xml:space="preserve"> RSUD. Prof. Dr. </w:t>
      </w:r>
      <w:proofErr w:type="spellStart"/>
      <w:r w:rsidRPr="00BD52DB">
        <w:rPr>
          <w:rFonts w:ascii="Book Old Style" w:eastAsia="Times New Roman" w:hAnsi="Book Old Style" w:cs="Times New Roman"/>
          <w:i/>
          <w:color w:val="000000"/>
          <w:sz w:val="20"/>
          <w:szCs w:val="20"/>
        </w:rPr>
        <w:t>Aloei</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Saboe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and</w:t>
      </w:r>
      <w:proofErr w:type="spellEnd"/>
      <w:r w:rsidRPr="00BD52DB">
        <w:rPr>
          <w:rFonts w:ascii="Book Old Style" w:eastAsia="Times New Roman" w:hAnsi="Book Old Style" w:cs="Times New Roman"/>
          <w:i/>
          <w:color w:val="000000"/>
          <w:sz w:val="20"/>
          <w:szCs w:val="20"/>
        </w:rPr>
        <w:t xml:space="preserve"> RSUD dr. Hasri Ainun Habibie. The </w:t>
      </w:r>
      <w:proofErr w:type="spellStart"/>
      <w:r w:rsidRPr="00BD52DB">
        <w:rPr>
          <w:rFonts w:ascii="Book Old Style" w:eastAsia="Times New Roman" w:hAnsi="Book Old Style" w:cs="Times New Roman"/>
          <w:i/>
          <w:color w:val="000000"/>
          <w:sz w:val="20"/>
          <w:szCs w:val="20"/>
        </w:rPr>
        <w:t>sample</w:t>
      </w:r>
      <w:proofErr w:type="spellEnd"/>
      <w:r w:rsidRPr="00BD52DB">
        <w:rPr>
          <w:rFonts w:ascii="Book Old Style" w:eastAsia="Times New Roman" w:hAnsi="Book Old Style" w:cs="Times New Roman"/>
          <w:i/>
          <w:color w:val="000000"/>
          <w:sz w:val="20"/>
          <w:szCs w:val="20"/>
        </w:rPr>
        <w:t xml:space="preserve"> in </w:t>
      </w:r>
      <w:proofErr w:type="spellStart"/>
      <w:r w:rsidRPr="00BD52DB">
        <w:rPr>
          <w:rFonts w:ascii="Book Old Style" w:eastAsia="Times New Roman" w:hAnsi="Book Old Style" w:cs="Times New Roman"/>
          <w:i/>
          <w:color w:val="000000"/>
          <w:sz w:val="20"/>
          <w:szCs w:val="20"/>
        </w:rPr>
        <w:t>this</w:t>
      </w:r>
      <w:proofErr w:type="spellEnd"/>
      <w:r w:rsidRPr="00BD52DB">
        <w:rPr>
          <w:rFonts w:ascii="Book Old Style" w:eastAsia="Times New Roman" w:hAnsi="Book Old Style" w:cs="Times New Roman"/>
          <w:i/>
          <w:color w:val="000000"/>
          <w:sz w:val="20"/>
          <w:szCs w:val="20"/>
        </w:rPr>
        <w:t xml:space="preserve"> study </w:t>
      </w:r>
      <w:proofErr w:type="spellStart"/>
      <w:r w:rsidRPr="00BD52DB">
        <w:rPr>
          <w:rFonts w:ascii="Book Old Style" w:eastAsia="Times New Roman" w:hAnsi="Book Old Style" w:cs="Times New Roman"/>
          <w:i/>
          <w:color w:val="000000"/>
          <w:sz w:val="20"/>
          <w:szCs w:val="20"/>
        </w:rPr>
        <w:t>consisted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of</w:t>
      </w:r>
      <w:proofErr w:type="spellEnd"/>
      <w:r w:rsidRPr="00BD52DB">
        <w:rPr>
          <w:rFonts w:ascii="Book Old Style" w:eastAsia="Times New Roman" w:hAnsi="Book Old Style" w:cs="Times New Roman"/>
          <w:i/>
          <w:color w:val="000000"/>
          <w:sz w:val="20"/>
          <w:szCs w:val="20"/>
        </w:rPr>
        <w:t xml:space="preserve"> 37 </w:t>
      </w:r>
      <w:proofErr w:type="spellStart"/>
      <w:r w:rsidRPr="00BD52DB">
        <w:rPr>
          <w:rFonts w:ascii="Book Old Style" w:eastAsia="Times New Roman" w:hAnsi="Book Old Style" w:cs="Times New Roman"/>
          <w:i/>
          <w:color w:val="000000"/>
          <w:sz w:val="20"/>
          <w:szCs w:val="20"/>
        </w:rPr>
        <w:t>respondents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who</w:t>
      </w:r>
      <w:proofErr w:type="spellEnd"/>
      <w:r w:rsidRPr="00BD52DB">
        <w:rPr>
          <w:rFonts w:ascii="Book Old Style" w:eastAsia="Times New Roman" w:hAnsi="Book Old Style" w:cs="Times New Roman"/>
          <w:i/>
          <w:color w:val="000000"/>
          <w:sz w:val="20"/>
          <w:szCs w:val="20"/>
        </w:rPr>
        <w:t xml:space="preserve"> were </w:t>
      </w:r>
      <w:proofErr w:type="spellStart"/>
      <w:r w:rsidRPr="00BD52DB">
        <w:rPr>
          <w:rFonts w:ascii="Book Old Style" w:eastAsia="Times New Roman" w:hAnsi="Book Old Style" w:cs="Times New Roman"/>
          <w:i/>
          <w:color w:val="000000"/>
          <w:sz w:val="20"/>
          <w:szCs w:val="20"/>
        </w:rPr>
        <w:t>selected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using</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the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Accidental</w:t>
      </w:r>
      <w:proofErr w:type="spellEnd"/>
      <w:r w:rsidRPr="00BD52DB">
        <w:rPr>
          <w:rFonts w:ascii="Book Old Style" w:eastAsia="Times New Roman" w:hAnsi="Book Old Style" w:cs="Times New Roman"/>
          <w:i/>
          <w:color w:val="000000"/>
          <w:sz w:val="20"/>
          <w:szCs w:val="20"/>
        </w:rPr>
        <w:t xml:space="preserve"> Sampling </w:t>
      </w:r>
      <w:proofErr w:type="spellStart"/>
      <w:r w:rsidRPr="00BD52DB">
        <w:rPr>
          <w:rFonts w:ascii="Book Old Style" w:eastAsia="Times New Roman" w:hAnsi="Book Old Style" w:cs="Times New Roman"/>
          <w:i/>
          <w:color w:val="000000"/>
          <w:sz w:val="20"/>
          <w:szCs w:val="20"/>
        </w:rPr>
        <w:t>technique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with</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the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criteria</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of</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having</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undergone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chemotherapy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for</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least</w:t>
      </w:r>
      <w:proofErr w:type="spellEnd"/>
      <w:r w:rsidRPr="00BD52DB">
        <w:rPr>
          <w:rFonts w:ascii="Book Old Style" w:eastAsia="Times New Roman" w:hAnsi="Book Old Style" w:cs="Times New Roman"/>
          <w:i/>
          <w:color w:val="000000"/>
          <w:sz w:val="20"/>
          <w:szCs w:val="20"/>
        </w:rPr>
        <w:t xml:space="preserve"> 3 </w:t>
      </w:r>
      <w:proofErr w:type="spellStart"/>
      <w:r w:rsidRPr="00BD52DB">
        <w:rPr>
          <w:rFonts w:ascii="Book Old Style" w:eastAsia="Times New Roman" w:hAnsi="Book Old Style" w:cs="Times New Roman"/>
          <w:i/>
          <w:color w:val="000000"/>
          <w:sz w:val="20"/>
          <w:szCs w:val="20"/>
        </w:rPr>
        <w:t>consecutive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cycles</w:t>
      </w:r>
      <w:proofErr w:type="spellEnd"/>
      <w:r w:rsidRPr="00BD52DB">
        <w:rPr>
          <w:rFonts w:ascii="Book Old Style" w:eastAsia="Times New Roman" w:hAnsi="Book Old Style" w:cs="Times New Roman"/>
          <w:i/>
          <w:color w:val="000000"/>
          <w:sz w:val="20"/>
          <w:szCs w:val="20"/>
        </w:rPr>
        <w:t xml:space="preserve">. The </w:t>
      </w:r>
      <w:proofErr w:type="spellStart"/>
      <w:r w:rsidRPr="00BD52DB">
        <w:rPr>
          <w:rFonts w:ascii="Book Old Style" w:eastAsia="Times New Roman" w:hAnsi="Book Old Style" w:cs="Times New Roman"/>
          <w:i/>
          <w:color w:val="000000"/>
          <w:sz w:val="20"/>
          <w:szCs w:val="20"/>
        </w:rPr>
        <w:t>instruments</w:t>
      </w:r>
      <w:proofErr w:type="spellEnd"/>
      <w:r w:rsidRPr="00BD52DB">
        <w:rPr>
          <w:rFonts w:ascii="Book Old Style" w:eastAsia="Times New Roman" w:hAnsi="Book Old Style" w:cs="Times New Roman"/>
          <w:i/>
          <w:color w:val="000000"/>
          <w:sz w:val="20"/>
          <w:szCs w:val="20"/>
        </w:rPr>
        <w:t xml:space="preserve"> in </w:t>
      </w:r>
      <w:proofErr w:type="spellStart"/>
      <w:r w:rsidRPr="00BD52DB">
        <w:rPr>
          <w:rFonts w:ascii="Book Old Style" w:eastAsia="Times New Roman" w:hAnsi="Book Old Style" w:cs="Times New Roman"/>
          <w:i/>
          <w:color w:val="000000"/>
          <w:sz w:val="20"/>
          <w:szCs w:val="20"/>
        </w:rPr>
        <w:t>this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research</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used</w:t>
      </w:r>
      <w:proofErr w:type="spellEnd"/>
      <w:r w:rsidRPr="00BD52DB">
        <w:rPr>
          <w:rFonts w:ascii="Book Old Style" w:eastAsia="Times New Roman" w:hAnsi="Book Old Style" w:cs="Times New Roman"/>
          <w:i/>
          <w:color w:val="000000"/>
          <w:sz w:val="20"/>
          <w:szCs w:val="20"/>
        </w:rPr>
        <w:t xml:space="preserve"> a </w:t>
      </w:r>
      <w:proofErr w:type="spellStart"/>
      <w:r w:rsidRPr="00BD52DB">
        <w:rPr>
          <w:rFonts w:ascii="Book Old Style" w:eastAsia="Times New Roman" w:hAnsi="Book Old Style" w:cs="Times New Roman"/>
          <w:i/>
          <w:color w:val="000000"/>
          <w:sz w:val="20"/>
          <w:szCs w:val="20"/>
        </w:rPr>
        <w:t>family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support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questionnaire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the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Zung</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Self</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Rating</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Anxiety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Scale</w:t>
      </w:r>
      <w:proofErr w:type="spellEnd"/>
      <w:r w:rsidRPr="00BD52DB">
        <w:rPr>
          <w:rFonts w:ascii="Book Old Style" w:eastAsia="Times New Roman" w:hAnsi="Book Old Style" w:cs="Times New Roman"/>
          <w:i/>
          <w:color w:val="000000"/>
          <w:sz w:val="20"/>
          <w:szCs w:val="20"/>
        </w:rPr>
        <w:t xml:space="preserve"> (ZSAS) </w:t>
      </w:r>
      <w:proofErr w:type="spellStart"/>
      <w:r w:rsidRPr="00BD52DB">
        <w:rPr>
          <w:rFonts w:ascii="Book Old Style" w:eastAsia="Times New Roman" w:hAnsi="Book Old Style" w:cs="Times New Roman"/>
          <w:i/>
          <w:color w:val="000000"/>
          <w:sz w:val="20"/>
          <w:szCs w:val="20"/>
        </w:rPr>
        <w:t>questionnaire</w:t>
      </w:r>
      <w:proofErr w:type="spellEnd"/>
      <w:r w:rsidRPr="00BD52DB">
        <w:rPr>
          <w:rFonts w:ascii="Book Old Style" w:eastAsia="Times New Roman" w:hAnsi="Book Old Style" w:cs="Times New Roman"/>
          <w:i/>
          <w:color w:val="000000"/>
          <w:sz w:val="20"/>
          <w:szCs w:val="20"/>
        </w:rPr>
        <w:t xml:space="preserve"> as </w:t>
      </w:r>
      <w:proofErr w:type="spellStart"/>
      <w:r w:rsidRPr="00BD52DB">
        <w:rPr>
          <w:rFonts w:ascii="Book Old Style" w:eastAsia="Times New Roman" w:hAnsi="Book Old Style" w:cs="Times New Roman"/>
          <w:i/>
          <w:color w:val="000000"/>
          <w:sz w:val="20"/>
          <w:szCs w:val="20"/>
        </w:rPr>
        <w:t>well</w:t>
      </w:r>
      <w:proofErr w:type="spellEnd"/>
      <w:r w:rsidRPr="00BD52DB">
        <w:rPr>
          <w:rFonts w:ascii="Book Old Style" w:eastAsia="Times New Roman" w:hAnsi="Book Old Style" w:cs="Times New Roman"/>
          <w:i/>
          <w:color w:val="000000"/>
          <w:sz w:val="20"/>
          <w:szCs w:val="20"/>
        </w:rPr>
        <w:t xml:space="preserve"> as </w:t>
      </w:r>
      <w:proofErr w:type="spellStart"/>
      <w:r w:rsidRPr="00BD52DB">
        <w:rPr>
          <w:rFonts w:ascii="Book Old Style" w:eastAsia="Times New Roman" w:hAnsi="Book Old Style" w:cs="Times New Roman"/>
          <w:i/>
          <w:color w:val="000000"/>
          <w:sz w:val="20"/>
          <w:szCs w:val="20"/>
        </w:rPr>
        <w:t>observation</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sheets</w:t>
      </w:r>
      <w:proofErr w:type="spellEnd"/>
      <w:r w:rsidRPr="00BD52DB">
        <w:rPr>
          <w:rFonts w:ascii="Book Old Style" w:eastAsia="Times New Roman" w:hAnsi="Book Old Style" w:cs="Times New Roman"/>
          <w:i/>
          <w:color w:val="000000"/>
          <w:sz w:val="20"/>
          <w:szCs w:val="20"/>
        </w:rPr>
        <w:t xml:space="preserve">. The </w:t>
      </w:r>
      <w:proofErr w:type="spellStart"/>
      <w:r w:rsidRPr="00BD52DB">
        <w:rPr>
          <w:rFonts w:ascii="Book Old Style" w:eastAsia="Times New Roman" w:hAnsi="Book Old Style" w:cs="Times New Roman"/>
          <w:i/>
          <w:color w:val="000000"/>
          <w:sz w:val="20"/>
          <w:szCs w:val="20"/>
        </w:rPr>
        <w:t>test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used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was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the</w:t>
      </w:r>
      <w:proofErr w:type="spellEnd"/>
      <w:r w:rsidRPr="00BD52DB">
        <w:rPr>
          <w:rFonts w:ascii="Book Old Style" w:eastAsia="Times New Roman" w:hAnsi="Book Old Style" w:cs="Times New Roman"/>
          <w:i/>
          <w:color w:val="000000"/>
          <w:sz w:val="20"/>
          <w:szCs w:val="20"/>
        </w:rPr>
        <w:t xml:space="preserve"> Fisher </w:t>
      </w:r>
      <w:proofErr w:type="spellStart"/>
      <w:r w:rsidRPr="00BD52DB">
        <w:rPr>
          <w:rFonts w:ascii="Book Old Style" w:eastAsia="Times New Roman" w:hAnsi="Book Old Style" w:cs="Times New Roman"/>
          <w:i/>
          <w:color w:val="000000"/>
          <w:sz w:val="20"/>
          <w:szCs w:val="20"/>
        </w:rPr>
        <w:t>Exact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Test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for</w:t>
      </w:r>
      <w:proofErr w:type="spellEnd"/>
      <w:r w:rsidRPr="00BD52DB">
        <w:rPr>
          <w:rFonts w:ascii="Book Old Style" w:eastAsia="Times New Roman" w:hAnsi="Book Old Style" w:cs="Times New Roman"/>
          <w:i/>
          <w:color w:val="000000"/>
          <w:sz w:val="20"/>
          <w:szCs w:val="20"/>
        </w:rPr>
        <w:t xml:space="preserve"> data </w:t>
      </w:r>
      <w:proofErr w:type="spellStart"/>
      <w:r w:rsidRPr="00BD52DB">
        <w:rPr>
          <w:rFonts w:ascii="Book Old Style" w:eastAsia="Times New Roman" w:hAnsi="Book Old Style" w:cs="Times New Roman"/>
          <w:i/>
          <w:color w:val="000000"/>
          <w:sz w:val="20"/>
          <w:szCs w:val="20"/>
        </w:rPr>
        <w:t>analysis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with</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results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showing</w:t>
      </w:r>
      <w:proofErr w:type="spellEnd"/>
      <w:r w:rsidRPr="00BD52DB">
        <w:rPr>
          <w:rFonts w:ascii="Book Old Style" w:eastAsia="Times New Roman" w:hAnsi="Book Old Style" w:cs="Times New Roman"/>
          <w:i/>
          <w:color w:val="000000"/>
          <w:sz w:val="20"/>
          <w:szCs w:val="20"/>
        </w:rPr>
        <w:t xml:space="preserve"> a </w:t>
      </w:r>
      <w:proofErr w:type="spellStart"/>
      <w:r w:rsidRPr="00BD52DB">
        <w:rPr>
          <w:rFonts w:ascii="Book Old Style" w:eastAsia="Times New Roman" w:hAnsi="Book Old Style" w:cs="Times New Roman"/>
          <w:i/>
          <w:color w:val="000000"/>
          <w:sz w:val="20"/>
          <w:szCs w:val="20"/>
        </w:rPr>
        <w:t>significant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relationship</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between</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family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support</w:t>
      </w:r>
      <w:proofErr w:type="spellEnd"/>
      <w:r w:rsidRPr="00BD52DB">
        <w:rPr>
          <w:rFonts w:ascii="Book Old Style" w:eastAsia="Times New Roman" w:hAnsi="Book Old Style" w:cs="Times New Roman"/>
          <w:i/>
          <w:color w:val="000000"/>
          <w:sz w:val="20"/>
          <w:szCs w:val="20"/>
        </w:rPr>
        <w:t xml:space="preserve"> (p-</w:t>
      </w:r>
      <w:proofErr w:type="spellStart"/>
      <w:r w:rsidRPr="00BD52DB">
        <w:rPr>
          <w:rFonts w:ascii="Book Old Style" w:eastAsia="Times New Roman" w:hAnsi="Book Old Style" w:cs="Times New Roman"/>
          <w:i/>
          <w:color w:val="000000"/>
          <w:sz w:val="20"/>
          <w:szCs w:val="20"/>
        </w:rPr>
        <w:t>value</w:t>
      </w:r>
      <w:proofErr w:type="spellEnd"/>
      <w:r w:rsidRPr="00BD52DB">
        <w:rPr>
          <w:rFonts w:ascii="Book Old Style" w:eastAsia="Times New Roman" w:hAnsi="Book Old Style" w:cs="Times New Roman"/>
          <w:i/>
          <w:color w:val="000000"/>
          <w:sz w:val="20"/>
          <w:szCs w:val="20"/>
        </w:rPr>
        <w:t xml:space="preserve"> 0.010) </w:t>
      </w:r>
      <w:proofErr w:type="spellStart"/>
      <w:r w:rsidRPr="00BD52DB">
        <w:rPr>
          <w:rFonts w:ascii="Book Old Style" w:eastAsia="Times New Roman" w:hAnsi="Book Old Style" w:cs="Times New Roman"/>
          <w:i/>
          <w:color w:val="000000"/>
          <w:sz w:val="20"/>
          <w:szCs w:val="20"/>
        </w:rPr>
        <w:t>and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anxiety</w:t>
      </w:r>
      <w:proofErr w:type="spellEnd"/>
      <w:r w:rsidRPr="00BD52DB">
        <w:rPr>
          <w:rFonts w:ascii="Book Old Style" w:eastAsia="Times New Roman" w:hAnsi="Book Old Style" w:cs="Times New Roman"/>
          <w:i/>
          <w:color w:val="000000"/>
          <w:sz w:val="20"/>
          <w:szCs w:val="20"/>
        </w:rPr>
        <w:t xml:space="preserve"> (p-</w:t>
      </w:r>
      <w:proofErr w:type="spellStart"/>
      <w:r w:rsidRPr="00BD52DB">
        <w:rPr>
          <w:rFonts w:ascii="Book Old Style" w:eastAsia="Times New Roman" w:hAnsi="Book Old Style" w:cs="Times New Roman"/>
          <w:i/>
          <w:color w:val="000000"/>
          <w:sz w:val="20"/>
          <w:szCs w:val="20"/>
        </w:rPr>
        <w:t>value</w:t>
      </w:r>
      <w:proofErr w:type="spellEnd"/>
      <w:r w:rsidRPr="00BD52DB">
        <w:rPr>
          <w:rFonts w:ascii="Book Old Style" w:eastAsia="Times New Roman" w:hAnsi="Book Old Style" w:cs="Times New Roman"/>
          <w:i/>
          <w:color w:val="000000"/>
          <w:sz w:val="20"/>
          <w:szCs w:val="20"/>
        </w:rPr>
        <w:t xml:space="preserve"> 0.004) </w:t>
      </w:r>
      <w:proofErr w:type="spellStart"/>
      <w:r w:rsidRPr="00BD52DB">
        <w:rPr>
          <w:rFonts w:ascii="Book Old Style" w:eastAsia="Times New Roman" w:hAnsi="Book Old Style" w:cs="Times New Roman"/>
          <w:i/>
          <w:color w:val="000000"/>
          <w:sz w:val="20"/>
          <w:szCs w:val="20"/>
        </w:rPr>
        <w:t>with</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chemotherapy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compliance</w:t>
      </w:r>
      <w:proofErr w:type="spellEnd"/>
      <w:r w:rsidRPr="00BD52DB">
        <w:rPr>
          <w:rFonts w:ascii="Book Old Style" w:eastAsia="Times New Roman" w:hAnsi="Book Old Style" w:cs="Times New Roman"/>
          <w:i/>
          <w:color w:val="000000"/>
          <w:sz w:val="20"/>
          <w:szCs w:val="20"/>
        </w:rPr>
        <w:t xml:space="preserve"> in cancer </w:t>
      </w:r>
      <w:proofErr w:type="spellStart"/>
      <w:r w:rsidRPr="00BD52DB">
        <w:rPr>
          <w:rFonts w:ascii="Book Old Style" w:eastAsia="Times New Roman" w:hAnsi="Book Old Style" w:cs="Times New Roman"/>
          <w:i/>
          <w:color w:val="000000"/>
          <w:sz w:val="20"/>
          <w:szCs w:val="20"/>
        </w:rPr>
        <w:t>patients</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Good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family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support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and</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low</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anxiety</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can</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increase</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patient</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compliance</w:t>
      </w:r>
      <w:proofErr w:type="spellEnd"/>
      <w:r w:rsidRPr="00BD52DB">
        <w:rPr>
          <w:rFonts w:ascii="Book Old Style" w:eastAsia="Times New Roman" w:hAnsi="Book Old Style" w:cs="Times New Roman"/>
          <w:i/>
          <w:color w:val="000000"/>
          <w:sz w:val="20"/>
          <w:szCs w:val="20"/>
        </w:rPr>
        <w:t xml:space="preserve"> in </w:t>
      </w:r>
      <w:proofErr w:type="spellStart"/>
      <w:r w:rsidRPr="00BD52DB">
        <w:rPr>
          <w:rFonts w:ascii="Book Old Style" w:eastAsia="Times New Roman" w:hAnsi="Book Old Style" w:cs="Times New Roman"/>
          <w:i/>
          <w:color w:val="000000"/>
          <w:sz w:val="20"/>
          <w:szCs w:val="20"/>
        </w:rPr>
        <w:t>undergoing</w:t>
      </w:r>
      <w:proofErr w:type="spellEnd"/>
      <w:r w:rsidRPr="00BD52DB">
        <w:rPr>
          <w:rFonts w:ascii="Book Old Style" w:eastAsia="Times New Roman" w:hAnsi="Book Old Style" w:cs="Times New Roman"/>
          <w:i/>
          <w:color w:val="000000"/>
          <w:sz w:val="20"/>
          <w:szCs w:val="20"/>
        </w:rPr>
        <w:t xml:space="preserve"> </w:t>
      </w:r>
      <w:proofErr w:type="spellStart"/>
      <w:r w:rsidRPr="00BD52DB">
        <w:rPr>
          <w:rFonts w:ascii="Book Old Style" w:eastAsia="Times New Roman" w:hAnsi="Book Old Style" w:cs="Times New Roman"/>
          <w:i/>
          <w:color w:val="000000"/>
          <w:sz w:val="20"/>
          <w:szCs w:val="20"/>
        </w:rPr>
        <w:t>chemotherapy</w:t>
      </w:r>
      <w:proofErr w:type="spellEnd"/>
      <w:r w:rsidRPr="00BD52DB">
        <w:rPr>
          <w:rFonts w:ascii="Book Old Style" w:eastAsia="Times New Roman" w:hAnsi="Book Old Style" w:cs="Times New Roman"/>
          <w:i/>
          <w:color w:val="000000"/>
          <w:sz w:val="20"/>
          <w:szCs w:val="20"/>
        </w:rPr>
        <w:t>.</w:t>
      </w:r>
    </w:p>
    <w:p w14:paraId="692F9933" w14:textId="77777777" w:rsidR="000C73E3" w:rsidRPr="00BD52DB" w:rsidRDefault="000C73E3" w:rsidP="00B523C5">
      <w:pPr>
        <w:pBdr>
          <w:top w:val="nil"/>
          <w:left w:val="nil"/>
          <w:bottom w:val="nil"/>
          <w:right w:val="nil"/>
          <w:between w:val="nil"/>
        </w:pBdr>
        <w:spacing w:after="0" w:line="240" w:lineRule="auto"/>
        <w:jc w:val="both"/>
        <w:rPr>
          <w:rFonts w:ascii="Book Old Style" w:eastAsia="Times New Roman" w:hAnsi="Book Old Style" w:cs="Times New Roman"/>
          <w:i/>
          <w:color w:val="000000"/>
          <w:sz w:val="20"/>
          <w:szCs w:val="20"/>
        </w:rPr>
      </w:pPr>
    </w:p>
    <w:p w14:paraId="1672BAD6" w14:textId="1E0F6FE8" w:rsidR="00B523C5" w:rsidRPr="00BD52DB" w:rsidRDefault="00B523C5" w:rsidP="00BD52DB">
      <w:pPr>
        <w:pBdr>
          <w:top w:val="nil"/>
          <w:left w:val="nil"/>
          <w:bottom w:val="nil"/>
          <w:right w:val="nil"/>
          <w:between w:val="nil"/>
        </w:pBdr>
        <w:spacing w:line="240" w:lineRule="auto"/>
        <w:jc w:val="both"/>
        <w:rPr>
          <w:rFonts w:ascii="Book Old Style" w:eastAsia="Times New Roman" w:hAnsi="Book Old Style" w:cs="Times New Roman"/>
          <w:i/>
          <w:color w:val="000000"/>
          <w:sz w:val="20"/>
          <w:szCs w:val="20"/>
          <w:lang w:val="en-US"/>
        </w:rPr>
      </w:pPr>
      <w:proofErr w:type="spellStart"/>
      <w:r w:rsidRPr="00BD52DB">
        <w:rPr>
          <w:rFonts w:ascii="Book Old Style" w:eastAsia="Times New Roman" w:hAnsi="Book Old Style" w:cs="Times New Roman"/>
          <w:i/>
          <w:color w:val="000000"/>
          <w:sz w:val="20"/>
          <w:szCs w:val="20"/>
        </w:rPr>
        <w:t>Keywords</w:t>
      </w:r>
      <w:proofErr w:type="spellEnd"/>
      <w:r w:rsidRPr="00BD52DB">
        <w:rPr>
          <w:rFonts w:ascii="Book Old Style" w:eastAsia="Times New Roman" w:hAnsi="Book Old Style" w:cs="Times New Roman"/>
          <w:i/>
          <w:color w:val="000000"/>
          <w:sz w:val="20"/>
          <w:szCs w:val="20"/>
          <w:lang w:val="en-US"/>
        </w:rPr>
        <w:t>;</w:t>
      </w:r>
      <w:r w:rsidR="000C73E3" w:rsidRPr="00BD52DB">
        <w:rPr>
          <w:rFonts w:ascii="Book Old Style" w:eastAsia="Times New Roman" w:hAnsi="Book Old Style" w:cs="Times New Roman"/>
          <w:i/>
          <w:color w:val="000000"/>
          <w:sz w:val="20"/>
          <w:szCs w:val="20"/>
          <w:lang w:val="en-US"/>
        </w:rPr>
        <w:t xml:space="preserve"> </w:t>
      </w:r>
      <w:r w:rsidR="000C73E3" w:rsidRPr="00BD52DB">
        <w:rPr>
          <w:rFonts w:ascii="Book Old Style" w:eastAsia="Times New Roman" w:hAnsi="Book Old Style" w:cs="Times New Roman"/>
          <w:i/>
          <w:color w:val="000000"/>
          <w:sz w:val="20"/>
          <w:szCs w:val="20"/>
          <w:lang w:val="en"/>
        </w:rPr>
        <w:t>Anxiety</w:t>
      </w:r>
      <w:r w:rsidR="00C15C0D" w:rsidRPr="00BD52DB">
        <w:rPr>
          <w:rFonts w:ascii="Book Old Style" w:eastAsia="Times New Roman" w:hAnsi="Book Old Style" w:cs="Times New Roman"/>
          <w:i/>
          <w:color w:val="000000"/>
          <w:sz w:val="20"/>
          <w:szCs w:val="20"/>
          <w:lang w:val="en"/>
        </w:rPr>
        <w:t>;</w:t>
      </w:r>
      <w:r w:rsidR="000C73E3" w:rsidRPr="00BD52DB">
        <w:rPr>
          <w:rFonts w:ascii="Book Old Style" w:eastAsia="Times New Roman" w:hAnsi="Book Old Style" w:cs="Times New Roman"/>
          <w:i/>
          <w:color w:val="000000"/>
          <w:sz w:val="20"/>
          <w:szCs w:val="20"/>
          <w:lang w:val="en"/>
        </w:rPr>
        <w:t xml:space="preserve"> Breast Cancer</w:t>
      </w:r>
      <w:r w:rsidR="00C15C0D" w:rsidRPr="00BD52DB">
        <w:rPr>
          <w:rFonts w:ascii="Book Old Style" w:eastAsia="Times New Roman" w:hAnsi="Book Old Style" w:cs="Times New Roman"/>
          <w:i/>
          <w:color w:val="000000"/>
          <w:sz w:val="20"/>
          <w:szCs w:val="20"/>
          <w:lang w:val="en"/>
        </w:rPr>
        <w:t>;</w:t>
      </w:r>
      <w:r w:rsidR="000C73E3" w:rsidRPr="00BD52DB">
        <w:rPr>
          <w:rFonts w:ascii="Book Old Style" w:eastAsia="Times New Roman" w:hAnsi="Book Old Style" w:cs="Times New Roman"/>
          <w:i/>
          <w:color w:val="000000"/>
          <w:sz w:val="20"/>
          <w:szCs w:val="20"/>
          <w:lang w:val="en"/>
        </w:rPr>
        <w:t xml:space="preserve"> Chemotherapy Compliance</w:t>
      </w:r>
      <w:r w:rsidR="00C15C0D" w:rsidRPr="00BD52DB">
        <w:rPr>
          <w:rFonts w:ascii="Book Old Style" w:eastAsia="Times New Roman" w:hAnsi="Book Old Style" w:cs="Times New Roman"/>
          <w:i/>
          <w:color w:val="000000"/>
          <w:sz w:val="20"/>
          <w:szCs w:val="20"/>
          <w:lang w:val="en"/>
        </w:rPr>
        <w:t>;</w:t>
      </w:r>
      <w:r w:rsidR="000C73E3" w:rsidRPr="00BD52DB">
        <w:rPr>
          <w:rFonts w:ascii="Book Old Style" w:eastAsia="Times New Roman" w:hAnsi="Book Old Style" w:cs="Times New Roman"/>
          <w:i/>
          <w:color w:val="000000"/>
          <w:sz w:val="20"/>
          <w:szCs w:val="20"/>
          <w:lang w:val="en"/>
        </w:rPr>
        <w:t xml:space="preserve"> </w:t>
      </w:r>
      <w:r w:rsidR="000C73E3" w:rsidRPr="00BD52DB">
        <w:rPr>
          <w:rFonts w:ascii="Book Old Style" w:eastAsia="Times New Roman" w:hAnsi="Book Old Style" w:cs="Times New Roman"/>
          <w:i/>
          <w:color w:val="000000"/>
          <w:sz w:val="20"/>
          <w:szCs w:val="20"/>
          <w:lang w:val="en"/>
        </w:rPr>
        <w:t>Family Support</w:t>
      </w:r>
    </w:p>
    <w:p w14:paraId="386477DF" w14:textId="5144E0C9" w:rsidR="00B523C5" w:rsidRDefault="00B523C5" w:rsidP="00BD52DB">
      <w:pPr>
        <w:spacing w:after="0"/>
        <w:jc w:val="center"/>
        <w:rPr>
          <w:rFonts w:ascii="Bookman Old Style" w:eastAsia="Bookman Old Style" w:hAnsi="Bookman Old Style" w:cs="Bookman Old Style"/>
          <w:b/>
          <w:sz w:val="20"/>
          <w:szCs w:val="20"/>
        </w:rPr>
      </w:pPr>
      <w:r w:rsidRPr="00C15C0D">
        <w:rPr>
          <w:rFonts w:ascii="Bookman Old Style" w:eastAsia="Bookman Old Style" w:hAnsi="Bookman Old Style" w:cs="Bookman Old Style"/>
          <w:b/>
          <w:sz w:val="20"/>
          <w:szCs w:val="20"/>
        </w:rPr>
        <w:t>Abstrak</w:t>
      </w:r>
    </w:p>
    <w:p w14:paraId="563EF919" w14:textId="77777777" w:rsidR="00BD52DB" w:rsidRPr="00BD52DB" w:rsidRDefault="00BD52DB" w:rsidP="00BD52DB">
      <w:pPr>
        <w:spacing w:after="0"/>
        <w:jc w:val="center"/>
        <w:rPr>
          <w:rFonts w:ascii="Bookman Old Style" w:eastAsia="Bookman Old Style" w:hAnsi="Bookman Old Style" w:cs="Bookman Old Style"/>
          <w:b/>
          <w:sz w:val="20"/>
          <w:szCs w:val="20"/>
        </w:rPr>
      </w:pPr>
    </w:p>
    <w:p w14:paraId="12FC14F3" w14:textId="13ECB9AC" w:rsidR="00B523C5" w:rsidRPr="00BD52DB" w:rsidRDefault="000C73E3" w:rsidP="00B523C5">
      <w:pPr>
        <w:spacing w:after="0" w:line="240" w:lineRule="auto"/>
        <w:jc w:val="both"/>
        <w:rPr>
          <w:rFonts w:ascii="Book Old Style" w:hAnsi="Book Old Style"/>
          <w:sz w:val="20"/>
          <w:szCs w:val="20"/>
          <w:lang w:val="de-DE"/>
        </w:rPr>
      </w:pPr>
      <w:r w:rsidRPr="00BD52DB">
        <w:rPr>
          <w:rFonts w:ascii="Book Old Style" w:hAnsi="Book Old Style"/>
          <w:sz w:val="20"/>
          <w:szCs w:val="20"/>
          <w:lang w:val="de-DE"/>
        </w:rPr>
        <w:t xml:space="preserve">Kanker payudara merupakan jenis kanker yang paling sering didiagnosis dan mengancam jiwa pada wanita. Untuk mengurangi angka kematian pengobatan seperti kemoterapi perlu untuk dilakukan. Keberhasilan pengobatan bergantung pada kepatuhan pasien yang dapat dipengaruhi oleh dukungan keluarga dan kecemasan. Penelitian ini bertujuan untuk mengetahui hubungan antara dukungan keluarga dan kecemasan dengan kepatuhan kemoterapi pada pasien kanker payudara di Provinsi Gorontalo. Penelitian ini menggunakan desain analitik korelasi dengan pendekatan </w:t>
      </w:r>
      <w:r w:rsidRPr="00BD52DB">
        <w:rPr>
          <w:rFonts w:ascii="Book Old Style" w:hAnsi="Book Old Style"/>
          <w:i/>
          <w:sz w:val="20"/>
          <w:szCs w:val="20"/>
          <w:lang w:val="de-DE"/>
        </w:rPr>
        <w:t>cross-sectional</w:t>
      </w:r>
      <w:r w:rsidRPr="00BD52DB">
        <w:rPr>
          <w:rFonts w:ascii="Book Old Style" w:hAnsi="Book Old Style"/>
          <w:sz w:val="20"/>
          <w:szCs w:val="20"/>
          <w:lang w:val="de-DE"/>
        </w:rPr>
        <w:t xml:space="preserve">. Penelitian ini dilakukan di dua rumah sakit yang ada di Provinsi Gorontalo yaitu RSUD. Prof. Dr. Aloei Saboe dan RSUD dr. Hasri Ainun Habibie. Sampel pada penelitian ini berjumlah 37 responden yang dipilih menggunakan teknik </w:t>
      </w:r>
      <w:r w:rsidRPr="00BD52DB">
        <w:rPr>
          <w:rFonts w:ascii="Book Old Style" w:hAnsi="Book Old Style"/>
          <w:i/>
          <w:sz w:val="20"/>
          <w:szCs w:val="20"/>
          <w:lang w:val="de-DE"/>
        </w:rPr>
        <w:t xml:space="preserve">Accidental Sampling </w:t>
      </w:r>
      <w:r w:rsidRPr="00BD52DB">
        <w:rPr>
          <w:rFonts w:ascii="Book Old Style" w:hAnsi="Book Old Style"/>
          <w:iCs/>
          <w:sz w:val="20"/>
          <w:szCs w:val="20"/>
          <w:lang w:val="de-DE"/>
        </w:rPr>
        <w:t xml:space="preserve">dengan kriteria telah menjalani kemoterapi minimal sebanyak 3 siklus berturut-turut </w:t>
      </w:r>
      <w:r w:rsidRPr="00BD52DB">
        <w:rPr>
          <w:rFonts w:ascii="Book Old Style" w:hAnsi="Book Old Style"/>
          <w:sz w:val="20"/>
          <w:szCs w:val="20"/>
          <w:lang w:val="de-DE"/>
        </w:rPr>
        <w:t xml:space="preserve">. Instrumen dalam penelitian ini menggunakan kuesioner dukungan keluarga dan kuesioner </w:t>
      </w:r>
      <w:r w:rsidRPr="00BD52DB">
        <w:rPr>
          <w:rFonts w:ascii="Book Old Style" w:hAnsi="Book Old Style"/>
          <w:i/>
          <w:iCs/>
          <w:sz w:val="20"/>
          <w:szCs w:val="20"/>
          <w:lang w:val="de-DE"/>
        </w:rPr>
        <w:t>Zung Self Rating Anxiety Scale</w:t>
      </w:r>
      <w:r w:rsidRPr="00BD52DB">
        <w:rPr>
          <w:rFonts w:ascii="Book Old Style" w:hAnsi="Book Old Style"/>
          <w:b/>
          <w:bCs/>
          <w:sz w:val="20"/>
          <w:szCs w:val="20"/>
          <w:lang w:val="de-DE"/>
        </w:rPr>
        <w:t xml:space="preserve"> (</w:t>
      </w:r>
      <w:r w:rsidRPr="00BD52DB">
        <w:rPr>
          <w:rFonts w:ascii="Book Old Style" w:hAnsi="Book Old Style"/>
          <w:sz w:val="20"/>
          <w:szCs w:val="20"/>
          <w:lang w:val="de-DE"/>
        </w:rPr>
        <w:t>ZSAS)</w:t>
      </w:r>
      <w:r w:rsidRPr="00BD52DB">
        <w:rPr>
          <w:rFonts w:ascii="Book Old Style" w:hAnsi="Book Old Style"/>
          <w:b/>
          <w:bCs/>
          <w:sz w:val="20"/>
          <w:szCs w:val="20"/>
          <w:lang w:val="de-DE"/>
        </w:rPr>
        <w:t xml:space="preserve"> </w:t>
      </w:r>
      <w:r w:rsidRPr="00BD52DB">
        <w:rPr>
          <w:rFonts w:ascii="Book Old Style" w:hAnsi="Book Old Style"/>
          <w:sz w:val="20"/>
          <w:szCs w:val="20"/>
          <w:lang w:val="de-DE"/>
        </w:rPr>
        <w:t xml:space="preserve">serta lembar observasi. Uji yang digunakan adalah </w:t>
      </w:r>
      <w:r w:rsidRPr="00BD52DB">
        <w:rPr>
          <w:rFonts w:ascii="Book Old Style" w:hAnsi="Book Old Style"/>
          <w:i/>
          <w:sz w:val="20"/>
          <w:szCs w:val="20"/>
          <w:lang w:val="de-DE"/>
        </w:rPr>
        <w:t>Fisher Exact Test</w:t>
      </w:r>
      <w:r w:rsidRPr="00BD52DB">
        <w:rPr>
          <w:rFonts w:ascii="Book Old Style" w:hAnsi="Book Old Style"/>
          <w:sz w:val="20"/>
          <w:szCs w:val="20"/>
          <w:lang w:val="de-DE"/>
        </w:rPr>
        <w:t xml:space="preserve"> untuk analisa data dengan hasil yang menunjukkan hubungan yang signifikan antara dukungan keluarga (</w:t>
      </w:r>
      <w:r w:rsidRPr="00BD52DB">
        <w:rPr>
          <w:rFonts w:ascii="Book Old Style" w:hAnsi="Book Old Style"/>
          <w:i/>
          <w:sz w:val="20"/>
          <w:szCs w:val="20"/>
          <w:lang w:val="de-DE"/>
        </w:rPr>
        <w:t>p-value</w:t>
      </w:r>
      <w:r w:rsidRPr="00BD52DB">
        <w:rPr>
          <w:rFonts w:ascii="Book Old Style" w:hAnsi="Book Old Style"/>
          <w:sz w:val="20"/>
          <w:szCs w:val="20"/>
          <w:lang w:val="de-DE"/>
        </w:rPr>
        <w:t xml:space="preserve"> 0,010) dan kecemasan</w:t>
      </w:r>
      <w:r w:rsidRPr="00BD52DB">
        <w:rPr>
          <w:rFonts w:ascii="Book Old Style" w:hAnsi="Book Old Style"/>
          <w:i/>
          <w:sz w:val="20"/>
          <w:szCs w:val="20"/>
          <w:lang w:val="de-DE"/>
        </w:rPr>
        <w:t xml:space="preserve"> </w:t>
      </w:r>
      <w:r w:rsidRPr="00BD52DB">
        <w:rPr>
          <w:rFonts w:ascii="Book Old Style" w:hAnsi="Book Old Style"/>
          <w:iCs/>
          <w:sz w:val="20"/>
          <w:szCs w:val="20"/>
          <w:lang w:val="de-DE"/>
        </w:rPr>
        <w:t>(</w:t>
      </w:r>
      <w:r w:rsidRPr="00BD52DB">
        <w:rPr>
          <w:rFonts w:ascii="Book Old Style" w:hAnsi="Book Old Style"/>
          <w:i/>
          <w:sz w:val="20"/>
          <w:szCs w:val="20"/>
          <w:lang w:val="de-DE"/>
        </w:rPr>
        <w:t>p-value</w:t>
      </w:r>
      <w:r w:rsidRPr="00BD52DB">
        <w:rPr>
          <w:rFonts w:ascii="Book Old Style" w:hAnsi="Book Old Style"/>
          <w:sz w:val="20"/>
          <w:szCs w:val="20"/>
          <w:lang w:val="de-DE"/>
        </w:rPr>
        <w:t xml:space="preserve"> 0,004) dengan kepatuhan kemoterapi pada pasien kanker. Dukungan keluarga yang baik dan kecemasan yang rendah dapat meningkatkan kepatuhan pasien dalam menjalani kemoterapi.</w:t>
      </w:r>
    </w:p>
    <w:p w14:paraId="18011DFD" w14:textId="77777777" w:rsidR="00C15C0D" w:rsidRPr="00BD52DB" w:rsidRDefault="00C15C0D" w:rsidP="00B523C5">
      <w:pPr>
        <w:spacing w:after="0" w:line="240" w:lineRule="auto"/>
        <w:jc w:val="both"/>
        <w:rPr>
          <w:rFonts w:ascii="Book Old Style" w:eastAsia="Bookman Old Style" w:hAnsi="Book Old Style" w:cs="Bookman Old Style"/>
          <w:color w:val="000000"/>
          <w:sz w:val="20"/>
          <w:szCs w:val="20"/>
        </w:rPr>
      </w:pPr>
    </w:p>
    <w:p w14:paraId="02D59A4B" w14:textId="3EEB97CC" w:rsidR="00C15C0D" w:rsidRDefault="00C15C0D" w:rsidP="00C15C0D">
      <w:pPr>
        <w:pStyle w:val="ListParagraph"/>
        <w:spacing w:after="0"/>
        <w:ind w:left="1276" w:hanging="1276"/>
        <w:jc w:val="both"/>
        <w:rPr>
          <w:rFonts w:ascii="Book Old Style" w:hAnsi="Book Old Style" w:cs="Times New Roman"/>
          <w:bCs/>
          <w:i/>
          <w:color w:val="000000" w:themeColor="text1"/>
          <w:sz w:val="20"/>
          <w:szCs w:val="20"/>
        </w:rPr>
      </w:pPr>
      <w:r w:rsidRPr="00BD52DB">
        <w:rPr>
          <w:rFonts w:ascii="Book Old Style" w:hAnsi="Book Old Style" w:cs="Times New Roman"/>
          <w:bCs/>
          <w:i/>
          <w:color w:val="000000" w:themeColor="text1"/>
          <w:sz w:val="20"/>
          <w:szCs w:val="20"/>
        </w:rPr>
        <w:t>Kata Kunci: Dukungan Keluarga</w:t>
      </w:r>
      <w:r w:rsidRPr="00BD52DB">
        <w:rPr>
          <w:rFonts w:ascii="Book Old Style" w:hAnsi="Book Old Style" w:cs="Times New Roman"/>
          <w:bCs/>
          <w:i/>
          <w:color w:val="000000" w:themeColor="text1"/>
          <w:sz w:val="20"/>
          <w:szCs w:val="20"/>
        </w:rPr>
        <w:t>;</w:t>
      </w:r>
      <w:r w:rsidRPr="00BD52DB">
        <w:rPr>
          <w:rFonts w:ascii="Book Old Style" w:hAnsi="Book Old Style" w:cs="Times New Roman"/>
          <w:bCs/>
          <w:i/>
          <w:color w:val="000000" w:themeColor="text1"/>
          <w:sz w:val="20"/>
          <w:szCs w:val="20"/>
        </w:rPr>
        <w:t xml:space="preserve"> Kanker Payudara</w:t>
      </w:r>
      <w:r w:rsidRPr="00BD52DB">
        <w:rPr>
          <w:rFonts w:ascii="Book Old Style" w:hAnsi="Book Old Style" w:cs="Times New Roman"/>
          <w:bCs/>
          <w:i/>
          <w:color w:val="000000" w:themeColor="text1"/>
          <w:sz w:val="20"/>
          <w:szCs w:val="20"/>
        </w:rPr>
        <w:t>;</w:t>
      </w:r>
      <w:r w:rsidRPr="00BD52DB">
        <w:rPr>
          <w:rFonts w:ascii="Book Old Style" w:hAnsi="Book Old Style" w:cs="Times New Roman"/>
          <w:bCs/>
          <w:i/>
          <w:color w:val="000000" w:themeColor="text1"/>
          <w:sz w:val="20"/>
          <w:szCs w:val="20"/>
        </w:rPr>
        <w:t xml:space="preserve"> Kecemasan</w:t>
      </w:r>
      <w:r w:rsidRPr="00BD52DB">
        <w:rPr>
          <w:rFonts w:ascii="Book Old Style" w:hAnsi="Book Old Style" w:cs="Times New Roman"/>
          <w:bCs/>
          <w:i/>
          <w:color w:val="000000" w:themeColor="text1"/>
          <w:sz w:val="20"/>
          <w:szCs w:val="20"/>
        </w:rPr>
        <w:t>;</w:t>
      </w:r>
      <w:r w:rsidRPr="00BD52DB">
        <w:rPr>
          <w:rFonts w:ascii="Book Old Style" w:hAnsi="Book Old Style" w:cs="Times New Roman"/>
          <w:bCs/>
          <w:i/>
          <w:color w:val="000000" w:themeColor="text1"/>
          <w:sz w:val="20"/>
          <w:szCs w:val="20"/>
        </w:rPr>
        <w:t xml:space="preserve"> Kepatuhan Kemoterapi </w:t>
      </w:r>
    </w:p>
    <w:p w14:paraId="1EAC35D2" w14:textId="77777777" w:rsidR="001002BC" w:rsidRPr="00BD52DB" w:rsidRDefault="001002BC" w:rsidP="00C15C0D">
      <w:pPr>
        <w:pStyle w:val="ListParagraph"/>
        <w:spacing w:after="0"/>
        <w:ind w:left="1276" w:hanging="1276"/>
        <w:jc w:val="both"/>
        <w:rPr>
          <w:rFonts w:ascii="Book Old Style" w:hAnsi="Book Old Style" w:cs="Times New Roman"/>
          <w:bCs/>
          <w:i/>
          <w:color w:val="000000" w:themeColor="text1"/>
          <w:sz w:val="20"/>
          <w:szCs w:val="20"/>
        </w:rPr>
      </w:pPr>
    </w:p>
    <w:p w14:paraId="37DC054F" w14:textId="77777777" w:rsidR="00B523C5" w:rsidRPr="00C15C0D" w:rsidRDefault="00B523C5" w:rsidP="0022011F">
      <w:pPr>
        <w:spacing w:after="0" w:line="240" w:lineRule="auto"/>
        <w:jc w:val="both"/>
        <w:rPr>
          <w:rFonts w:ascii="Bookman Old Style" w:eastAsia="Bookman Old Style" w:hAnsi="Bookman Old Style" w:cs="Bookman Old Style"/>
          <w:sz w:val="20"/>
          <w:szCs w:val="20"/>
        </w:rPr>
      </w:pPr>
    </w:p>
    <w:p w14:paraId="238D9E1A" w14:textId="7460751C" w:rsidR="00B523C5" w:rsidRPr="00492763" w:rsidRDefault="00B523C5" w:rsidP="0022011F">
      <w:pPr>
        <w:spacing w:after="0" w:line="240" w:lineRule="auto"/>
        <w:rPr>
          <w:rFonts w:ascii="Bookman Old Style" w:eastAsia="Bookman Old Style" w:hAnsi="Bookman Old Style" w:cs="Bookman Old Style"/>
          <w:b/>
        </w:rPr>
      </w:pPr>
      <w:r w:rsidRPr="00492763">
        <w:rPr>
          <w:rFonts w:ascii="Bookman Old Style" w:eastAsia="Bookman Old Style" w:hAnsi="Bookman Old Style" w:cs="Bookman Old Style"/>
          <w:b/>
        </w:rPr>
        <w:t xml:space="preserve">PENDAHULUAN </w:t>
      </w:r>
    </w:p>
    <w:p w14:paraId="43001E57" w14:textId="77777777" w:rsidR="00C15C0D" w:rsidRPr="00C6053B" w:rsidRDefault="00C15C0D" w:rsidP="0022011F">
      <w:pPr>
        <w:spacing w:after="0" w:line="240" w:lineRule="auto"/>
        <w:ind w:firstLine="426"/>
        <w:jc w:val="both"/>
        <w:rPr>
          <w:rFonts w:ascii="Book Old Style" w:hAnsi="Book Old Style" w:cs="Times New Roman"/>
          <w:b/>
          <w:bCs/>
          <w:lang w:val="de-DE"/>
        </w:rPr>
      </w:pPr>
      <w:r w:rsidRPr="00C6053B">
        <w:rPr>
          <w:rFonts w:ascii="Book Old Style" w:hAnsi="Book Old Style" w:cs="Times New Roman"/>
        </w:rPr>
        <w:t>Kanker payudara merupakan salah satu jenis kanker yang berkembang dari jaringan payudara, yang terbentuk dari lapisan dalam saluran susu (</w:t>
      </w:r>
      <w:proofErr w:type="spellStart"/>
      <w:r w:rsidRPr="00C6053B">
        <w:rPr>
          <w:rFonts w:ascii="Book Old Style" w:hAnsi="Book Old Style" w:cs="Times New Roman"/>
          <w:i/>
          <w:iCs/>
        </w:rPr>
        <w:t>ductal</w:t>
      </w:r>
      <w:proofErr w:type="spellEnd"/>
      <w:r w:rsidRPr="00C6053B">
        <w:rPr>
          <w:rFonts w:ascii="Book Old Style" w:hAnsi="Book Old Style" w:cs="Times New Roman"/>
          <w:i/>
          <w:iCs/>
        </w:rPr>
        <w:t xml:space="preserve"> </w:t>
      </w:r>
      <w:proofErr w:type="spellStart"/>
      <w:r w:rsidRPr="00C6053B">
        <w:rPr>
          <w:rFonts w:ascii="Book Old Style" w:hAnsi="Book Old Style" w:cs="Times New Roman"/>
          <w:i/>
          <w:iCs/>
        </w:rPr>
        <w:t>carcinoma</w:t>
      </w:r>
      <w:proofErr w:type="spellEnd"/>
      <w:r w:rsidRPr="00C6053B">
        <w:rPr>
          <w:rFonts w:ascii="Book Old Style" w:hAnsi="Book Old Style" w:cs="Times New Roman"/>
        </w:rPr>
        <w:t xml:space="preserve">) atau </w:t>
      </w:r>
      <w:proofErr w:type="spellStart"/>
      <w:r w:rsidRPr="00C6053B">
        <w:rPr>
          <w:rFonts w:ascii="Book Old Style" w:hAnsi="Book Old Style" w:cs="Times New Roman"/>
          <w:i/>
          <w:iCs/>
        </w:rPr>
        <w:t>lobulus</w:t>
      </w:r>
      <w:proofErr w:type="spellEnd"/>
      <w:r w:rsidRPr="00C6053B">
        <w:rPr>
          <w:rFonts w:ascii="Book Old Style" w:hAnsi="Book Old Style" w:cs="Times New Roman"/>
        </w:rPr>
        <w:t xml:space="preserve"> yang menghasilkan susu (</w:t>
      </w:r>
      <w:proofErr w:type="spellStart"/>
      <w:r w:rsidRPr="00C6053B">
        <w:rPr>
          <w:rFonts w:ascii="Book Old Style" w:hAnsi="Book Old Style" w:cs="Times New Roman"/>
          <w:i/>
          <w:iCs/>
        </w:rPr>
        <w:t>lobular</w:t>
      </w:r>
      <w:proofErr w:type="spellEnd"/>
      <w:r w:rsidRPr="00C6053B">
        <w:rPr>
          <w:rFonts w:ascii="Book Old Style" w:hAnsi="Book Old Style" w:cs="Times New Roman"/>
          <w:i/>
          <w:iCs/>
        </w:rPr>
        <w:t xml:space="preserve"> </w:t>
      </w:r>
      <w:proofErr w:type="spellStart"/>
      <w:r w:rsidRPr="00C6053B">
        <w:rPr>
          <w:rFonts w:ascii="Book Old Style" w:hAnsi="Book Old Style" w:cs="Times New Roman"/>
          <w:i/>
          <w:iCs/>
        </w:rPr>
        <w:t>carcinoma</w:t>
      </w:r>
      <w:proofErr w:type="spellEnd"/>
      <w:r w:rsidRPr="00C6053B">
        <w:rPr>
          <w:rFonts w:ascii="Book Old Style" w:hAnsi="Book Old Style" w:cs="Times New Roman"/>
        </w:rPr>
        <w:t xml:space="preserve">) maupun jaringan ikat di dalamnya </w:t>
      </w:r>
      <w:r w:rsidRPr="00C6053B">
        <w:rPr>
          <w:rFonts w:ascii="Book Old Style" w:hAnsi="Book Old Style" w:cs="Times New Roman"/>
        </w:rPr>
        <w:fldChar w:fldCharType="begin" w:fldLock="1"/>
      </w:r>
      <w:r w:rsidRPr="00C6053B">
        <w:rPr>
          <w:rFonts w:ascii="Book Old Style" w:hAnsi="Book Old Style" w:cs="Times New Roman"/>
        </w:rPr>
        <w:instrText>ADDIN CSL_CITATION {"citationItems":[{"id":"ITEM-1","itemData":{"DOI":"https://www.who.int/news-room/fact-sheets/detail/breast-cancer","author":[{"dropping-particle":"","family":"WHO","given":"","non-dropping-particle":"","parse-names":false,"suffix":""}],"container-title":"World Health Organization","id":"ITEM-1","issued":{"date-parts":[["2023"]]},"title":"Breast cancer","type":"article-journal"},"uris":["http://www.mendeley.com/documents/?uuid=0777bc31-5265-4945-8ff9-5cc89d45b314"]}],"mendeley":{"formattedCitation":"(WHO, 2023)","plainTextFormattedCitation":"(WHO, 2023)","previouslyFormattedCitation":"(WHO, 2023)"},"properties":{"noteIndex":0},"schema":"https://github.com/citation-style-language/schema/raw/master/csl-citation.json"}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rPr>
        <w:t>(WHO, 2023)</w:t>
      </w:r>
      <w:r w:rsidRPr="00C6053B">
        <w:rPr>
          <w:rFonts w:ascii="Book Old Style" w:hAnsi="Book Old Style" w:cs="Times New Roman"/>
        </w:rPr>
        <w:fldChar w:fldCharType="end"/>
      </w:r>
      <w:r w:rsidRPr="00C6053B">
        <w:rPr>
          <w:rFonts w:ascii="Book Old Style" w:hAnsi="Book Old Style" w:cs="Times New Roman"/>
        </w:rPr>
        <w:t xml:space="preserve">. Penyakit ini terjadi ketika sel-sel dalam payudara mulai tumbuh tidak terkendali, dan seiring waktu, sel-sel tersebut dapat membentuk tumor yang terasa sebagai benjolan. </w:t>
      </w:r>
      <w:r w:rsidRPr="00C6053B">
        <w:rPr>
          <w:rFonts w:ascii="Book Old Style" w:hAnsi="Book Old Style" w:cs="Times New Roman"/>
          <w:lang w:val="de-DE"/>
        </w:rPr>
        <w:t xml:space="preserve">Jika tidak segera ditangani, sel kanker dapat menyebar ke bagian lain dari tubuh (metastasis) melalui sistem limfatik atau aliran darah </w:t>
      </w:r>
      <w:r w:rsidRPr="00C6053B">
        <w:rPr>
          <w:rFonts w:ascii="Book Old Style" w:hAnsi="Book Old Style" w:cs="Times New Roman"/>
        </w:rPr>
        <w:fldChar w:fldCharType="begin" w:fldLock="1"/>
      </w:r>
      <w:r w:rsidRPr="00C6053B">
        <w:rPr>
          <w:rFonts w:ascii="Book Old Style" w:hAnsi="Book Old Style" w:cs="Times New Roman"/>
          <w:lang w:val="de-DE"/>
        </w:rPr>
        <w:instrText>ADDIN CSL_CITATION {"citationItems":[{"id":"ITEM-1","itemData":{"URL":"https://www.cancer.gov/types/metastatic-cancer","abstract":"Metastatic cancer is cancer that spreads from its site of origin to another part of the body. Learn how cancer spreads, possible symptoms, common sites where cancer spreads, and how to find out about treatment options.","author":[{"dropping-particle":"","family":"NCI","given":"","non-dropping-particle":"","parse-names":false,"suffix":""}],"id":"ITEM-1","issued":{"date-parts":[["2020"]]},"publisher":"National Cancer Institute","title":"Metastatic Cancer: When Cancer Spreads - NCI","type":"webpage"},"uris":["http://www.mendeley.com/documents/?uuid=76fe314d-ed73-4183-8e21-19ba424fc21b"]}],"mendeley":{"formattedCitation":"(NCI, 2020)","plainTextFormattedCitation":"(NCI, 2020)","previouslyFormattedCitation":"(NCI, 2020)"},"properties":{"noteIndex":0},"schema":"https://github.com/citation-style-language/schema/raw/master/csl-citation.json"}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lang w:val="de-DE"/>
        </w:rPr>
        <w:t>(NCI, 2020)</w:t>
      </w:r>
      <w:r w:rsidRPr="00C6053B">
        <w:rPr>
          <w:rFonts w:ascii="Book Old Style" w:hAnsi="Book Old Style" w:cs="Times New Roman"/>
        </w:rPr>
        <w:fldChar w:fldCharType="end"/>
      </w:r>
      <w:r w:rsidRPr="00C6053B">
        <w:rPr>
          <w:rFonts w:ascii="Book Old Style" w:hAnsi="Book Old Style" w:cs="Times New Roman"/>
          <w:lang w:val="de-DE"/>
        </w:rPr>
        <w:t>.</w:t>
      </w:r>
    </w:p>
    <w:p w14:paraId="0F2AAB85" w14:textId="77777777" w:rsidR="00C15C0D" w:rsidRPr="00C6053B" w:rsidRDefault="00C15C0D" w:rsidP="00C15C0D">
      <w:pPr>
        <w:spacing w:after="0"/>
        <w:ind w:firstLine="426"/>
        <w:jc w:val="both"/>
        <w:rPr>
          <w:rFonts w:ascii="Book Old Style" w:hAnsi="Book Old Style" w:cs="Times New Roman"/>
          <w:lang w:val="de-DE"/>
        </w:rPr>
      </w:pPr>
      <w:r w:rsidRPr="00C6053B">
        <w:rPr>
          <w:rFonts w:ascii="Book Old Style" w:hAnsi="Book Old Style" w:cs="Times New Roman"/>
          <w:lang w:val="de-DE"/>
        </w:rPr>
        <w:t xml:space="preserve">Menurut data dari  </w:t>
      </w:r>
      <w:r w:rsidRPr="00C6053B">
        <w:rPr>
          <w:rFonts w:ascii="Book Old Style" w:hAnsi="Book Old Style" w:cs="Times New Roman"/>
          <w:i/>
          <w:iCs/>
          <w:lang w:val="de-DE"/>
        </w:rPr>
        <w:t>Global Cancer Observatory</w:t>
      </w:r>
      <w:r w:rsidRPr="00C6053B">
        <w:rPr>
          <w:rFonts w:ascii="Book Old Style" w:hAnsi="Book Old Style" w:cs="Times New Roman"/>
          <w:lang w:val="de-DE"/>
        </w:rPr>
        <w:t xml:space="preserve"> (GLOBOCAN) pada tahun 2020 total penderita kanker di dunia sebanyak 9.227.484 dan untuk pertama kalinya kanker payudara menjadi kanker yang paling sering didiagnosis dengan jumlah 2.261.419 kasus. Sedangkan pada tahun 2022 kasus baru kanker di seluruh dunia sebanyak 19.976.499 dan kanker payudara menduduki peringkat kedua setelah kanker paru-paru dengan jumlah penderitanya sebanyak 2.296.840 </w:t>
      </w:r>
      <w:r w:rsidRPr="00C6053B">
        <w:rPr>
          <w:rFonts w:ascii="Book Old Style" w:hAnsi="Book Old Style" w:cs="Times New Roman"/>
        </w:rPr>
        <w:fldChar w:fldCharType="begin" w:fldLock="1"/>
      </w:r>
      <w:r w:rsidRPr="00C6053B">
        <w:rPr>
          <w:rFonts w:ascii="Book Old Style" w:hAnsi="Book Old Style" w:cs="Times New Roman"/>
          <w:lang w:val="de-DE"/>
        </w:rPr>
        <w:instrText>ADDIN CSL_CITATION {"citationItems":[{"id":"ITEM-1","itemData":{"author":[{"dropping-particle":"","family":"GLOBOCAN","given":"","non-dropping-particle":"","parse-names":false,"suffix":""}],"container-title":"Uicc","id":"ITEM-1","issued":{"date-parts":[["2020"]]},"title":"GLOBOCAN 2020: data kanker global baru","type":"article"},"uris":["http://www.mendeley.com/documents/?uuid=8f614ee1-aa08-421d-b810-67a56a91634c"]},{"id":"ITEM-2","itemData":{"DOI":"10.1002/ijc.33588","ISSN":"1097-0215","PMID":"33818764","abstract":"Our study briefly reviews the data sources and methods used in compiling the International Agency for Research on Cancer (IARC) GLOBOCAN cancer statistics for the year 2020 and summarises the main results. National estimates were calculated based on the best available data on cancer incidence from population-based cancer registries (PBCR) and mortality from the World Health Organization mortality database. Cancer incidence and mortality rates for 2020 by sex and age groups were estimated for 38 cancer sites and 185 countries or territories worldwide. There were an estimated 19.3 million (95% uncertainty interval [UI]: 19.0-19.6 million) new cases of cancer (18.1 million excluding non-melanoma skin cancer) and almost 10.0 million (95% UI: 9.7-10.2 million) deaths from cancer (9.9 million excluding non-melanoma skin cancer) worldwide in 2020. The most commonly diagnosed cancers worldwide were female breast cancer (2.26 million cases), lung (2.21) and prostate cancers (1.41); the most common causes of cancer death were lung (1.79 million deaths), liver (830000) and stomach cancers (769000).","author":[{"dropping-particle":"","family":"GLOBOCAN","given":"","non-dropping-particle":"","parse-names":false,"suffix":""}],"container-title":"International journal of cancer","id":"ITEM-2","issue":"4","issued":{"date-parts":[["2022","4","5"]]},"page":"778-789","title":"Cancer statistics for the year 2022: An overview.","type":"article-journal","volume":"149"},"uris":["http://www.mendeley.com/documents/?uuid=6c4bbfcc-1777-4b0a-b289-c84f84bf2eca"]}],"mendeley":{"formattedCitation":"(GLOBOCAN, 2020, 2022)","plainTextFormattedCitation":"(GLOBOCAN, 2020, 2022)","previouslyFormattedCitation":"(GLOBOCAN, 2020, 2022)"},"properties":{"noteIndex":0},"schema":"https://github.com/citation-style-language/schema/raw/master/csl-citation.json"}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lang w:val="de-DE"/>
        </w:rPr>
        <w:t>(GLOBOCAN, 2020, 2022)</w:t>
      </w:r>
      <w:r w:rsidRPr="00C6053B">
        <w:rPr>
          <w:rFonts w:ascii="Book Old Style" w:hAnsi="Book Old Style" w:cs="Times New Roman"/>
        </w:rPr>
        <w:fldChar w:fldCharType="end"/>
      </w:r>
      <w:r w:rsidRPr="00C6053B">
        <w:rPr>
          <w:rFonts w:ascii="Book Old Style" w:hAnsi="Book Old Style" w:cs="Times New Roman"/>
          <w:lang w:val="de-DE"/>
        </w:rPr>
        <w:t>.</w:t>
      </w:r>
    </w:p>
    <w:p w14:paraId="7302B926" w14:textId="77777777" w:rsidR="00C15C0D" w:rsidRPr="00C6053B" w:rsidRDefault="00C15C0D" w:rsidP="00C15C0D">
      <w:pPr>
        <w:spacing w:after="0" w:line="240" w:lineRule="auto"/>
        <w:ind w:firstLine="426"/>
        <w:jc w:val="both"/>
        <w:rPr>
          <w:rFonts w:ascii="Book Old Style" w:hAnsi="Book Old Style" w:cs="Times New Roman"/>
          <w:lang w:val="de-DE"/>
        </w:rPr>
      </w:pPr>
      <w:r w:rsidRPr="00C6053B">
        <w:rPr>
          <w:rFonts w:ascii="Book Old Style" w:hAnsi="Book Old Style" w:cs="Times New Roman"/>
          <w:lang w:val="de-DE"/>
        </w:rPr>
        <w:t xml:space="preserve">Di Indonesia jumlah penderita kanker payudara pada tahun 2020 mencapai 68.858 kasus dari total 396.914 kasus baru keseluruhan kanker yang ada dan menjadi jenis kanker yang paling banyak didiagnosis dan menjadi penyebab kematian kedua setelah kanker paru-paru dengan jumlah kematian mencapai 22.000 kasus </w:t>
      </w:r>
      <w:r w:rsidRPr="00C6053B">
        <w:rPr>
          <w:rFonts w:ascii="Book Old Style" w:hAnsi="Book Old Style" w:cs="Times New Roman"/>
        </w:rPr>
        <w:fldChar w:fldCharType="begin" w:fldLock="1"/>
      </w:r>
      <w:r w:rsidRPr="00C6053B">
        <w:rPr>
          <w:rFonts w:ascii="Book Old Style" w:hAnsi="Book Old Style" w:cs="Times New Roman"/>
          <w:lang w:val="de-DE"/>
        </w:rPr>
        <w:instrText>ADDIN CSL_CITATION {"citationItems":[{"id":"ITEM-1","itemData":{"author":[{"dropping-particle":"","family":"Kementerian Kesehatan RI","given":"","non-dropping-particle":"","parse-names":false,"suffix":""}],"container-title":"Biro Komunikasi dan Pelayanan Masyarakat","id":"ITEM-1","issue":"April","issued":{"date-parts":[["2022"]]},"page":"8-9","title":"Kanker Payudara Paling Banyak di Indonesia, Kemenkes Targetkan Pemerataan Layanan Kesehatan – Sehat Negeriku","type":"article"},"uris":["http://www.mendeley.com/documents/?uuid=f95c63a0-2a79-4c24-9eed-a23e99fab41b"]}],"mendeley":{"formattedCitation":"(Kementerian Kesehatan RI, 2022)","plainTextFormattedCitation":"(Kementerian Kesehatan RI, 2022)","previouslyFormattedCitation":"(Kementerian Kesehatan RI, 2022)"},"properties":{"noteIndex":0},"schema":"https://github.com/citation-style-language/schema/raw/master/csl-citation.json"}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lang w:val="de-DE"/>
        </w:rPr>
        <w:t>(Kementerian Kesehatan RI, 2022)</w:t>
      </w:r>
      <w:r w:rsidRPr="00C6053B">
        <w:rPr>
          <w:rFonts w:ascii="Book Old Style" w:hAnsi="Book Old Style" w:cs="Times New Roman"/>
        </w:rPr>
        <w:fldChar w:fldCharType="end"/>
      </w:r>
      <w:r w:rsidRPr="00C6053B">
        <w:rPr>
          <w:rFonts w:ascii="Book Old Style" w:hAnsi="Book Old Style" w:cs="Times New Roman"/>
          <w:lang w:val="de-DE"/>
        </w:rPr>
        <w:t xml:space="preserve">. Menurut data yang disampaikan oleh Kepala Bidang Kesehatan Masyarakat Dinas Kesehatan Provinsi Gorontalo, kasus kanker payudara di Provinsi Gorontalo mengalami peningkatan pada dua tahun terakhir secara signifikan dari angka 41 pada tahun 2021 kasus menjadi 281 kasus pada tahun 2022 </w:t>
      </w:r>
      <w:r w:rsidRPr="00C6053B">
        <w:rPr>
          <w:rFonts w:ascii="Book Old Style" w:hAnsi="Book Old Style" w:cs="Times New Roman"/>
        </w:rPr>
        <w:fldChar w:fldCharType="begin" w:fldLock="1"/>
      </w:r>
      <w:r w:rsidRPr="00C6053B">
        <w:rPr>
          <w:rFonts w:ascii="Book Old Style" w:hAnsi="Book Old Style" w:cs="Times New Roman"/>
          <w:lang w:val="de-DE"/>
        </w:rPr>
        <w:instrText>ADDIN CSL_CITATION {"citationItems":[{"id":"ITEM-1","itemData":{"URL":"https://dinkes.gorontaloprov.go.id/skrining-penting-untuk-mencegah-terjadinya-penyakit-kanker-payudara/","author":[{"dropping-particle":"","family":"Dinas Kesehatan Provinsi Gorontalo","given":"","non-dropping-particle":"","parse-names":false,"suffix":""}],"container-title":"Dinas Kesehatan Provinsi Gorontalo","id":"ITEM-1","issued":{"date-parts":[["2023"]]},"title":"Skrining Penting Untuk Mencegah Terjadinya Penyakit Kanker Payudara – Website Resmi Dinas Kesehatan Provinsi Gorontalo","type":"webpage"},"uris":["http://www.mendeley.com/documents/?uuid=303444d4-b771-4384-92bd-b434202ecffd"]}],"mendeley":{"formattedCitation":"(Dinas Kesehatan Provinsi Gorontalo, 2023)","plainTextFormattedCitation":"(Dinas Kesehatan Provinsi Gorontalo, 2023)","previouslyFormattedCitation":"(Dinas Kesehatan Provinsi Gorontalo, 2023)"},"properties":{"noteIndex":0},"schema":"https://github.com/citation-style-language/schema/raw/master/csl-citation.json"}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lang w:val="de-DE"/>
        </w:rPr>
        <w:t>(Dinas Kesehatan Provinsi Gorontalo, 2023)</w:t>
      </w:r>
      <w:r w:rsidRPr="00C6053B">
        <w:rPr>
          <w:rFonts w:ascii="Book Old Style" w:hAnsi="Book Old Style" w:cs="Times New Roman"/>
        </w:rPr>
        <w:fldChar w:fldCharType="end"/>
      </w:r>
      <w:r w:rsidRPr="00C6053B">
        <w:rPr>
          <w:rFonts w:ascii="Book Old Style" w:hAnsi="Book Old Style" w:cs="Times New Roman"/>
          <w:lang w:val="de-DE"/>
        </w:rPr>
        <w:t>. Secara keseluruhan baik di dunia, di Indonesia bahkan di Provinsi Gorontalo, penderita kanker payudara meningkat setiap tahunnya.</w:t>
      </w:r>
    </w:p>
    <w:p w14:paraId="0C24922B" w14:textId="77777777" w:rsidR="0022011F" w:rsidRPr="00C6053B" w:rsidRDefault="0022011F" w:rsidP="0022011F">
      <w:pPr>
        <w:spacing w:after="0"/>
        <w:ind w:firstLine="426"/>
        <w:jc w:val="both"/>
        <w:rPr>
          <w:rFonts w:ascii="Book Old Style" w:hAnsi="Book Old Style" w:cs="Times New Roman"/>
          <w:lang w:val="de-DE"/>
        </w:rPr>
      </w:pPr>
      <w:r w:rsidRPr="00C6053B">
        <w:rPr>
          <w:rFonts w:ascii="Book Old Style" w:hAnsi="Book Old Style" w:cs="Times New Roman"/>
          <w:lang w:val="de-DE"/>
        </w:rPr>
        <w:t xml:space="preserve">Pengobatan kanker payudara perlu dilakukan untuk mengurangi angka kematian yang semakin bertambah setiap tahunnya. Terdapat beberapa jenis pengobatan kanker payudara seperti pembedahan, terapi radiasi, terapi hormon, imunoterapi dan kemoterapi </w:t>
      </w:r>
      <w:r w:rsidRPr="00C6053B">
        <w:rPr>
          <w:rFonts w:ascii="Book Old Style" w:hAnsi="Book Old Style" w:cs="Times New Roman"/>
        </w:rPr>
        <w:fldChar w:fldCharType="begin" w:fldLock="1"/>
      </w:r>
      <w:r w:rsidRPr="00C6053B">
        <w:rPr>
          <w:rFonts w:ascii="Book Old Style" w:hAnsi="Book Old Style" w:cs="Times New Roman"/>
          <w:lang w:val="de-DE"/>
        </w:rPr>
        <w:instrText>ADDIN CSL_CITATION {"citationItems":[{"id":"ITEM-1","itemData":{"DOI":"https://www.who.int/news-room/fact-sheets/detail/breast-cancer","author":[{"dropping-particle":"","family":"WHO","given":"","non-dropping-particle":"","parse-names":false,"suffix":""}],"container-title":"World Health Organization","id":"ITEM-1","issued":{"date-parts":[["2023"]]},"title":"Breast cancer","type":"article-journal"},"uris":["http://www.mendeley.com/documents/?uuid=0777bc31-5265-4945-8ff9-5cc89d45b314"]}],"mendeley":{"formattedCitation":"(WHO, 2023)","plainTextFormattedCitation":"(WHO, 2023)","previouslyFormattedCitation":"(WHO, 2023)"},"properties":{"noteIndex":0},"schema":"https://github.com/citation-style-language/schema/raw/master/csl-citation.json"}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lang w:val="de-DE"/>
        </w:rPr>
        <w:t>(WHO, 2023)</w:t>
      </w:r>
      <w:r w:rsidRPr="00C6053B">
        <w:rPr>
          <w:rFonts w:ascii="Book Old Style" w:hAnsi="Book Old Style" w:cs="Times New Roman"/>
        </w:rPr>
        <w:fldChar w:fldCharType="end"/>
      </w:r>
      <w:r w:rsidRPr="00C6053B">
        <w:rPr>
          <w:rFonts w:ascii="Book Old Style" w:hAnsi="Book Old Style" w:cs="Times New Roman"/>
          <w:lang w:val="de-DE"/>
        </w:rPr>
        <w:t xml:space="preserve">. Pengobatan yang paling sering dilakukan pada pasien kanker payudara adalah kemoterapi </w:t>
      </w:r>
      <w:r w:rsidRPr="00C6053B">
        <w:rPr>
          <w:rFonts w:ascii="Book Old Style" w:hAnsi="Book Old Style" w:cs="Times New Roman"/>
        </w:rPr>
        <w:fldChar w:fldCharType="begin" w:fldLock="1"/>
      </w:r>
      <w:r w:rsidRPr="00C6053B">
        <w:rPr>
          <w:rFonts w:ascii="Book Old Style" w:hAnsi="Book Old Style" w:cs="Times New Roman"/>
          <w:lang w:val="de-DE"/>
        </w:rPr>
        <w:instrText>ADDIN CSL_CITATION {"citationItems":[{"id":"ITEM-1","itemData":{"DOI":"10.31942/jiffk.v20i2.9902","ISSN":"1693-7899","abstract":"Kemoterapi adalah salah satu pengobatan kanker payudara. Pengobatan kemoterapi perlu dilakukan dengan tepat untuk menghindari terjadinya pemborosan, meningkatnya efek samping obat, dan kegagalan terapi. Tujuan penelitian ini untuk mengetahui pola penggunaan kemoterapi dan mengevaluasi ketepatannya yang meliputi tepat indikasi, tepat pasien, tepat regimen obat, tepat dosis, dan tepat cara pemberian pada pasien kanker payudara di Rumah Sakit Islam Sultan Agung Semarang tahun 2022. Penelitian dilakukan secara observasional dengan desain cross-sectional. Data diperoleh secara retrospektif dari rekam medis pasien. Pengambilan sampel menggunakan metode purposive sampling sehingga didapatkan 56 sampel yang memenuhi kriteria inklusi dan eksklusi. Evaluasi dilakukan menggunakan standar Pedoman Nasional Pelayanan Kedokteran Tata Laksana Kanker Payudara Kementerian Kesehatan Republik Indonesia tahun 2018 dan British Columbia Cancer Agency Clinical Pharmacy Guide kemudian data dianalisa secara deskriptif. Hasil penelitian menunjukkan bahwa regimen obat kemoterapi yang paling banyak digunakan adalah doksetaksel dan doksorubisin (64,3%), obat penunjang yang diberikan seluruhnya adalah kombinasi difenhidramin, ranitidin, ondansetron, dan deksametason (100%). Evaluasi ketepatan penggunaan obat menunjukkan tepat indikasi (100%), tepat pasien (100%), tepat regimen obat (82,2%), tepat dosis (8,8%), dan tepat rute pemberian obat (100%). Kesimpulannya bahwa penggunaan kemoterapi pada pasien kanker payudara di Rumah Sakit Islam Sultan Agung masih terdapat ketidaktepatan terkait regimen dan dosis.","author":[{"dropping-particle":"","family":"Firdaus","given":"","non-dropping-particle":"","parse-names":false,"suffix":""},{"dropping-particle":"","family":"Zulfana","given":"Nadia","non-dropping-particle":"","parse-names":false,"suffix":""},{"dropping-particle":"","family":"Susilowati","given":"","non-dropping-particle":"","parse-names":false,"suffix":""},{"dropping-particle":"","family":"Sri","given":"","non-dropping-particle":"","parse-names":false,"suffix":""}],"container-title":"Jurnal Ilmu Farmasi dan Farmasi Klinik","id":"ITEM-1","issue":"2","issued":{"date-parts":[["2023"]]},"page":"155","title":"Evaluasi Penggunaan Kemoterapi pada Pasien Kanker Payudara di Rumah Sakit Islam Sultan Agung Semarang Periode 2022","type":"article-journal","volume":"20"},"uris":["http://www.mendeley.com/documents/?uuid=b912f463-eaf4-480c-9722-fcf21417f9f2"]}],"mendeley":{"formattedCitation":"(Firdaus et al., 2023)","plainTextFormattedCitation":"(Firdaus et al., 2023)","previouslyFormattedCitation":"(Firdaus et al., 2023)"},"properties":{"noteIndex":0},"schema":"https://github.com/citation-style-language/schema/raw/master/csl-citation.json"}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lang w:val="de-DE"/>
        </w:rPr>
        <w:t>(Firdaus et al., 2023)</w:t>
      </w:r>
      <w:r w:rsidRPr="00C6053B">
        <w:rPr>
          <w:rFonts w:ascii="Book Old Style" w:hAnsi="Book Old Style" w:cs="Times New Roman"/>
        </w:rPr>
        <w:fldChar w:fldCharType="end"/>
      </w:r>
      <w:r w:rsidRPr="00C6053B">
        <w:rPr>
          <w:rFonts w:ascii="Book Old Style" w:hAnsi="Book Old Style" w:cs="Times New Roman"/>
          <w:lang w:val="de-DE"/>
        </w:rPr>
        <w:t>.</w:t>
      </w:r>
      <w:r w:rsidRPr="00C6053B">
        <w:rPr>
          <w:rFonts w:ascii="Book Old Style" w:hAnsi="Book Old Style" w:cs="Times New Roman"/>
          <w:lang w:val="de-DE"/>
        </w:rPr>
        <w:t xml:space="preserve"> </w:t>
      </w:r>
      <w:r w:rsidRPr="00C6053B">
        <w:rPr>
          <w:rFonts w:ascii="Book Old Style" w:hAnsi="Book Old Style" w:cs="Times New Roman"/>
          <w:lang w:val="de-DE"/>
        </w:rPr>
        <w:t xml:space="preserve">Kepatuhan kemoterapi dapat dilihat dari kehadiran pasien sesuai dengan jadwal yang telah ditentukan. Hal ini sangat penting, karena kemoterapi dapat bekerja secara optimal ketika diberikan dalam interval waktu yang tepat dan konsisten. Ketidakhadiran atau keterlambatan pasien dalam mengikuti sesi kemoterapi dapat mengurangi efektivitas pengobatan </w:t>
      </w:r>
      <w:r w:rsidRPr="00C6053B">
        <w:rPr>
          <w:rFonts w:ascii="Book Old Style" w:hAnsi="Book Old Style" w:cs="Times New Roman"/>
        </w:rPr>
        <w:fldChar w:fldCharType="begin" w:fldLock="1"/>
      </w:r>
      <w:r w:rsidRPr="00C6053B">
        <w:rPr>
          <w:rFonts w:ascii="Book Old Style" w:hAnsi="Book Old Style" w:cs="Times New Roman"/>
          <w:lang w:val="de-DE"/>
        </w:rPr>
        <w:instrText>ADDIN CSL_CITATION {"citationItems":[{"id":"ITEM-1","itemData":{"author":[{"dropping-particle":"","family":"Mukrinin","given":"Walit Uhkri","non-dropping-particle":"","parse-names":false,"suffix":""},{"dropping-particle":"","family":"Nurrochmad","given":"Arief","non-dropping-particle":"","parse-names":false,"suffix":""},{"dropping-particle":"","family":"Rahmawati","given":"Fita","non-dropping-particle":"","parse-names":false,"suffix":""}],"container-title":"Majalah Farmaseutik","id":"ITEM-1","issue":"1","issued":{"date-parts":[["2022"]]},"page":"2024","title":"Dampak Penundaan Jadwal Kemoterapi Terhadap Rekurensi Pada Pasien Kanker Payudara Impact of Delaying the Schedule of Chemotherapy on Recurrence in Breast Cancer Patients","type":"article-journal","volume":"20"},"uris":["http://www.mendeley.com/documents/?uuid=25167183-9565-46a0-8993-f96f52ebe96c"]}],"mendeley":{"formattedCitation":"(Mukrinin et al., 2022)","plainTextFormattedCitation":"(Mukrinin et al., 2022)","previouslyFormattedCitation":"(Mukrinin et al., 2022)"},"properties":{"noteIndex":0},"schema":"https://github.com/citation-style-language/schema/raw/master/csl-citation.json"}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lang w:val="de-DE"/>
        </w:rPr>
        <w:t>(Mukrinin et al., 2022)</w:t>
      </w:r>
      <w:r w:rsidRPr="00C6053B">
        <w:rPr>
          <w:rFonts w:ascii="Book Old Style" w:hAnsi="Book Old Style" w:cs="Times New Roman"/>
        </w:rPr>
        <w:fldChar w:fldCharType="end"/>
      </w:r>
      <w:r w:rsidRPr="00C6053B">
        <w:rPr>
          <w:rFonts w:ascii="Book Old Style" w:hAnsi="Book Old Style" w:cs="Times New Roman"/>
          <w:lang w:val="de-DE"/>
        </w:rPr>
        <w:t>.</w:t>
      </w:r>
    </w:p>
    <w:p w14:paraId="3C264D2E" w14:textId="045637F5" w:rsidR="00B523C5" w:rsidRPr="00C6053B" w:rsidRDefault="0022011F" w:rsidP="00BD52DB">
      <w:pPr>
        <w:spacing w:after="0"/>
        <w:ind w:firstLine="426"/>
        <w:jc w:val="both"/>
        <w:rPr>
          <w:rFonts w:ascii="Book Old Style" w:hAnsi="Book Old Style" w:cs="Times New Roman"/>
          <w:lang w:val="de-DE"/>
        </w:rPr>
      </w:pPr>
      <w:r w:rsidRPr="00C6053B">
        <w:rPr>
          <w:rFonts w:ascii="Book Old Style" w:hAnsi="Book Old Style" w:cs="Times New Roman"/>
          <w:lang w:val="de-DE"/>
        </w:rPr>
        <w:t>K</w:t>
      </w:r>
      <w:r w:rsidRPr="00C6053B">
        <w:rPr>
          <w:rFonts w:ascii="Book Old Style" w:hAnsi="Book Old Style" w:cs="Times New Roman"/>
          <w:lang w:val="de-DE"/>
        </w:rPr>
        <w:t xml:space="preserve">epatuhan menjalani kemoterapi sangat penting untuk dilakukan karena dengan kemoterapi pertumbuhan sel kanker pada payudara dapat dihentikan, sehingga mengurangi risiko terjadinya penyebaran kebagian tubuh lainnya dan mencegah kekambuhan kembali setelah melakukan operasi </w:t>
      </w:r>
      <w:r w:rsidRPr="00C6053B">
        <w:rPr>
          <w:rFonts w:ascii="Book Old Style" w:hAnsi="Book Old Style" w:cs="Times New Roman"/>
        </w:rPr>
        <w:fldChar w:fldCharType="begin" w:fldLock="1"/>
      </w:r>
      <w:r w:rsidR="001A162C">
        <w:rPr>
          <w:rFonts w:ascii="Book Old Style" w:hAnsi="Book Old Style" w:cs="Times New Roman"/>
          <w:lang w:val="de-DE"/>
        </w:rPr>
        <w:instrText>ADDIN CSL_CITATION {"citationItems":[{"id":"ITEM-1","itemData":{"author":[{"dropping-particle":"","family":"Agustin","given":"Sienny","non-dropping-particle":"","parse-names":false,"suffix":""}],"container-title":"Alodokter","id":"ITEM-1","issued":{"date-parts":[["2023"]]},"title":"Kemoterapi, Begini Prosedur dan Efek Sampingnya","type":"article"},"uris":["http://www.mendeley.com/documents/?uuid=daba2902-0eb4-43af-897e-ea57e07a9b92"]}],"mendeley":{"formattedCitation":"(S. Agustin, 2023)","manualFormatting":"(Agustin, 2023)","plainTextFormattedCitation":"(S. Agustin, 2023)","previouslyFormattedCitation":"(S. Agustin, 2023)"},"properties":{"noteIndex":0},"schema":"https://github.com/citation-style-language/schema/raw/master/csl-citation.json"}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lang w:val="de-DE"/>
        </w:rPr>
        <w:t>(Agustin, 2023)</w:t>
      </w:r>
      <w:r w:rsidRPr="00C6053B">
        <w:rPr>
          <w:rFonts w:ascii="Book Old Style" w:hAnsi="Book Old Style" w:cs="Times New Roman"/>
        </w:rPr>
        <w:fldChar w:fldCharType="end"/>
      </w:r>
      <w:r w:rsidRPr="00C6053B">
        <w:rPr>
          <w:rFonts w:ascii="Book Old Style" w:hAnsi="Book Old Style" w:cs="Times New Roman"/>
          <w:lang w:val="de-DE"/>
        </w:rPr>
        <w:t>.</w:t>
      </w:r>
      <w:r w:rsidRPr="00C6053B">
        <w:rPr>
          <w:rFonts w:ascii="Book Old Style" w:hAnsi="Book Old Style" w:cs="Times New Roman"/>
          <w:lang w:val="de-DE"/>
        </w:rPr>
        <w:t xml:space="preserve"> </w:t>
      </w:r>
      <w:r w:rsidRPr="00C6053B">
        <w:rPr>
          <w:rFonts w:ascii="Book Old Style" w:hAnsi="Book Old Style" w:cs="Times New Roman"/>
          <w:lang w:val="de-DE"/>
        </w:rPr>
        <w:t xml:space="preserve">Terdapat beberapa faktor </w:t>
      </w:r>
      <w:r w:rsidRPr="00C6053B">
        <w:rPr>
          <w:rFonts w:ascii="Book Old Style" w:hAnsi="Book Old Style" w:cs="Times New Roman"/>
          <w:lang w:val="de-DE"/>
        </w:rPr>
        <w:t xml:space="preserve">penting yang dapat </w:t>
      </w:r>
      <w:r w:rsidRPr="00C6053B">
        <w:rPr>
          <w:rFonts w:ascii="Book Old Style" w:hAnsi="Book Old Style" w:cs="Times New Roman"/>
          <w:lang w:val="de-DE"/>
        </w:rPr>
        <w:t>mempengaruhi kepatuhan kemoterapi pada pasien kanker payudara</w:t>
      </w:r>
      <w:r w:rsidRPr="00C6053B">
        <w:rPr>
          <w:rFonts w:ascii="Book Old Style" w:hAnsi="Book Old Style" w:cs="Times New Roman"/>
          <w:lang w:val="de-DE"/>
        </w:rPr>
        <w:t>,</w:t>
      </w:r>
      <w:r w:rsidRPr="00C6053B">
        <w:rPr>
          <w:rFonts w:ascii="Book Old Style" w:hAnsi="Book Old Style" w:cs="Times New Roman"/>
          <w:lang w:val="de-DE"/>
        </w:rPr>
        <w:t xml:space="preserve"> di antaranya</w:t>
      </w:r>
      <w:r w:rsidRPr="00C6053B">
        <w:rPr>
          <w:rFonts w:ascii="Book Old Style" w:hAnsi="Book Old Style" w:cs="Times New Roman"/>
          <w:lang w:val="de-DE"/>
        </w:rPr>
        <w:t xml:space="preserve"> </w:t>
      </w:r>
      <w:r w:rsidRPr="00C6053B">
        <w:rPr>
          <w:rFonts w:ascii="Book Old Style" w:hAnsi="Book Old Style" w:cs="Times New Roman"/>
          <w:lang w:val="de-DE"/>
        </w:rPr>
        <w:t>kecemasan</w:t>
      </w:r>
      <w:r w:rsidRPr="00C6053B">
        <w:rPr>
          <w:rFonts w:ascii="Book Old Style" w:hAnsi="Book Old Style" w:cs="Times New Roman"/>
          <w:lang w:val="de-DE"/>
        </w:rPr>
        <w:t xml:space="preserve"> dan </w:t>
      </w:r>
      <w:r w:rsidRPr="00C6053B">
        <w:rPr>
          <w:rFonts w:ascii="Book Old Style" w:hAnsi="Book Old Style" w:cs="Times New Roman"/>
          <w:lang w:val="de-DE"/>
        </w:rPr>
        <w:t xml:space="preserve">dukungan keluarga </w:t>
      </w:r>
      <w:r w:rsidRPr="00C6053B">
        <w:rPr>
          <w:rFonts w:ascii="Book Old Style" w:hAnsi="Book Old Style" w:cs="Times New Roman"/>
        </w:rPr>
        <w:fldChar w:fldCharType="begin" w:fldLock="1"/>
      </w:r>
      <w:r w:rsidRPr="00C6053B">
        <w:rPr>
          <w:rFonts w:ascii="Book Old Style" w:hAnsi="Book Old Style" w:cs="Times New Roman"/>
          <w:lang w:val="de-DE"/>
        </w:rPr>
        <w:instrText>ADDIN CSL_CITATION {"citationItems":[{"id":"ITEM-1","itemData":{"DOI":"10.1016/j.ejso.2022.03.200","ISSN":"07487983","abstract":"… In South Africa, breast cancer is the most commonly diagnosed … However, factors such as beliefs regarding breast cancer … disparities as well as cultural factors impact on adherence to …","author":[{"dropping-particle":"","family":"Kepkey","given":"Brigitta","non-dropping-particle":"","parse-names":false,"suffix":""},{"dropping-particle":"","family":"Coetzee","given":"Bronwyne","non-dropping-particle":"","parse-names":false,"suffix":""},{"dropping-particle":"","family":"Edge","given":"Jenny","non-dropping-particle":"","parse-names":false,"suffix":""},{"dropping-particle":"","family":"Kagee","given":"Ashraf","non-dropping-particle":"","parse-names":false,"suffix":""}],"container-title":"European Journal of Surgical Oncology","id":"ITEM-1","issue":"5","issued":{"date-parts":[["2022"]]},"page":"e237","title":"Factors influencing adherence to chemotherapy amongst breast cancer patients at a tertiary hospital: Healthcare workers' perspectives","type":"article","volume":"48"},"uris":["http://www.mendeley.com/documents/?uuid=2e4619c6-d51b-4ce6-91bd-c05c6ae889c9"]}],"mendeley":{"formattedCitation":"(Kepkey et al., 2022)","plainTextFormattedCitation":"(Kepkey et al., 2022)","previouslyFormattedCitation":"(Kepkey et al., 2022)"},"properties":{"noteIndex":0},"schema":"https://github.com/citation-style-language/schema/raw/master/csl-citation.json"}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lang w:val="de-DE"/>
        </w:rPr>
        <w:t>(Kepkey et al., 2022)</w:t>
      </w:r>
      <w:r w:rsidRPr="00C6053B">
        <w:rPr>
          <w:rFonts w:ascii="Book Old Style" w:hAnsi="Book Old Style" w:cs="Times New Roman"/>
        </w:rPr>
        <w:fldChar w:fldCharType="end"/>
      </w:r>
      <w:r w:rsidRPr="00C6053B">
        <w:rPr>
          <w:rFonts w:ascii="Book Old Style" w:hAnsi="Book Old Style" w:cs="Times New Roman"/>
          <w:lang w:val="de-DE"/>
        </w:rPr>
        <w:t>.</w:t>
      </w:r>
    </w:p>
    <w:p w14:paraId="00762AA5" w14:textId="2D71EBFB" w:rsidR="00BD52DB" w:rsidRPr="001002BC" w:rsidRDefault="00BD52DB" w:rsidP="001002BC">
      <w:pPr>
        <w:spacing w:after="0" w:line="240" w:lineRule="auto"/>
        <w:ind w:firstLine="426"/>
        <w:jc w:val="both"/>
        <w:rPr>
          <w:rFonts w:ascii="Book Old Style" w:hAnsi="Book Old Style" w:cs="Times New Roman"/>
          <w:lang w:val="de-DE"/>
        </w:rPr>
      </w:pPr>
      <w:r w:rsidRPr="00C6053B">
        <w:rPr>
          <w:rFonts w:ascii="Book Old Style" w:hAnsi="Book Old Style" w:cs="Times New Roman"/>
          <w:lang w:val="de-DE"/>
        </w:rPr>
        <w:t xml:space="preserve">Dukungan keluarga tidak hanya mempengaruhi motivasi pasien, tetapi juga dapat mempengaruhi kepatuhan kemoterapi, karena keluarga dapat memberikan dukungan meliputi pengambilan keputusan, dukungan finansial dan emosional </w:t>
      </w:r>
      <w:r w:rsidRPr="00C6053B">
        <w:rPr>
          <w:rFonts w:ascii="Book Old Style" w:hAnsi="Book Old Style" w:cs="Times New Roman"/>
        </w:rPr>
        <w:fldChar w:fldCharType="begin" w:fldLock="1"/>
      </w:r>
      <w:r w:rsidRPr="00C6053B">
        <w:rPr>
          <w:rFonts w:ascii="Book Old Style" w:hAnsi="Book Old Style" w:cs="Times New Roman"/>
          <w:lang w:val="de-DE"/>
        </w:rPr>
        <w:instrText>ADDIN CSL_CITATION {"citationItems":[{"id":"ITEM-1","itemData":{"ISSN":"2828-481X","author":[{"dropping-particle":"","family":"Wahyuningsih","given":"Elfira","non-dropping-particle":"","parse-names":false,"suffix":""}],"container-title":"Journal of Nursing Invention","id":"ITEM-1","issued":{"date-parts":[["2021","6","30"]]},"title":"Studi Tentang Hubungan Dukungan Keluarga Dengan Kepatuhan Kemoterapi Pasien Kanker Payudara","type":"article-journal"},"uris":["http://www.mendeley.com/documents/?uuid=2ef94f3c-f84c-4451-b885-b845d0050232"]}],"mendeley":{"formattedCitation":"(Wahyuningsih, 2021)","manualFormatting":"(Wahyuningsih, 2021)","plainTextFormattedCitation":"(Wahyuningsih, 2021)","previouslyFormattedCitation":"(Wahyuningsih, 2021)"},"properties":{"noteIndex":0},"schema":"https://github.com/citation-style-language/schema/raw/master/csl-citation.json"}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lang w:val="de-DE"/>
        </w:rPr>
        <w:t>(Wahyuningsih, 2021)</w:t>
      </w:r>
      <w:r w:rsidRPr="00C6053B">
        <w:rPr>
          <w:rFonts w:ascii="Book Old Style" w:hAnsi="Book Old Style" w:cs="Times New Roman"/>
        </w:rPr>
        <w:fldChar w:fldCharType="end"/>
      </w:r>
      <w:r w:rsidRPr="00C6053B">
        <w:rPr>
          <w:rFonts w:ascii="Book Old Style" w:hAnsi="Book Old Style" w:cs="Times New Roman"/>
          <w:lang w:val="de-DE"/>
        </w:rPr>
        <w:t xml:space="preserve">. Kecemasan juga menjadi faktor penting, karena kecemasan merupakan respons terhadap pengalaman pribadi dan situasi yang dihadapi secara langsung oleh pasien yang dapat mempengaruhi keputusan untuk melanjutkan kemoterapi </w:t>
      </w:r>
      <w:r w:rsidRPr="00C6053B">
        <w:rPr>
          <w:rFonts w:ascii="Book Old Style" w:hAnsi="Book Old Style" w:cs="Times New Roman"/>
        </w:rPr>
        <w:fldChar w:fldCharType="begin" w:fldLock="1"/>
      </w:r>
      <w:r w:rsidRPr="00C6053B">
        <w:rPr>
          <w:rFonts w:ascii="Book Old Style" w:hAnsi="Book Old Style" w:cs="Times New Roman"/>
          <w:lang w:val="de-DE"/>
        </w:rPr>
        <w:instrText>ADDIN CSL_CITATION {"citationItems":[{"id":"ITEM-1","itemData":{"DOI":"10.33369/jvk.v5i1.22338","ISSN":"2654-511X","abstract":"Chemotherapy can cause physiological and psychological impacts, one of the psychological effects that often arises is anxiety. This study aims to describe the level of anxiety in cancer patients undergoing chemotherapy. This type of research is quantitative descriptive. The sampling method is by accidental sampling. The sample of this study was cancer patients undergoing chemotherapy with a total of 36 samples. The instrument used is STAI (State-Trait Anxiety Inventory). The results of this study showed that a small portion (28%) of respondents experienced mild anxiety, more than some (53%) of respondents experienced moderate anxiety and a small proportion (19%) of respondents experienced severe anxiety. To reduce the anxiety level of cancer patients undergoing chemotherapy, it is hoped that nurses in the chemotherapy room can make palliative care effective, such as giving more attention and motivating families to provide more support for cancer patients undergoing chemotherapy.","author":[{"dropping-particle":"","family":"Hafsah","given":"Listyana","non-dropping-particle":"","parse-names":false,"suffix":""}],"container-title":"Jurnal Vokasi Keperawatan (JVK)","id":"ITEM-1","issue":"1","issued":{"date-parts":[["2022"]]},"page":"21-28","title":"Gambaran Tingkat Kecemasan Pada Psien Kanker Yang Menjalani Kemoterap DI RSUD Dr. M. YUNUS BENGKULU","type":"article-journal","volume":"5"},"uris":["http://www.mendeley.com/documents/?uuid=dfedabc2-1246-4ab1-8c6e-f73591cc9889"]}],"mendeley":{"formattedCitation":"(Hafsah, 2022)","plainTextFormattedCitation":"(Hafsah, 2022)","previouslyFormattedCitation":"(Hafsah, 2022)"},"properties":{"noteIndex":0},"schema":"https://github.com/citation-style-language/schema/raw/master/csl-citation.json"}</w:instrText>
      </w:r>
      <w:r w:rsidRPr="00C6053B">
        <w:rPr>
          <w:rFonts w:ascii="Book Old Style" w:hAnsi="Book Old Style" w:cs="Times New Roman"/>
        </w:rPr>
        <w:fldChar w:fldCharType="separate"/>
      </w:r>
      <w:r w:rsidRPr="00C6053B">
        <w:rPr>
          <w:rFonts w:ascii="Book Old Style" w:hAnsi="Book Old Style" w:cs="Times New Roman"/>
          <w:noProof/>
          <w:lang w:val="de-DE"/>
        </w:rPr>
        <w:t>(Hafsah, 2022)</w:t>
      </w:r>
      <w:r w:rsidRPr="00C6053B">
        <w:rPr>
          <w:rFonts w:ascii="Book Old Style" w:hAnsi="Book Old Style" w:cs="Times New Roman"/>
        </w:rPr>
        <w:fldChar w:fldCharType="end"/>
      </w:r>
      <w:r w:rsidRPr="00C6053B">
        <w:rPr>
          <w:rFonts w:ascii="Book Old Style" w:hAnsi="Book Old Style" w:cs="Times New Roman"/>
          <w:lang w:val="de-DE"/>
        </w:rPr>
        <w:t>.</w:t>
      </w:r>
    </w:p>
    <w:p w14:paraId="5045B23C" w14:textId="106893B6" w:rsidR="00B523C5" w:rsidRPr="004B5AF6" w:rsidRDefault="00B523C5" w:rsidP="001002BC">
      <w:pPr>
        <w:spacing w:before="240" w:line="240" w:lineRule="auto"/>
        <w:rPr>
          <w:rFonts w:ascii="Bookman Old Style" w:eastAsia="Bookman Old Style" w:hAnsi="Bookman Old Style" w:cs="Bookman Old Style"/>
          <w:b/>
        </w:rPr>
      </w:pPr>
      <w:r w:rsidRPr="004B5AF6">
        <w:rPr>
          <w:rFonts w:ascii="Bookman Old Style" w:eastAsia="Bookman Old Style" w:hAnsi="Bookman Old Style" w:cs="Bookman Old Style"/>
          <w:b/>
        </w:rPr>
        <w:t xml:space="preserve">METODE </w:t>
      </w:r>
    </w:p>
    <w:p w14:paraId="2D154696" w14:textId="33692BBE" w:rsidR="00CE3B5D" w:rsidRPr="00C6053B" w:rsidRDefault="001F4D24" w:rsidP="00C6053B">
      <w:pPr>
        <w:pStyle w:val="ListParagraph"/>
        <w:ind w:left="0" w:firstLine="426"/>
        <w:jc w:val="both"/>
        <w:rPr>
          <w:rFonts w:ascii="Book Old Style" w:hAnsi="Book Old Style" w:cs="Times New Roman"/>
          <w:lang w:val="de-DE"/>
        </w:rPr>
      </w:pPr>
      <w:r w:rsidRPr="00C6053B">
        <w:rPr>
          <w:rFonts w:ascii="Book Old Style" w:hAnsi="Book Old Style" w:cs="Times New Roman"/>
        </w:rPr>
        <w:lastRenderedPageBreak/>
        <w:t xml:space="preserve">Penelitian ini dilaksanakan di dua Rumah Sakit yang ada di Provinsi Gorontalo yaitu RSUD. </w:t>
      </w:r>
      <w:r w:rsidRPr="00C6053B">
        <w:rPr>
          <w:rFonts w:ascii="Book Old Style" w:hAnsi="Book Old Style" w:cs="Times New Roman"/>
          <w:lang w:val="de-DE"/>
        </w:rPr>
        <w:t xml:space="preserve">Prof. Dr. Aloei Saboe dan RSUD dr. Hasri Ainun Habibie. Penelitian ini menggunakan desain deskriptif korelasi dengan pendekatan </w:t>
      </w:r>
      <w:r w:rsidRPr="00C6053B">
        <w:rPr>
          <w:rFonts w:ascii="Book Old Style" w:hAnsi="Book Old Style" w:cs="Times New Roman"/>
          <w:i/>
          <w:lang w:val="de-DE"/>
        </w:rPr>
        <w:t>cross-sectional</w:t>
      </w:r>
      <w:r w:rsidRPr="00C6053B">
        <w:rPr>
          <w:rFonts w:ascii="Book Old Style" w:hAnsi="Book Old Style" w:cs="Times New Roman"/>
          <w:lang w:val="de-DE"/>
        </w:rPr>
        <w:t xml:space="preserve">. Teknik pengambilan sampel pada penelitian ini menggunakan </w:t>
      </w:r>
      <w:r w:rsidRPr="00C6053B">
        <w:rPr>
          <w:rFonts w:ascii="Book Old Style" w:hAnsi="Book Old Style" w:cs="Times New Roman"/>
          <w:i/>
          <w:iCs/>
          <w:lang w:val="de-DE"/>
        </w:rPr>
        <w:t>accidental sampling</w:t>
      </w:r>
      <w:r w:rsidRPr="00C6053B">
        <w:rPr>
          <w:rFonts w:ascii="Book Old Style" w:hAnsi="Book Old Style" w:cs="Times New Roman"/>
          <w:lang w:val="de-DE"/>
        </w:rPr>
        <w:t xml:space="preserve"> dengan populasi 41 pasien dan untuk sampel dalam penelitian ini sebanyak 37 responden yang menjalani kemoterapi minimal sebanyak 3 sikus. Instrumen dalam penelitian ini menggunakan kuesioner.</w:t>
      </w:r>
    </w:p>
    <w:p w14:paraId="49AA65C0" w14:textId="35EDE0BE" w:rsidR="00BD52DB" w:rsidRPr="004B5AF6" w:rsidRDefault="00B523C5" w:rsidP="00C6053B">
      <w:pPr>
        <w:spacing w:after="0" w:line="276" w:lineRule="auto"/>
        <w:rPr>
          <w:rFonts w:ascii="Bookman Old Style" w:eastAsia="Bookman Old Style" w:hAnsi="Bookman Old Style" w:cs="Bookman Old Style"/>
          <w:b/>
        </w:rPr>
      </w:pPr>
      <w:r w:rsidRPr="004B5AF6">
        <w:rPr>
          <w:rFonts w:ascii="Bookman Old Style" w:eastAsia="Bookman Old Style" w:hAnsi="Bookman Old Style" w:cs="Bookman Old Style"/>
          <w:b/>
        </w:rPr>
        <w:t>HASIL DAN PEMBAHASAN</w:t>
      </w:r>
    </w:p>
    <w:p w14:paraId="5DFA595A" w14:textId="77777777" w:rsidR="00B523C5" w:rsidRPr="00BD52DB" w:rsidRDefault="00B523C5" w:rsidP="00C6053B">
      <w:pPr>
        <w:pStyle w:val="Caption"/>
        <w:tabs>
          <w:tab w:val="left" w:pos="709"/>
        </w:tabs>
        <w:spacing w:after="0" w:line="360" w:lineRule="auto"/>
        <w:jc w:val="center"/>
        <w:rPr>
          <w:rFonts w:ascii="Book old" w:hAnsi="Book old" w:cs="Times New Roman"/>
          <w:i w:val="0"/>
          <w:iCs w:val="0"/>
          <w:color w:val="000000" w:themeColor="text1"/>
          <w:sz w:val="20"/>
          <w:szCs w:val="20"/>
        </w:rPr>
      </w:pPr>
      <w:bookmarkStart w:id="1" w:name="_Toc183263625"/>
      <w:bookmarkStart w:id="2" w:name="_Toc183264161"/>
      <w:r w:rsidRPr="00BD52DB">
        <w:rPr>
          <w:rFonts w:ascii="Book old" w:hAnsi="Book old" w:cs="Times New Roman"/>
          <w:i w:val="0"/>
          <w:iCs w:val="0"/>
          <w:color w:val="000000" w:themeColor="text1"/>
          <w:sz w:val="20"/>
          <w:szCs w:val="20"/>
        </w:rPr>
        <w:t xml:space="preserve">Tabel </w:t>
      </w:r>
      <w:r w:rsidRPr="00BD52DB">
        <w:rPr>
          <w:rFonts w:ascii="Book old" w:hAnsi="Book old" w:cs="Times New Roman"/>
          <w:i w:val="0"/>
          <w:iCs w:val="0"/>
          <w:color w:val="000000" w:themeColor="text1"/>
          <w:sz w:val="20"/>
          <w:szCs w:val="20"/>
        </w:rPr>
        <w:fldChar w:fldCharType="begin"/>
      </w:r>
      <w:r w:rsidRPr="00BD52DB">
        <w:rPr>
          <w:rFonts w:ascii="Book old" w:hAnsi="Book old" w:cs="Times New Roman"/>
          <w:i w:val="0"/>
          <w:iCs w:val="0"/>
          <w:color w:val="000000" w:themeColor="text1"/>
          <w:sz w:val="20"/>
          <w:szCs w:val="20"/>
        </w:rPr>
        <w:instrText xml:space="preserve"> SEQ Tabel_4. \* ARABIC </w:instrText>
      </w:r>
      <w:r w:rsidRPr="00BD52DB">
        <w:rPr>
          <w:rFonts w:ascii="Book old" w:hAnsi="Book old" w:cs="Times New Roman"/>
          <w:i w:val="0"/>
          <w:iCs w:val="0"/>
          <w:color w:val="000000" w:themeColor="text1"/>
          <w:sz w:val="20"/>
          <w:szCs w:val="20"/>
        </w:rPr>
        <w:fldChar w:fldCharType="separate"/>
      </w:r>
      <w:r w:rsidRPr="00BD52DB">
        <w:rPr>
          <w:rFonts w:ascii="Book old" w:hAnsi="Book old" w:cs="Times New Roman"/>
          <w:i w:val="0"/>
          <w:iCs w:val="0"/>
          <w:noProof/>
          <w:color w:val="000000" w:themeColor="text1"/>
          <w:sz w:val="20"/>
          <w:szCs w:val="20"/>
        </w:rPr>
        <w:t>1</w:t>
      </w:r>
      <w:r w:rsidRPr="00BD52DB">
        <w:rPr>
          <w:rFonts w:ascii="Book old" w:hAnsi="Book old" w:cs="Times New Roman"/>
          <w:i w:val="0"/>
          <w:iCs w:val="0"/>
          <w:color w:val="000000" w:themeColor="text1"/>
          <w:sz w:val="20"/>
          <w:szCs w:val="20"/>
        </w:rPr>
        <w:fldChar w:fldCharType="end"/>
      </w:r>
      <w:r w:rsidRPr="00BD52DB">
        <w:rPr>
          <w:rFonts w:ascii="Book old" w:hAnsi="Book old" w:cs="Times New Roman"/>
          <w:i w:val="0"/>
          <w:iCs w:val="0"/>
          <w:color w:val="000000" w:themeColor="text1"/>
          <w:sz w:val="20"/>
          <w:szCs w:val="20"/>
        </w:rPr>
        <w:t xml:space="preserve"> Distribusi Frekuensi Responden</w:t>
      </w:r>
      <w:bookmarkStart w:id="3" w:name="_Hlk186667947"/>
      <w:bookmarkEnd w:id="1"/>
      <w:bookmarkEnd w:id="2"/>
    </w:p>
    <w:tbl>
      <w:tblPr>
        <w:tblStyle w:val="TableGrid"/>
        <w:tblW w:w="0" w:type="auto"/>
        <w:jc w:val="center"/>
        <w:tblLook w:val="04A0" w:firstRow="1" w:lastRow="0" w:firstColumn="1" w:lastColumn="0" w:noHBand="0" w:noVBand="1"/>
      </w:tblPr>
      <w:tblGrid>
        <w:gridCol w:w="4678"/>
        <w:gridCol w:w="1418"/>
        <w:gridCol w:w="1559"/>
      </w:tblGrid>
      <w:tr w:rsidR="00DA3648" w:rsidRPr="00BD52DB" w14:paraId="5C343DC1" w14:textId="77777777" w:rsidTr="00BD52DB">
        <w:trPr>
          <w:trHeight w:val="239"/>
          <w:jc w:val="center"/>
        </w:trPr>
        <w:tc>
          <w:tcPr>
            <w:tcW w:w="4678" w:type="dxa"/>
            <w:vMerge w:val="restart"/>
            <w:tcBorders>
              <w:left w:val="nil"/>
              <w:right w:val="nil"/>
            </w:tcBorders>
          </w:tcPr>
          <w:p w14:paraId="6842C35C" w14:textId="7833F07F" w:rsidR="00DA3648" w:rsidRPr="00BD52DB" w:rsidRDefault="00DA3648" w:rsidP="00C6053B">
            <w:pPr>
              <w:tabs>
                <w:tab w:val="left" w:pos="851"/>
                <w:tab w:val="left" w:pos="993"/>
              </w:tabs>
              <w:spacing w:line="360" w:lineRule="auto"/>
              <w:jc w:val="center"/>
              <w:rPr>
                <w:rFonts w:ascii="Book old sytle" w:hAnsi="Book old sytle" w:cs="Times New Roman"/>
                <w:bCs/>
                <w:sz w:val="20"/>
                <w:szCs w:val="20"/>
                <w:lang w:val="en-US"/>
              </w:rPr>
            </w:pPr>
            <w:r w:rsidRPr="00BD52DB">
              <w:rPr>
                <w:rFonts w:ascii="Book old sytle" w:hAnsi="Book old sytle" w:cs="Times New Roman"/>
                <w:b/>
                <w:bCs/>
                <w:sz w:val="20"/>
                <w:szCs w:val="20"/>
              </w:rPr>
              <w:t>Kategori</w:t>
            </w:r>
          </w:p>
        </w:tc>
        <w:tc>
          <w:tcPr>
            <w:tcW w:w="2977" w:type="dxa"/>
            <w:gridSpan w:val="2"/>
            <w:tcBorders>
              <w:left w:val="nil"/>
              <w:bottom w:val="single" w:sz="4" w:space="0" w:color="auto"/>
              <w:right w:val="nil"/>
            </w:tcBorders>
          </w:tcPr>
          <w:p w14:paraId="0E7FE9AD" w14:textId="5DC68DD1" w:rsidR="00DA3648" w:rsidRPr="00BD52DB" w:rsidRDefault="00DA3648" w:rsidP="00C6053B">
            <w:pPr>
              <w:tabs>
                <w:tab w:val="left" w:pos="851"/>
                <w:tab w:val="left" w:pos="993"/>
              </w:tabs>
              <w:spacing w:line="360" w:lineRule="auto"/>
              <w:jc w:val="center"/>
              <w:rPr>
                <w:rFonts w:ascii="Book old sytle" w:hAnsi="Book old sytle" w:cs="Times New Roman"/>
                <w:bCs/>
                <w:sz w:val="20"/>
                <w:szCs w:val="20"/>
                <w:lang w:val="en-US"/>
              </w:rPr>
            </w:pPr>
            <w:r w:rsidRPr="00BD52DB">
              <w:rPr>
                <w:rFonts w:ascii="Book old sytle" w:hAnsi="Book old sytle" w:cs="Times New Roman"/>
                <w:bCs/>
                <w:sz w:val="20"/>
                <w:szCs w:val="20"/>
              </w:rPr>
              <w:t>Jumlah</w:t>
            </w:r>
          </w:p>
        </w:tc>
      </w:tr>
      <w:tr w:rsidR="00DA3648" w:rsidRPr="00BD52DB" w14:paraId="3803F58F" w14:textId="77777777" w:rsidTr="00BD52DB">
        <w:trPr>
          <w:trHeight w:val="231"/>
          <w:jc w:val="center"/>
        </w:trPr>
        <w:tc>
          <w:tcPr>
            <w:tcW w:w="4678" w:type="dxa"/>
            <w:vMerge/>
            <w:tcBorders>
              <w:left w:val="nil"/>
              <w:bottom w:val="single" w:sz="4" w:space="0" w:color="auto"/>
              <w:right w:val="nil"/>
            </w:tcBorders>
          </w:tcPr>
          <w:p w14:paraId="2EC5BBB7" w14:textId="77777777" w:rsidR="00DA3648" w:rsidRPr="00BD52DB" w:rsidRDefault="00DA3648" w:rsidP="00CE3B5D">
            <w:pPr>
              <w:tabs>
                <w:tab w:val="left" w:pos="851"/>
                <w:tab w:val="left" w:pos="993"/>
              </w:tabs>
              <w:jc w:val="center"/>
              <w:rPr>
                <w:rFonts w:ascii="Book old sytle" w:hAnsi="Book old sytle" w:cs="Times New Roman"/>
                <w:b/>
                <w:bCs/>
                <w:sz w:val="20"/>
                <w:szCs w:val="20"/>
              </w:rPr>
            </w:pPr>
          </w:p>
        </w:tc>
        <w:tc>
          <w:tcPr>
            <w:tcW w:w="1418" w:type="dxa"/>
            <w:tcBorders>
              <w:top w:val="single" w:sz="4" w:space="0" w:color="auto"/>
              <w:left w:val="nil"/>
              <w:bottom w:val="single" w:sz="4" w:space="0" w:color="auto"/>
              <w:right w:val="nil"/>
            </w:tcBorders>
          </w:tcPr>
          <w:p w14:paraId="72BF22A9" w14:textId="77777777" w:rsidR="00DA3648" w:rsidRPr="00BD52DB" w:rsidRDefault="00DA3648" w:rsidP="00CE3B5D">
            <w:pPr>
              <w:tabs>
                <w:tab w:val="left" w:pos="851"/>
                <w:tab w:val="left" w:pos="993"/>
              </w:tabs>
              <w:jc w:val="center"/>
              <w:rPr>
                <w:rFonts w:ascii="Book old sytle" w:hAnsi="Book old sytle" w:cs="Times New Roman"/>
                <w:b/>
                <w:bCs/>
                <w:sz w:val="20"/>
                <w:szCs w:val="20"/>
              </w:rPr>
            </w:pPr>
          </w:p>
        </w:tc>
        <w:tc>
          <w:tcPr>
            <w:tcW w:w="1559" w:type="dxa"/>
            <w:tcBorders>
              <w:top w:val="single" w:sz="4" w:space="0" w:color="auto"/>
              <w:left w:val="nil"/>
              <w:bottom w:val="single" w:sz="4" w:space="0" w:color="auto"/>
              <w:right w:val="nil"/>
            </w:tcBorders>
          </w:tcPr>
          <w:p w14:paraId="29A19CAA" w14:textId="77777777" w:rsidR="00DA3648" w:rsidRPr="00BD52DB" w:rsidRDefault="00DA3648" w:rsidP="00CE3B5D">
            <w:pPr>
              <w:tabs>
                <w:tab w:val="left" w:pos="851"/>
                <w:tab w:val="left" w:pos="993"/>
              </w:tabs>
              <w:jc w:val="center"/>
              <w:rPr>
                <w:rFonts w:ascii="Book old sytle" w:hAnsi="Book old sytle" w:cs="Times New Roman"/>
                <w:b/>
                <w:bCs/>
                <w:sz w:val="20"/>
                <w:szCs w:val="20"/>
              </w:rPr>
            </w:pPr>
          </w:p>
        </w:tc>
      </w:tr>
      <w:tr w:rsidR="001F4D24" w:rsidRPr="00BD52DB" w14:paraId="18599D9F" w14:textId="77777777" w:rsidTr="00BD52DB">
        <w:trPr>
          <w:trHeight w:val="2046"/>
          <w:jc w:val="center"/>
        </w:trPr>
        <w:tc>
          <w:tcPr>
            <w:tcW w:w="4678" w:type="dxa"/>
            <w:tcBorders>
              <w:top w:val="single" w:sz="4" w:space="0" w:color="auto"/>
              <w:left w:val="nil"/>
              <w:bottom w:val="single" w:sz="4" w:space="0" w:color="auto"/>
              <w:right w:val="nil"/>
            </w:tcBorders>
          </w:tcPr>
          <w:p w14:paraId="0F8067F5" w14:textId="77777777" w:rsidR="001F4D24" w:rsidRPr="00BD52DB" w:rsidRDefault="001F4D24" w:rsidP="00CE3B5D">
            <w:pPr>
              <w:rPr>
                <w:rFonts w:ascii="Book old sytle" w:hAnsi="Book old sytle" w:cs="Times New Roman"/>
                <w:sz w:val="20"/>
                <w:szCs w:val="20"/>
              </w:rPr>
            </w:pPr>
            <w:r w:rsidRPr="00BD52DB">
              <w:rPr>
                <w:rFonts w:ascii="Book old sytle" w:hAnsi="Book old sytle" w:cs="Times New Roman"/>
                <w:sz w:val="20"/>
                <w:szCs w:val="20"/>
              </w:rPr>
              <w:t>Usia Responden</w:t>
            </w:r>
          </w:p>
          <w:p w14:paraId="4C20E3B7" w14:textId="77777777" w:rsidR="001F4D24" w:rsidRPr="00BD52DB" w:rsidRDefault="001F4D24" w:rsidP="00CE3B5D">
            <w:pPr>
              <w:rPr>
                <w:rFonts w:ascii="Book old sytle" w:hAnsi="Book old sytle" w:cs="Times New Roman"/>
                <w:sz w:val="20"/>
                <w:szCs w:val="20"/>
                <w:lang w:val="en-US"/>
              </w:rPr>
            </w:pPr>
            <w:r w:rsidRPr="00BD52DB">
              <w:rPr>
                <w:rFonts w:ascii="Book old sytle" w:hAnsi="Book old sytle" w:cs="Times New Roman"/>
                <w:sz w:val="20"/>
                <w:szCs w:val="20"/>
                <w:lang w:val="en-US"/>
              </w:rPr>
              <w:t xml:space="preserve">  </w:t>
            </w:r>
            <w:proofErr w:type="spellStart"/>
            <w:r w:rsidRPr="00BD52DB">
              <w:rPr>
                <w:rFonts w:ascii="Book old sytle" w:hAnsi="Book old sytle" w:cs="Times New Roman"/>
                <w:sz w:val="20"/>
                <w:szCs w:val="20"/>
                <w:lang w:val="en-US"/>
              </w:rPr>
              <w:t>Dewasa</w:t>
            </w:r>
            <w:proofErr w:type="spellEnd"/>
            <w:r w:rsidRPr="00BD52DB">
              <w:rPr>
                <w:rFonts w:ascii="Book old sytle" w:hAnsi="Book old sytle" w:cs="Times New Roman"/>
                <w:sz w:val="20"/>
                <w:szCs w:val="20"/>
                <w:lang w:val="en-US"/>
              </w:rPr>
              <w:t> Awal </w:t>
            </w:r>
            <w:r w:rsidRPr="00BD52DB">
              <w:rPr>
                <w:rFonts w:ascii="Book old sytle" w:hAnsi="Book old sytle" w:cs="Times New Roman"/>
                <w:sz w:val="20"/>
                <w:szCs w:val="20"/>
                <w:lang w:val="en-US"/>
              </w:rPr>
              <w:br/>
              <w:t xml:space="preserve">  (26- 35 </w:t>
            </w:r>
            <w:proofErr w:type="spellStart"/>
            <w:r w:rsidRPr="00BD52DB">
              <w:rPr>
                <w:rFonts w:ascii="Book old sytle" w:hAnsi="Book old sytle" w:cs="Times New Roman"/>
                <w:sz w:val="20"/>
                <w:szCs w:val="20"/>
                <w:lang w:val="en-US"/>
              </w:rPr>
              <w:t>tahun</w:t>
            </w:r>
            <w:proofErr w:type="spellEnd"/>
            <w:r w:rsidRPr="00BD52DB">
              <w:rPr>
                <w:rFonts w:ascii="Book old sytle" w:hAnsi="Book old sytle" w:cs="Times New Roman"/>
                <w:sz w:val="20"/>
                <w:szCs w:val="20"/>
                <w:lang w:val="en-US"/>
              </w:rPr>
              <w:t>) </w:t>
            </w:r>
          </w:p>
          <w:p w14:paraId="24CCC8C9" w14:textId="77777777" w:rsidR="001F4D24" w:rsidRPr="00BD52DB" w:rsidRDefault="001F4D24" w:rsidP="00CE3B5D">
            <w:pPr>
              <w:rPr>
                <w:rFonts w:ascii="Book old sytle" w:hAnsi="Book old sytle" w:cs="Times New Roman"/>
                <w:sz w:val="20"/>
                <w:szCs w:val="20"/>
                <w:lang w:val="en-US"/>
              </w:rPr>
            </w:pPr>
            <w:r w:rsidRPr="00BD52DB">
              <w:rPr>
                <w:rFonts w:ascii="Book old sytle" w:hAnsi="Book old sytle" w:cs="Times New Roman"/>
                <w:sz w:val="20"/>
                <w:szCs w:val="20"/>
                <w:lang w:val="en-US"/>
              </w:rPr>
              <w:t xml:space="preserve">  </w:t>
            </w:r>
            <w:proofErr w:type="spellStart"/>
            <w:r w:rsidRPr="00BD52DB">
              <w:rPr>
                <w:rFonts w:ascii="Book old sytle" w:hAnsi="Book old sytle" w:cs="Times New Roman"/>
                <w:sz w:val="20"/>
                <w:szCs w:val="20"/>
                <w:lang w:val="en-US"/>
              </w:rPr>
              <w:t>Dewasa</w:t>
            </w:r>
            <w:proofErr w:type="spellEnd"/>
            <w:r w:rsidRPr="00BD52DB">
              <w:rPr>
                <w:rFonts w:ascii="Book old sytle" w:hAnsi="Book old sytle" w:cs="Times New Roman"/>
                <w:sz w:val="20"/>
                <w:szCs w:val="20"/>
                <w:lang w:val="en-US"/>
              </w:rPr>
              <w:t> Akhir </w:t>
            </w:r>
            <w:r w:rsidRPr="00BD52DB">
              <w:rPr>
                <w:rFonts w:ascii="Book old sytle" w:hAnsi="Book old sytle" w:cs="Times New Roman"/>
                <w:sz w:val="20"/>
                <w:szCs w:val="20"/>
                <w:lang w:val="en-US"/>
              </w:rPr>
              <w:br/>
              <w:t xml:space="preserve">  (36- 45 </w:t>
            </w:r>
            <w:proofErr w:type="spellStart"/>
            <w:r w:rsidRPr="00BD52DB">
              <w:rPr>
                <w:rFonts w:ascii="Book old sytle" w:hAnsi="Book old sytle" w:cs="Times New Roman"/>
                <w:sz w:val="20"/>
                <w:szCs w:val="20"/>
                <w:lang w:val="en-US"/>
              </w:rPr>
              <w:t>tahun</w:t>
            </w:r>
            <w:proofErr w:type="spellEnd"/>
            <w:r w:rsidRPr="00BD52DB">
              <w:rPr>
                <w:rFonts w:ascii="Book old sytle" w:hAnsi="Book old sytle" w:cs="Times New Roman"/>
                <w:sz w:val="20"/>
                <w:szCs w:val="20"/>
                <w:lang w:val="en-US"/>
              </w:rPr>
              <w:t>)</w:t>
            </w:r>
          </w:p>
          <w:p w14:paraId="5F3F90AC" w14:textId="77777777" w:rsidR="001F4D24" w:rsidRPr="00BD52DB" w:rsidRDefault="001F4D24" w:rsidP="00CE3B5D">
            <w:pPr>
              <w:rPr>
                <w:rFonts w:ascii="Book old sytle" w:hAnsi="Book old sytle" w:cs="Times New Roman"/>
                <w:sz w:val="20"/>
                <w:szCs w:val="20"/>
                <w:lang w:val="en-US"/>
              </w:rPr>
            </w:pPr>
            <w:r w:rsidRPr="00BD52DB">
              <w:rPr>
                <w:rFonts w:ascii="Book old sytle" w:hAnsi="Book old sytle" w:cs="Times New Roman"/>
                <w:sz w:val="20"/>
                <w:szCs w:val="20"/>
                <w:lang w:val="en-US"/>
              </w:rPr>
              <w:t xml:space="preserve">  Lansia Awal </w:t>
            </w:r>
            <w:r w:rsidRPr="00BD52DB">
              <w:rPr>
                <w:rFonts w:ascii="Book old sytle" w:hAnsi="Book old sytle" w:cs="Times New Roman"/>
                <w:sz w:val="20"/>
                <w:szCs w:val="20"/>
                <w:lang w:val="en-US"/>
              </w:rPr>
              <w:br/>
              <w:t xml:space="preserve">  (46- 55 </w:t>
            </w:r>
            <w:proofErr w:type="spellStart"/>
            <w:r w:rsidRPr="00BD52DB">
              <w:rPr>
                <w:rFonts w:ascii="Book old sytle" w:hAnsi="Book old sytle" w:cs="Times New Roman"/>
                <w:sz w:val="20"/>
                <w:szCs w:val="20"/>
                <w:lang w:val="en-US"/>
              </w:rPr>
              <w:t>tahun</w:t>
            </w:r>
            <w:proofErr w:type="spellEnd"/>
            <w:r w:rsidRPr="00BD52DB">
              <w:rPr>
                <w:rFonts w:ascii="Book old sytle" w:hAnsi="Book old sytle" w:cs="Times New Roman"/>
                <w:sz w:val="20"/>
                <w:szCs w:val="20"/>
                <w:lang w:val="en-US"/>
              </w:rPr>
              <w:t>)</w:t>
            </w:r>
          </w:p>
          <w:p w14:paraId="6D505430" w14:textId="409BB586" w:rsidR="001F4D24" w:rsidRPr="00BD52DB" w:rsidRDefault="001F4D24" w:rsidP="00CE3B5D">
            <w:pPr>
              <w:rPr>
                <w:rFonts w:ascii="Book old sytle" w:hAnsi="Book old sytle" w:cs="Times New Roman"/>
                <w:sz w:val="20"/>
                <w:szCs w:val="20"/>
                <w:lang w:val="en-US"/>
              </w:rPr>
            </w:pPr>
            <w:r w:rsidRPr="00BD52DB">
              <w:rPr>
                <w:rFonts w:ascii="Book old sytle" w:hAnsi="Book old sytle" w:cs="Times New Roman"/>
                <w:sz w:val="20"/>
                <w:szCs w:val="20"/>
                <w:lang w:val="en-US"/>
              </w:rPr>
              <w:t xml:space="preserve">  Lansia Akhir </w:t>
            </w:r>
            <w:r w:rsidRPr="00BD52DB">
              <w:rPr>
                <w:rFonts w:ascii="Book old sytle" w:hAnsi="Book old sytle" w:cs="Times New Roman"/>
                <w:sz w:val="20"/>
                <w:szCs w:val="20"/>
                <w:lang w:val="en-US"/>
              </w:rPr>
              <w:br/>
              <w:t xml:space="preserve">  (56 - 65 </w:t>
            </w:r>
            <w:proofErr w:type="spellStart"/>
            <w:r w:rsidRPr="00BD52DB">
              <w:rPr>
                <w:rFonts w:ascii="Book old sytle" w:hAnsi="Book old sytle" w:cs="Times New Roman"/>
                <w:sz w:val="20"/>
                <w:szCs w:val="20"/>
                <w:lang w:val="en-US"/>
              </w:rPr>
              <w:t>tahun</w:t>
            </w:r>
            <w:proofErr w:type="spellEnd"/>
            <w:r w:rsidRPr="00BD52DB">
              <w:rPr>
                <w:rFonts w:ascii="Book old sytle" w:hAnsi="Book old sytle" w:cs="Times New Roman"/>
                <w:sz w:val="20"/>
                <w:szCs w:val="20"/>
                <w:lang w:val="en-US"/>
              </w:rPr>
              <w:t>)</w:t>
            </w:r>
            <w:r w:rsidRPr="00BD52DB">
              <w:rPr>
                <w:rFonts w:ascii="Book old sytle" w:hAnsi="Book old sytle" w:cs="Times New Roman"/>
                <w:sz w:val="20"/>
                <w:szCs w:val="20"/>
              </w:rPr>
              <w:t xml:space="preserve"> </w:t>
            </w:r>
          </w:p>
        </w:tc>
        <w:tc>
          <w:tcPr>
            <w:tcW w:w="1418" w:type="dxa"/>
            <w:tcBorders>
              <w:top w:val="single" w:sz="4" w:space="0" w:color="auto"/>
              <w:left w:val="nil"/>
              <w:bottom w:val="single" w:sz="4" w:space="0" w:color="auto"/>
              <w:right w:val="nil"/>
            </w:tcBorders>
          </w:tcPr>
          <w:p w14:paraId="36BAC52E" w14:textId="77777777" w:rsidR="001F4D24" w:rsidRPr="00BD52DB" w:rsidRDefault="001F4D24" w:rsidP="00CE3B5D">
            <w:pPr>
              <w:jc w:val="both"/>
              <w:rPr>
                <w:rFonts w:ascii="Book old sytle" w:hAnsi="Book old sytle" w:cs="Times New Roman"/>
                <w:sz w:val="20"/>
                <w:szCs w:val="20"/>
              </w:rPr>
            </w:pPr>
          </w:p>
          <w:p w14:paraId="362B35A0" w14:textId="77777777" w:rsidR="001F4D24" w:rsidRPr="00BD52DB" w:rsidRDefault="001F4D24" w:rsidP="00CE3B5D">
            <w:pPr>
              <w:jc w:val="center"/>
              <w:rPr>
                <w:rFonts w:ascii="Book old sytle" w:hAnsi="Book old sytle" w:cs="Times New Roman"/>
                <w:sz w:val="20"/>
                <w:szCs w:val="20"/>
              </w:rPr>
            </w:pPr>
            <w:r w:rsidRPr="00BD52DB">
              <w:rPr>
                <w:rFonts w:ascii="Book old sytle" w:hAnsi="Book old sytle" w:cs="Times New Roman"/>
                <w:sz w:val="20"/>
                <w:szCs w:val="20"/>
              </w:rPr>
              <w:t>7</w:t>
            </w:r>
          </w:p>
          <w:p w14:paraId="32B512A4" w14:textId="77777777" w:rsidR="001F4D24" w:rsidRPr="00BD52DB" w:rsidRDefault="001F4D24" w:rsidP="00CE3B5D">
            <w:pPr>
              <w:jc w:val="center"/>
              <w:rPr>
                <w:rFonts w:ascii="Book old sytle" w:hAnsi="Book old sytle" w:cs="Times New Roman"/>
                <w:sz w:val="20"/>
                <w:szCs w:val="20"/>
              </w:rPr>
            </w:pPr>
          </w:p>
          <w:p w14:paraId="6798FD69" w14:textId="77777777" w:rsidR="001F4D24" w:rsidRPr="00BD52DB" w:rsidRDefault="001F4D24" w:rsidP="00CE3B5D">
            <w:pPr>
              <w:jc w:val="center"/>
              <w:rPr>
                <w:rFonts w:ascii="Book old sytle" w:hAnsi="Book old sytle" w:cs="Times New Roman"/>
                <w:sz w:val="20"/>
                <w:szCs w:val="20"/>
              </w:rPr>
            </w:pPr>
            <w:r w:rsidRPr="00BD52DB">
              <w:rPr>
                <w:rFonts w:ascii="Book old sytle" w:hAnsi="Book old sytle" w:cs="Times New Roman"/>
                <w:sz w:val="20"/>
                <w:szCs w:val="20"/>
              </w:rPr>
              <w:t>11</w:t>
            </w:r>
          </w:p>
          <w:p w14:paraId="733E8B32" w14:textId="77777777" w:rsidR="001F4D24" w:rsidRPr="00BD52DB" w:rsidRDefault="001F4D24" w:rsidP="00CE3B5D">
            <w:pPr>
              <w:jc w:val="center"/>
              <w:rPr>
                <w:rFonts w:ascii="Book old sytle" w:hAnsi="Book old sytle" w:cs="Times New Roman"/>
                <w:sz w:val="20"/>
                <w:szCs w:val="20"/>
              </w:rPr>
            </w:pPr>
          </w:p>
          <w:p w14:paraId="416EE624" w14:textId="77777777" w:rsidR="001F4D24" w:rsidRPr="00BD52DB" w:rsidRDefault="001F4D24" w:rsidP="00CE3B5D">
            <w:pPr>
              <w:jc w:val="center"/>
              <w:rPr>
                <w:rFonts w:ascii="Book old sytle" w:hAnsi="Book old sytle" w:cs="Times New Roman"/>
                <w:sz w:val="20"/>
                <w:szCs w:val="20"/>
              </w:rPr>
            </w:pPr>
            <w:r w:rsidRPr="00BD52DB">
              <w:rPr>
                <w:rFonts w:ascii="Book old sytle" w:hAnsi="Book old sytle" w:cs="Times New Roman"/>
                <w:sz w:val="20"/>
                <w:szCs w:val="20"/>
              </w:rPr>
              <w:t>10</w:t>
            </w:r>
          </w:p>
          <w:p w14:paraId="567FB8FC" w14:textId="77777777" w:rsidR="001F4D24" w:rsidRPr="00BD52DB" w:rsidRDefault="001F4D24" w:rsidP="00CE3B5D">
            <w:pPr>
              <w:jc w:val="center"/>
              <w:rPr>
                <w:rFonts w:ascii="Book old sytle" w:hAnsi="Book old sytle" w:cs="Times New Roman"/>
                <w:sz w:val="20"/>
                <w:szCs w:val="20"/>
              </w:rPr>
            </w:pPr>
          </w:p>
          <w:p w14:paraId="7CE88771" w14:textId="77777777" w:rsidR="001F4D24" w:rsidRPr="00BD52DB" w:rsidRDefault="001F4D24" w:rsidP="00CE3B5D">
            <w:pPr>
              <w:jc w:val="center"/>
              <w:rPr>
                <w:rFonts w:ascii="Book old sytle" w:hAnsi="Book old sytle" w:cs="Times New Roman"/>
                <w:sz w:val="20"/>
                <w:szCs w:val="20"/>
              </w:rPr>
            </w:pPr>
          </w:p>
          <w:p w14:paraId="7DE325EE" w14:textId="07424AA6" w:rsidR="001F4D24" w:rsidRPr="00BD52DB" w:rsidRDefault="001F4D24" w:rsidP="00CE3B5D">
            <w:pPr>
              <w:jc w:val="center"/>
              <w:rPr>
                <w:rFonts w:ascii="Book old sytle" w:hAnsi="Book old sytle" w:cs="Times New Roman"/>
                <w:sz w:val="20"/>
                <w:szCs w:val="20"/>
                <w:lang w:val="en-US"/>
              </w:rPr>
            </w:pPr>
            <w:r w:rsidRPr="00BD52DB">
              <w:rPr>
                <w:rFonts w:ascii="Book old sytle" w:hAnsi="Book old sytle" w:cs="Times New Roman"/>
                <w:sz w:val="20"/>
                <w:szCs w:val="20"/>
              </w:rPr>
              <w:t>9</w:t>
            </w:r>
          </w:p>
        </w:tc>
        <w:tc>
          <w:tcPr>
            <w:tcW w:w="1559" w:type="dxa"/>
            <w:tcBorders>
              <w:top w:val="single" w:sz="4" w:space="0" w:color="auto"/>
              <w:left w:val="nil"/>
              <w:bottom w:val="single" w:sz="4" w:space="0" w:color="auto"/>
              <w:right w:val="nil"/>
            </w:tcBorders>
          </w:tcPr>
          <w:p w14:paraId="7FFD3B98" w14:textId="77777777" w:rsidR="001F4D24" w:rsidRPr="00BD52DB" w:rsidRDefault="001F4D24" w:rsidP="00CE3B5D">
            <w:pPr>
              <w:jc w:val="center"/>
              <w:rPr>
                <w:rFonts w:ascii="Book old sytle" w:hAnsi="Book old sytle" w:cs="Times New Roman"/>
                <w:sz w:val="20"/>
                <w:szCs w:val="20"/>
              </w:rPr>
            </w:pPr>
          </w:p>
          <w:p w14:paraId="30E42CC2" w14:textId="77777777" w:rsidR="001F4D24" w:rsidRPr="00BD52DB" w:rsidRDefault="001F4D24"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18,92</w:t>
            </w:r>
          </w:p>
          <w:p w14:paraId="3C95CFBD" w14:textId="77777777" w:rsidR="001F4D24" w:rsidRPr="00BD52DB" w:rsidRDefault="001F4D24"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br/>
              <w:t>29,73</w:t>
            </w:r>
          </w:p>
          <w:p w14:paraId="5A4F6784" w14:textId="77777777" w:rsidR="001F4D24" w:rsidRPr="00BD52DB" w:rsidRDefault="001F4D24" w:rsidP="00CE3B5D">
            <w:pPr>
              <w:pStyle w:val="ListParagraph"/>
              <w:ind w:left="0"/>
              <w:jc w:val="center"/>
              <w:rPr>
                <w:rFonts w:ascii="Book old sytle" w:hAnsi="Book old sytle" w:cs="Times New Roman"/>
                <w:sz w:val="20"/>
                <w:szCs w:val="20"/>
              </w:rPr>
            </w:pPr>
          </w:p>
          <w:p w14:paraId="33431556" w14:textId="77777777" w:rsidR="001F4D24" w:rsidRPr="00BD52DB" w:rsidRDefault="001F4D24"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26,32</w:t>
            </w:r>
          </w:p>
          <w:p w14:paraId="2F964AAD" w14:textId="77777777" w:rsidR="001F4D24" w:rsidRPr="00BD52DB" w:rsidRDefault="001F4D24" w:rsidP="00CE3B5D">
            <w:pPr>
              <w:jc w:val="center"/>
              <w:rPr>
                <w:rFonts w:ascii="Book old sytle" w:hAnsi="Book old sytle" w:cs="Times New Roman"/>
                <w:sz w:val="20"/>
                <w:szCs w:val="20"/>
              </w:rPr>
            </w:pPr>
          </w:p>
          <w:p w14:paraId="33BB9ECC" w14:textId="77777777" w:rsidR="001F4D24" w:rsidRPr="00BD52DB" w:rsidRDefault="001F4D24" w:rsidP="00CE3B5D">
            <w:pPr>
              <w:jc w:val="center"/>
              <w:rPr>
                <w:rFonts w:ascii="Book old sytle" w:hAnsi="Book old sytle" w:cs="Times New Roman"/>
                <w:sz w:val="20"/>
                <w:szCs w:val="20"/>
              </w:rPr>
            </w:pPr>
          </w:p>
          <w:p w14:paraId="74631640" w14:textId="75775310" w:rsidR="001F4D24" w:rsidRPr="00BD52DB" w:rsidRDefault="001F4D24" w:rsidP="00CE3B5D">
            <w:pPr>
              <w:jc w:val="center"/>
              <w:rPr>
                <w:rFonts w:ascii="Book old sytle" w:hAnsi="Book old sytle" w:cs="Times New Roman"/>
                <w:sz w:val="20"/>
                <w:szCs w:val="20"/>
                <w:lang w:val="en-US"/>
              </w:rPr>
            </w:pPr>
            <w:r w:rsidRPr="00BD52DB">
              <w:rPr>
                <w:rFonts w:ascii="Book old sytle" w:hAnsi="Book old sytle" w:cs="Times New Roman"/>
                <w:sz w:val="20"/>
                <w:szCs w:val="20"/>
              </w:rPr>
              <w:t>24,32</w:t>
            </w:r>
          </w:p>
        </w:tc>
      </w:tr>
      <w:tr w:rsidR="00DA3648" w:rsidRPr="00BD52DB" w14:paraId="42487DF5" w14:textId="77777777" w:rsidTr="00BD52DB">
        <w:trPr>
          <w:trHeight w:val="863"/>
          <w:jc w:val="center"/>
        </w:trPr>
        <w:tc>
          <w:tcPr>
            <w:tcW w:w="4678" w:type="dxa"/>
            <w:tcBorders>
              <w:top w:val="single" w:sz="4" w:space="0" w:color="auto"/>
              <w:left w:val="nil"/>
              <w:bottom w:val="single" w:sz="4" w:space="0" w:color="auto"/>
              <w:right w:val="nil"/>
            </w:tcBorders>
          </w:tcPr>
          <w:p w14:paraId="294BCA72" w14:textId="77777777" w:rsidR="00DA3648" w:rsidRPr="00BD52DB" w:rsidRDefault="00DA3648" w:rsidP="00CE3B5D">
            <w:pPr>
              <w:rPr>
                <w:rFonts w:ascii="Book old sytle" w:hAnsi="Book old sytle" w:cs="Times New Roman"/>
                <w:sz w:val="20"/>
                <w:szCs w:val="20"/>
              </w:rPr>
            </w:pPr>
            <w:r w:rsidRPr="00BD52DB">
              <w:rPr>
                <w:rFonts w:ascii="Book old sytle" w:hAnsi="Book old sytle" w:cs="Times New Roman"/>
                <w:sz w:val="20"/>
                <w:szCs w:val="20"/>
              </w:rPr>
              <w:t>Pekerjaan</w:t>
            </w:r>
          </w:p>
          <w:p w14:paraId="5BA23A06" w14:textId="77777777" w:rsidR="00DA3648" w:rsidRPr="00BD52DB" w:rsidRDefault="00DA3648" w:rsidP="00CE3B5D">
            <w:pPr>
              <w:rPr>
                <w:rFonts w:ascii="Book old sytle" w:hAnsi="Book old sytle" w:cs="Times New Roman"/>
                <w:sz w:val="20"/>
                <w:szCs w:val="20"/>
              </w:rPr>
            </w:pPr>
            <w:r w:rsidRPr="00BD52DB">
              <w:rPr>
                <w:rFonts w:ascii="Book old sytle" w:hAnsi="Book old sytle" w:cs="Times New Roman"/>
                <w:sz w:val="20"/>
                <w:szCs w:val="20"/>
              </w:rPr>
              <w:t xml:space="preserve">  IRT</w:t>
            </w:r>
          </w:p>
          <w:p w14:paraId="7998E45F" w14:textId="77777777" w:rsidR="00DA3648" w:rsidRPr="00BD52DB" w:rsidRDefault="00DA3648" w:rsidP="00CE3B5D">
            <w:pPr>
              <w:rPr>
                <w:rFonts w:ascii="Book old sytle" w:hAnsi="Book old sytle" w:cs="Times New Roman"/>
                <w:sz w:val="20"/>
                <w:szCs w:val="20"/>
              </w:rPr>
            </w:pPr>
            <w:r w:rsidRPr="00BD52DB">
              <w:rPr>
                <w:rFonts w:ascii="Book old sytle" w:hAnsi="Book old sytle" w:cs="Times New Roman"/>
                <w:sz w:val="20"/>
                <w:szCs w:val="20"/>
              </w:rPr>
              <w:t xml:space="preserve">  PNS/Honorer</w:t>
            </w:r>
          </w:p>
          <w:p w14:paraId="4D79B0E0" w14:textId="57C20074" w:rsidR="00DA3648" w:rsidRPr="00BD52DB" w:rsidRDefault="00DA3648" w:rsidP="00CE3B5D">
            <w:pPr>
              <w:rPr>
                <w:rFonts w:ascii="Book old sytle" w:hAnsi="Book old sytle" w:cs="Times New Roman"/>
                <w:sz w:val="20"/>
                <w:szCs w:val="20"/>
              </w:rPr>
            </w:pPr>
            <w:r w:rsidRPr="00BD52DB">
              <w:rPr>
                <w:rFonts w:ascii="Book old sytle" w:hAnsi="Book old sytle" w:cs="Times New Roman"/>
                <w:sz w:val="20"/>
                <w:szCs w:val="20"/>
              </w:rPr>
              <w:t xml:space="preserve">  Karyawan Swasta</w:t>
            </w:r>
          </w:p>
        </w:tc>
        <w:tc>
          <w:tcPr>
            <w:tcW w:w="1418" w:type="dxa"/>
            <w:tcBorders>
              <w:top w:val="single" w:sz="4" w:space="0" w:color="auto"/>
              <w:left w:val="nil"/>
              <w:bottom w:val="single" w:sz="4" w:space="0" w:color="auto"/>
              <w:right w:val="nil"/>
            </w:tcBorders>
          </w:tcPr>
          <w:p w14:paraId="06FA3168" w14:textId="77777777" w:rsidR="00DA3648" w:rsidRPr="00BD52DB" w:rsidRDefault="00DA3648" w:rsidP="00CE3B5D">
            <w:pPr>
              <w:rPr>
                <w:rFonts w:ascii="Book old sytle" w:hAnsi="Book old sytle" w:cs="Times New Roman"/>
                <w:sz w:val="20"/>
                <w:szCs w:val="20"/>
              </w:rPr>
            </w:pPr>
          </w:p>
          <w:p w14:paraId="4746270A"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29</w:t>
            </w:r>
          </w:p>
          <w:p w14:paraId="695496AD"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7</w:t>
            </w:r>
          </w:p>
          <w:p w14:paraId="50834D94" w14:textId="58ADBA6D" w:rsidR="00DA3648" w:rsidRPr="00BD52DB" w:rsidRDefault="00DA3648" w:rsidP="00CE3B5D">
            <w:pPr>
              <w:jc w:val="center"/>
              <w:rPr>
                <w:rFonts w:ascii="Book old sytle" w:hAnsi="Book old sytle" w:cs="Times New Roman"/>
                <w:sz w:val="20"/>
                <w:szCs w:val="20"/>
              </w:rPr>
            </w:pPr>
            <w:r w:rsidRPr="00BD52DB">
              <w:rPr>
                <w:rFonts w:ascii="Book old sytle" w:hAnsi="Book old sytle" w:cs="Times New Roman"/>
                <w:sz w:val="20"/>
                <w:szCs w:val="20"/>
              </w:rPr>
              <w:t>1</w:t>
            </w:r>
          </w:p>
        </w:tc>
        <w:tc>
          <w:tcPr>
            <w:tcW w:w="1559" w:type="dxa"/>
            <w:tcBorders>
              <w:top w:val="single" w:sz="4" w:space="0" w:color="auto"/>
              <w:left w:val="nil"/>
              <w:bottom w:val="single" w:sz="4" w:space="0" w:color="auto"/>
              <w:right w:val="nil"/>
            </w:tcBorders>
          </w:tcPr>
          <w:p w14:paraId="5994BE12" w14:textId="77777777" w:rsidR="00DA3648" w:rsidRPr="00BD52DB" w:rsidRDefault="00DA3648" w:rsidP="00CE3B5D">
            <w:pPr>
              <w:rPr>
                <w:rFonts w:ascii="Book old sytle" w:hAnsi="Book old sytle" w:cs="Times New Roman"/>
                <w:sz w:val="20"/>
                <w:szCs w:val="20"/>
              </w:rPr>
            </w:pPr>
          </w:p>
          <w:p w14:paraId="3A4C98AC"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78,37</w:t>
            </w:r>
          </w:p>
          <w:p w14:paraId="2789DA0C"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18,92</w:t>
            </w:r>
          </w:p>
          <w:p w14:paraId="5843F630" w14:textId="745A2326" w:rsidR="00DA3648" w:rsidRPr="00BD52DB" w:rsidRDefault="00DA3648" w:rsidP="00CE3B5D">
            <w:pPr>
              <w:jc w:val="center"/>
              <w:rPr>
                <w:rFonts w:ascii="Book old sytle" w:hAnsi="Book old sytle" w:cs="Times New Roman"/>
                <w:sz w:val="20"/>
                <w:szCs w:val="20"/>
              </w:rPr>
            </w:pPr>
            <w:r w:rsidRPr="00BD52DB">
              <w:rPr>
                <w:rFonts w:ascii="Book old sytle" w:hAnsi="Book old sytle" w:cs="Times New Roman"/>
                <w:sz w:val="20"/>
                <w:szCs w:val="20"/>
              </w:rPr>
              <w:t>2,7</w:t>
            </w:r>
          </w:p>
        </w:tc>
      </w:tr>
      <w:tr w:rsidR="00DA3648" w:rsidRPr="00BD52DB" w14:paraId="6F3A4D4A" w14:textId="77777777" w:rsidTr="00BD52DB">
        <w:trPr>
          <w:trHeight w:val="1126"/>
          <w:jc w:val="center"/>
        </w:trPr>
        <w:tc>
          <w:tcPr>
            <w:tcW w:w="4678" w:type="dxa"/>
            <w:tcBorders>
              <w:top w:val="single" w:sz="4" w:space="0" w:color="auto"/>
              <w:left w:val="nil"/>
              <w:bottom w:val="single" w:sz="4" w:space="0" w:color="auto"/>
              <w:right w:val="nil"/>
            </w:tcBorders>
          </w:tcPr>
          <w:p w14:paraId="587B1215" w14:textId="77777777" w:rsidR="00DA3648" w:rsidRPr="00BD52DB" w:rsidRDefault="00DA3648" w:rsidP="00CE3B5D">
            <w:pPr>
              <w:rPr>
                <w:rFonts w:ascii="Book old sytle" w:hAnsi="Book old sytle" w:cs="Times New Roman"/>
                <w:sz w:val="20"/>
                <w:szCs w:val="20"/>
              </w:rPr>
            </w:pPr>
            <w:r w:rsidRPr="00BD52DB">
              <w:rPr>
                <w:rFonts w:ascii="Book old sytle" w:hAnsi="Book old sytle" w:cs="Times New Roman"/>
                <w:sz w:val="20"/>
                <w:szCs w:val="20"/>
              </w:rPr>
              <w:t xml:space="preserve">Pendidikan </w:t>
            </w:r>
          </w:p>
          <w:p w14:paraId="04718580" w14:textId="77777777" w:rsidR="00DA3648" w:rsidRPr="00BD52DB" w:rsidRDefault="00DA3648" w:rsidP="00CE3B5D">
            <w:pPr>
              <w:ind w:firstLine="173"/>
              <w:rPr>
                <w:rFonts w:ascii="Book old sytle" w:hAnsi="Book old sytle" w:cs="Times New Roman"/>
                <w:sz w:val="20"/>
                <w:szCs w:val="20"/>
              </w:rPr>
            </w:pPr>
            <w:r w:rsidRPr="00BD52DB">
              <w:rPr>
                <w:rFonts w:ascii="Book old sytle" w:hAnsi="Book old sytle" w:cs="Times New Roman"/>
                <w:sz w:val="20"/>
                <w:szCs w:val="20"/>
              </w:rPr>
              <w:t>SD</w:t>
            </w:r>
          </w:p>
          <w:p w14:paraId="121B391F" w14:textId="77777777" w:rsidR="00DA3648" w:rsidRPr="00BD52DB" w:rsidRDefault="00DA3648" w:rsidP="00CE3B5D">
            <w:pPr>
              <w:ind w:firstLine="173"/>
              <w:rPr>
                <w:rFonts w:ascii="Book old sytle" w:hAnsi="Book old sytle" w:cs="Times New Roman"/>
                <w:sz w:val="20"/>
                <w:szCs w:val="20"/>
              </w:rPr>
            </w:pPr>
            <w:r w:rsidRPr="00BD52DB">
              <w:rPr>
                <w:rFonts w:ascii="Book old sytle" w:hAnsi="Book old sytle" w:cs="Times New Roman"/>
                <w:sz w:val="20"/>
                <w:szCs w:val="20"/>
              </w:rPr>
              <w:t>SMP</w:t>
            </w:r>
          </w:p>
          <w:p w14:paraId="396B27E3" w14:textId="77777777" w:rsidR="00DA3648" w:rsidRPr="00BD52DB" w:rsidRDefault="00DA3648" w:rsidP="00CE3B5D">
            <w:pPr>
              <w:ind w:firstLine="173"/>
              <w:rPr>
                <w:rFonts w:ascii="Book old sytle" w:hAnsi="Book old sytle" w:cs="Times New Roman"/>
                <w:sz w:val="20"/>
                <w:szCs w:val="20"/>
              </w:rPr>
            </w:pPr>
            <w:r w:rsidRPr="00BD52DB">
              <w:rPr>
                <w:rFonts w:ascii="Book old sytle" w:hAnsi="Book old sytle" w:cs="Times New Roman"/>
                <w:sz w:val="20"/>
                <w:szCs w:val="20"/>
              </w:rPr>
              <w:t>SMA</w:t>
            </w:r>
          </w:p>
          <w:p w14:paraId="6A2197D0" w14:textId="2E597FEF" w:rsidR="00DA3648" w:rsidRPr="00BD52DB" w:rsidRDefault="00DA3648" w:rsidP="00CE3B5D">
            <w:pPr>
              <w:ind w:firstLine="173"/>
              <w:rPr>
                <w:rFonts w:ascii="Book old sytle" w:hAnsi="Book old sytle" w:cs="Times New Roman"/>
                <w:sz w:val="20"/>
                <w:szCs w:val="20"/>
              </w:rPr>
            </w:pPr>
            <w:r w:rsidRPr="00BD52DB">
              <w:rPr>
                <w:rFonts w:ascii="Book old sytle" w:hAnsi="Book old sytle" w:cs="Times New Roman"/>
                <w:sz w:val="20"/>
                <w:szCs w:val="20"/>
                <w:lang w:val="de-DE"/>
              </w:rPr>
              <w:t>PTN/PTS</w:t>
            </w:r>
          </w:p>
        </w:tc>
        <w:tc>
          <w:tcPr>
            <w:tcW w:w="1418" w:type="dxa"/>
            <w:tcBorders>
              <w:top w:val="single" w:sz="4" w:space="0" w:color="auto"/>
              <w:left w:val="nil"/>
              <w:bottom w:val="single" w:sz="4" w:space="0" w:color="auto"/>
              <w:right w:val="nil"/>
            </w:tcBorders>
          </w:tcPr>
          <w:p w14:paraId="412472C0" w14:textId="77777777" w:rsidR="00DA3648" w:rsidRPr="00BD52DB" w:rsidRDefault="00DA3648" w:rsidP="00CE3B5D">
            <w:pPr>
              <w:jc w:val="center"/>
              <w:rPr>
                <w:rFonts w:ascii="Book old sytle" w:hAnsi="Book old sytle" w:cs="Times New Roman"/>
                <w:sz w:val="20"/>
                <w:szCs w:val="20"/>
              </w:rPr>
            </w:pPr>
          </w:p>
          <w:p w14:paraId="2E530BB0"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5</w:t>
            </w:r>
          </w:p>
          <w:p w14:paraId="42F433E8"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w:t>
            </w:r>
          </w:p>
          <w:p w14:paraId="2D78245F"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20</w:t>
            </w:r>
          </w:p>
          <w:p w14:paraId="25CA00EC" w14:textId="1FB9C7E9" w:rsidR="00DA3648" w:rsidRPr="00BD52DB" w:rsidRDefault="00DA3648" w:rsidP="00CE3B5D">
            <w:pPr>
              <w:jc w:val="center"/>
              <w:rPr>
                <w:rFonts w:ascii="Book old sytle" w:hAnsi="Book old sytle" w:cs="Times New Roman"/>
                <w:sz w:val="20"/>
                <w:szCs w:val="20"/>
              </w:rPr>
            </w:pPr>
            <w:r w:rsidRPr="00BD52DB">
              <w:rPr>
                <w:rFonts w:ascii="Book old sytle" w:hAnsi="Book old sytle" w:cs="Times New Roman"/>
                <w:sz w:val="20"/>
                <w:szCs w:val="20"/>
              </w:rPr>
              <w:t>11</w:t>
            </w:r>
          </w:p>
        </w:tc>
        <w:tc>
          <w:tcPr>
            <w:tcW w:w="1559" w:type="dxa"/>
            <w:tcBorders>
              <w:top w:val="single" w:sz="4" w:space="0" w:color="auto"/>
              <w:left w:val="nil"/>
              <w:bottom w:val="single" w:sz="4" w:space="0" w:color="auto"/>
              <w:right w:val="nil"/>
            </w:tcBorders>
          </w:tcPr>
          <w:p w14:paraId="1C00ECDC" w14:textId="77777777" w:rsidR="00DA3648" w:rsidRPr="00BD52DB" w:rsidRDefault="00DA3648" w:rsidP="00CE3B5D">
            <w:pPr>
              <w:jc w:val="center"/>
              <w:rPr>
                <w:rFonts w:ascii="Book old sytle" w:hAnsi="Book old sytle" w:cs="Times New Roman"/>
                <w:sz w:val="20"/>
                <w:szCs w:val="20"/>
              </w:rPr>
            </w:pPr>
          </w:p>
          <w:p w14:paraId="6A8B6765"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13,51</w:t>
            </w:r>
          </w:p>
          <w:p w14:paraId="010A85BB"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2,7</w:t>
            </w:r>
          </w:p>
          <w:p w14:paraId="0BB909F7"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54.06</w:t>
            </w:r>
          </w:p>
          <w:p w14:paraId="519228F6" w14:textId="3C80411E" w:rsidR="00DA3648" w:rsidRPr="00BD52DB" w:rsidRDefault="00DA3648" w:rsidP="00CE3B5D">
            <w:pPr>
              <w:jc w:val="center"/>
              <w:rPr>
                <w:rFonts w:ascii="Book old sytle" w:hAnsi="Book old sytle" w:cs="Times New Roman"/>
                <w:sz w:val="20"/>
                <w:szCs w:val="20"/>
              </w:rPr>
            </w:pPr>
            <w:r w:rsidRPr="00BD52DB">
              <w:rPr>
                <w:rFonts w:ascii="Book old sytle" w:hAnsi="Book old sytle" w:cs="Times New Roman"/>
                <w:sz w:val="20"/>
                <w:szCs w:val="20"/>
              </w:rPr>
              <w:t>29,73</w:t>
            </w:r>
          </w:p>
        </w:tc>
      </w:tr>
      <w:tr w:rsidR="00DA3648" w:rsidRPr="00BD52DB" w14:paraId="303958C2" w14:textId="77777777" w:rsidTr="00BD52DB">
        <w:trPr>
          <w:trHeight w:val="905"/>
          <w:jc w:val="center"/>
        </w:trPr>
        <w:tc>
          <w:tcPr>
            <w:tcW w:w="4678" w:type="dxa"/>
            <w:tcBorders>
              <w:top w:val="single" w:sz="4" w:space="0" w:color="auto"/>
              <w:left w:val="nil"/>
              <w:bottom w:val="single" w:sz="4" w:space="0" w:color="auto"/>
              <w:right w:val="nil"/>
            </w:tcBorders>
          </w:tcPr>
          <w:p w14:paraId="0BCA3B14" w14:textId="77777777" w:rsidR="00DA3648" w:rsidRPr="00BD52DB" w:rsidRDefault="00DA3648" w:rsidP="00CE3B5D">
            <w:pPr>
              <w:rPr>
                <w:rFonts w:ascii="Book old sytle" w:hAnsi="Book old sytle" w:cs="Times New Roman"/>
                <w:sz w:val="20"/>
                <w:szCs w:val="20"/>
                <w:lang w:val="de-DE"/>
              </w:rPr>
            </w:pPr>
            <w:r w:rsidRPr="00BD52DB">
              <w:rPr>
                <w:rFonts w:ascii="Book old sytle" w:hAnsi="Book old sytle" w:cs="Times New Roman"/>
                <w:sz w:val="20"/>
                <w:szCs w:val="20"/>
                <w:lang w:val="de-DE"/>
              </w:rPr>
              <w:t xml:space="preserve">Stadium Kanker </w:t>
            </w:r>
          </w:p>
          <w:p w14:paraId="68491EAB" w14:textId="77777777" w:rsidR="00DA3648" w:rsidRPr="00BD52DB" w:rsidRDefault="00DA3648" w:rsidP="00CE3B5D">
            <w:pPr>
              <w:rPr>
                <w:rFonts w:ascii="Book old sytle" w:hAnsi="Book old sytle" w:cs="Times New Roman"/>
                <w:sz w:val="20"/>
                <w:szCs w:val="20"/>
                <w:lang w:val="de-DE"/>
              </w:rPr>
            </w:pPr>
            <w:r w:rsidRPr="00BD52DB">
              <w:rPr>
                <w:rFonts w:ascii="Book old sytle" w:hAnsi="Book old sytle" w:cs="Times New Roman"/>
                <w:sz w:val="20"/>
                <w:szCs w:val="20"/>
                <w:lang w:val="de-DE"/>
              </w:rPr>
              <w:t xml:space="preserve">  Stadium 1</w:t>
            </w:r>
          </w:p>
          <w:p w14:paraId="582A6CFF" w14:textId="77777777" w:rsidR="00DA3648" w:rsidRPr="00BD52DB" w:rsidRDefault="00DA3648" w:rsidP="00CE3B5D">
            <w:pPr>
              <w:rPr>
                <w:rFonts w:ascii="Book old sytle" w:hAnsi="Book old sytle" w:cs="Times New Roman"/>
                <w:sz w:val="20"/>
                <w:szCs w:val="20"/>
                <w:lang w:val="de-DE"/>
              </w:rPr>
            </w:pPr>
            <w:r w:rsidRPr="00BD52DB">
              <w:rPr>
                <w:rFonts w:ascii="Book old sytle" w:hAnsi="Book old sytle" w:cs="Times New Roman"/>
                <w:sz w:val="20"/>
                <w:szCs w:val="20"/>
                <w:lang w:val="de-DE"/>
              </w:rPr>
              <w:t xml:space="preserve">  Stadium 2</w:t>
            </w:r>
          </w:p>
          <w:p w14:paraId="2B5EB6E8" w14:textId="51FC4A11" w:rsidR="00DA3648" w:rsidRPr="00BD52DB" w:rsidRDefault="00DA3648" w:rsidP="00CE3B5D">
            <w:pPr>
              <w:rPr>
                <w:rFonts w:ascii="Book old sytle" w:hAnsi="Book old sytle" w:cs="Times New Roman"/>
                <w:sz w:val="20"/>
                <w:szCs w:val="20"/>
              </w:rPr>
            </w:pPr>
            <w:r w:rsidRPr="00BD52DB">
              <w:rPr>
                <w:rFonts w:ascii="Book old sytle" w:hAnsi="Book old sytle" w:cs="Times New Roman"/>
                <w:sz w:val="20"/>
                <w:szCs w:val="20"/>
                <w:lang w:val="de-DE"/>
              </w:rPr>
              <w:t xml:space="preserve">  Stadium 3</w:t>
            </w:r>
          </w:p>
        </w:tc>
        <w:tc>
          <w:tcPr>
            <w:tcW w:w="1418" w:type="dxa"/>
            <w:tcBorders>
              <w:top w:val="single" w:sz="4" w:space="0" w:color="auto"/>
              <w:left w:val="nil"/>
              <w:bottom w:val="single" w:sz="4" w:space="0" w:color="auto"/>
              <w:right w:val="nil"/>
            </w:tcBorders>
          </w:tcPr>
          <w:p w14:paraId="17202307" w14:textId="77777777" w:rsidR="00DA3648" w:rsidRPr="00BD52DB" w:rsidRDefault="00DA3648" w:rsidP="00CE3B5D">
            <w:pPr>
              <w:jc w:val="center"/>
              <w:rPr>
                <w:rFonts w:ascii="Book old sytle" w:hAnsi="Book old sytle" w:cs="Times New Roman"/>
                <w:sz w:val="20"/>
                <w:szCs w:val="20"/>
              </w:rPr>
            </w:pPr>
          </w:p>
          <w:p w14:paraId="46EC9178"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11</w:t>
            </w:r>
          </w:p>
          <w:p w14:paraId="7C957ED5"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20</w:t>
            </w:r>
          </w:p>
          <w:p w14:paraId="6B9B9C46" w14:textId="68DF8E76" w:rsidR="00DA3648" w:rsidRPr="00BD52DB" w:rsidRDefault="00DA3648" w:rsidP="00CE3B5D">
            <w:pPr>
              <w:jc w:val="center"/>
              <w:rPr>
                <w:rFonts w:ascii="Book old sytle" w:hAnsi="Book old sytle" w:cs="Times New Roman"/>
                <w:sz w:val="20"/>
                <w:szCs w:val="20"/>
              </w:rPr>
            </w:pPr>
            <w:r w:rsidRPr="00BD52DB">
              <w:rPr>
                <w:rFonts w:ascii="Book old sytle" w:hAnsi="Book old sytle" w:cs="Times New Roman"/>
                <w:sz w:val="20"/>
                <w:szCs w:val="20"/>
              </w:rPr>
              <w:t>6</w:t>
            </w:r>
          </w:p>
        </w:tc>
        <w:tc>
          <w:tcPr>
            <w:tcW w:w="1559" w:type="dxa"/>
            <w:tcBorders>
              <w:top w:val="single" w:sz="4" w:space="0" w:color="auto"/>
              <w:left w:val="nil"/>
              <w:bottom w:val="single" w:sz="4" w:space="0" w:color="auto"/>
              <w:right w:val="nil"/>
            </w:tcBorders>
          </w:tcPr>
          <w:p w14:paraId="75EFB35F" w14:textId="77777777" w:rsidR="00DA3648" w:rsidRPr="00BD52DB" w:rsidRDefault="00DA3648" w:rsidP="00CE3B5D">
            <w:pPr>
              <w:jc w:val="center"/>
              <w:rPr>
                <w:rFonts w:ascii="Book old sytle" w:hAnsi="Book old sytle" w:cs="Times New Roman"/>
                <w:sz w:val="20"/>
                <w:szCs w:val="20"/>
              </w:rPr>
            </w:pPr>
          </w:p>
          <w:p w14:paraId="07C13375"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29,73</w:t>
            </w:r>
          </w:p>
          <w:p w14:paraId="19DFD15E"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54.06</w:t>
            </w:r>
          </w:p>
          <w:p w14:paraId="4BC719E6" w14:textId="5F8B0C1A" w:rsidR="00DA3648" w:rsidRPr="00BD52DB" w:rsidRDefault="00DA3648" w:rsidP="00CE3B5D">
            <w:pPr>
              <w:jc w:val="center"/>
              <w:rPr>
                <w:rFonts w:ascii="Book old sytle" w:hAnsi="Book old sytle" w:cs="Times New Roman"/>
                <w:sz w:val="20"/>
                <w:szCs w:val="20"/>
              </w:rPr>
            </w:pPr>
            <w:r w:rsidRPr="00BD52DB">
              <w:rPr>
                <w:rFonts w:ascii="Book old sytle" w:hAnsi="Book old sytle" w:cs="Times New Roman"/>
                <w:sz w:val="20"/>
                <w:szCs w:val="20"/>
              </w:rPr>
              <w:t>16,21</w:t>
            </w:r>
          </w:p>
        </w:tc>
      </w:tr>
      <w:tr w:rsidR="00DA3648" w:rsidRPr="00BD52DB" w14:paraId="4EADED71" w14:textId="77777777" w:rsidTr="00BD52DB">
        <w:trPr>
          <w:trHeight w:val="677"/>
          <w:jc w:val="center"/>
        </w:trPr>
        <w:tc>
          <w:tcPr>
            <w:tcW w:w="4678" w:type="dxa"/>
            <w:tcBorders>
              <w:top w:val="single" w:sz="4" w:space="0" w:color="auto"/>
              <w:left w:val="nil"/>
              <w:bottom w:val="single" w:sz="4" w:space="0" w:color="auto"/>
              <w:right w:val="nil"/>
            </w:tcBorders>
          </w:tcPr>
          <w:p w14:paraId="64244362" w14:textId="77777777" w:rsidR="00DA3648" w:rsidRPr="00BD52DB" w:rsidRDefault="00DA3648" w:rsidP="00CE3B5D">
            <w:pPr>
              <w:rPr>
                <w:rFonts w:ascii="Book old sytle" w:hAnsi="Book old sytle" w:cs="Times New Roman"/>
                <w:sz w:val="20"/>
                <w:szCs w:val="20"/>
              </w:rPr>
            </w:pPr>
            <w:r w:rsidRPr="00BD52DB">
              <w:rPr>
                <w:rFonts w:ascii="Book old sytle" w:hAnsi="Book old sytle" w:cs="Times New Roman"/>
                <w:sz w:val="20"/>
                <w:szCs w:val="20"/>
              </w:rPr>
              <w:t>Lama Menjalani Kemoterapi</w:t>
            </w:r>
          </w:p>
          <w:p w14:paraId="5E39F831" w14:textId="77777777" w:rsidR="00DA3648" w:rsidRPr="006C79C9" w:rsidRDefault="00DA3648" w:rsidP="00CE3B5D">
            <w:pPr>
              <w:rPr>
                <w:rFonts w:ascii="Book old sytle" w:hAnsi="Book old sytle" w:cs="Times New Roman"/>
                <w:sz w:val="20"/>
                <w:szCs w:val="20"/>
                <w:lang w:val="de-DE"/>
              </w:rPr>
            </w:pPr>
            <w:r w:rsidRPr="006C79C9">
              <w:rPr>
                <w:rFonts w:ascii="Book old sytle" w:hAnsi="Book old sytle" w:cs="Times New Roman"/>
                <w:sz w:val="20"/>
                <w:szCs w:val="20"/>
                <w:lang w:val="de-DE"/>
              </w:rPr>
              <w:t xml:space="preserve">   3 Siklus</w:t>
            </w:r>
          </w:p>
          <w:p w14:paraId="735A9532" w14:textId="59948504" w:rsidR="00DA3648" w:rsidRPr="00BD52DB" w:rsidRDefault="00DA3648" w:rsidP="00CE3B5D">
            <w:pPr>
              <w:rPr>
                <w:rFonts w:ascii="Book old sytle" w:hAnsi="Book old sytle" w:cs="Times New Roman"/>
                <w:sz w:val="20"/>
                <w:szCs w:val="20"/>
                <w:lang w:val="de-DE"/>
              </w:rPr>
            </w:pPr>
            <w:r w:rsidRPr="006C79C9">
              <w:rPr>
                <w:rFonts w:ascii="Book old sytle" w:hAnsi="Book old sytle" w:cs="Times New Roman"/>
                <w:sz w:val="20"/>
                <w:szCs w:val="20"/>
                <w:lang w:val="de-DE"/>
              </w:rPr>
              <w:t xml:space="preserve">   &gt; 3 Siklus</w:t>
            </w:r>
          </w:p>
        </w:tc>
        <w:tc>
          <w:tcPr>
            <w:tcW w:w="1418" w:type="dxa"/>
            <w:tcBorders>
              <w:top w:val="single" w:sz="4" w:space="0" w:color="auto"/>
              <w:left w:val="nil"/>
              <w:bottom w:val="single" w:sz="4" w:space="0" w:color="auto"/>
              <w:right w:val="nil"/>
            </w:tcBorders>
          </w:tcPr>
          <w:p w14:paraId="5A212B76" w14:textId="77777777" w:rsidR="00DA3648" w:rsidRPr="00BD52DB" w:rsidRDefault="00DA3648" w:rsidP="00CE3B5D">
            <w:pPr>
              <w:rPr>
                <w:rFonts w:ascii="Book old sytle" w:hAnsi="Book old sytle" w:cs="Times New Roman"/>
                <w:sz w:val="20"/>
                <w:szCs w:val="20"/>
              </w:rPr>
            </w:pPr>
          </w:p>
          <w:p w14:paraId="458D3ABD"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13</w:t>
            </w:r>
          </w:p>
          <w:p w14:paraId="751A842A" w14:textId="75FA9046" w:rsidR="00DA3648" w:rsidRPr="00BD52DB" w:rsidRDefault="00DA3648" w:rsidP="00CE3B5D">
            <w:pPr>
              <w:jc w:val="center"/>
              <w:rPr>
                <w:rFonts w:ascii="Book old sytle" w:hAnsi="Book old sytle" w:cs="Times New Roman"/>
                <w:sz w:val="20"/>
                <w:szCs w:val="20"/>
              </w:rPr>
            </w:pPr>
            <w:r w:rsidRPr="00BD52DB">
              <w:rPr>
                <w:rFonts w:ascii="Book old sytle" w:hAnsi="Book old sytle" w:cs="Times New Roman"/>
                <w:sz w:val="20"/>
                <w:szCs w:val="20"/>
              </w:rPr>
              <w:t>24</w:t>
            </w:r>
          </w:p>
        </w:tc>
        <w:tc>
          <w:tcPr>
            <w:tcW w:w="1559" w:type="dxa"/>
            <w:tcBorders>
              <w:top w:val="single" w:sz="4" w:space="0" w:color="auto"/>
              <w:left w:val="nil"/>
              <w:bottom w:val="single" w:sz="4" w:space="0" w:color="auto"/>
              <w:right w:val="nil"/>
            </w:tcBorders>
          </w:tcPr>
          <w:p w14:paraId="1F937745" w14:textId="77777777" w:rsidR="00DA3648" w:rsidRPr="00BD52DB" w:rsidRDefault="00DA3648" w:rsidP="00CE3B5D">
            <w:pPr>
              <w:rPr>
                <w:rFonts w:ascii="Book old sytle" w:hAnsi="Book old sytle" w:cs="Times New Roman"/>
                <w:sz w:val="20"/>
                <w:szCs w:val="20"/>
              </w:rPr>
            </w:pPr>
          </w:p>
          <w:p w14:paraId="77536010"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35,08</w:t>
            </w:r>
          </w:p>
          <w:p w14:paraId="154D39C5" w14:textId="133CF057" w:rsidR="00DA3648" w:rsidRPr="00BD52DB" w:rsidRDefault="00DA3648" w:rsidP="00CE3B5D">
            <w:pPr>
              <w:jc w:val="center"/>
              <w:rPr>
                <w:rFonts w:ascii="Book old sytle" w:hAnsi="Book old sytle" w:cs="Times New Roman"/>
                <w:sz w:val="20"/>
                <w:szCs w:val="20"/>
              </w:rPr>
            </w:pPr>
            <w:r w:rsidRPr="00BD52DB">
              <w:rPr>
                <w:rFonts w:ascii="Book old sytle" w:hAnsi="Book old sytle" w:cs="Times New Roman"/>
                <w:sz w:val="20"/>
                <w:szCs w:val="20"/>
              </w:rPr>
              <w:t>64,92</w:t>
            </w:r>
          </w:p>
        </w:tc>
      </w:tr>
      <w:tr w:rsidR="00DA3648" w:rsidRPr="00BD52DB" w14:paraId="14DEA3D1" w14:textId="77777777" w:rsidTr="00BD52DB">
        <w:trPr>
          <w:trHeight w:val="1330"/>
          <w:jc w:val="center"/>
        </w:trPr>
        <w:tc>
          <w:tcPr>
            <w:tcW w:w="4678" w:type="dxa"/>
            <w:tcBorders>
              <w:top w:val="single" w:sz="4" w:space="0" w:color="auto"/>
              <w:left w:val="nil"/>
              <w:bottom w:val="single" w:sz="4" w:space="0" w:color="auto"/>
              <w:right w:val="nil"/>
            </w:tcBorders>
          </w:tcPr>
          <w:p w14:paraId="62981A98" w14:textId="77777777" w:rsidR="00DA3648" w:rsidRPr="00BD52DB" w:rsidRDefault="00DA3648" w:rsidP="00CE3B5D">
            <w:pPr>
              <w:rPr>
                <w:rFonts w:ascii="Book old sytle" w:hAnsi="Book old sytle" w:cs="Times New Roman"/>
                <w:sz w:val="20"/>
                <w:szCs w:val="20"/>
                <w:lang w:val="en-US"/>
              </w:rPr>
            </w:pPr>
            <w:proofErr w:type="spellStart"/>
            <w:r w:rsidRPr="00BD52DB">
              <w:rPr>
                <w:rFonts w:ascii="Book old sytle" w:hAnsi="Book old sytle" w:cs="Times New Roman"/>
                <w:sz w:val="20"/>
                <w:szCs w:val="20"/>
                <w:lang w:val="en-US"/>
              </w:rPr>
              <w:t>Pendamping</w:t>
            </w:r>
            <w:proofErr w:type="spellEnd"/>
            <w:r w:rsidRPr="00BD52DB">
              <w:rPr>
                <w:rFonts w:ascii="Book old sytle" w:hAnsi="Book old sytle" w:cs="Times New Roman"/>
                <w:sz w:val="20"/>
                <w:szCs w:val="20"/>
                <w:lang w:val="en-US"/>
              </w:rPr>
              <w:t xml:space="preserve"> Saat </w:t>
            </w:r>
            <w:proofErr w:type="spellStart"/>
            <w:r w:rsidRPr="00BD52DB">
              <w:rPr>
                <w:rFonts w:ascii="Book old sytle" w:hAnsi="Book old sytle" w:cs="Times New Roman"/>
                <w:sz w:val="20"/>
                <w:szCs w:val="20"/>
                <w:lang w:val="en-US"/>
              </w:rPr>
              <w:t>Kemoterapi</w:t>
            </w:r>
            <w:proofErr w:type="spellEnd"/>
          </w:p>
          <w:p w14:paraId="00412B1D" w14:textId="77777777" w:rsidR="00DA3648" w:rsidRPr="00BD52DB" w:rsidRDefault="00DA3648" w:rsidP="00CE3B5D">
            <w:pPr>
              <w:rPr>
                <w:rFonts w:ascii="Book old sytle" w:hAnsi="Book old sytle" w:cs="Times New Roman"/>
                <w:sz w:val="20"/>
                <w:szCs w:val="20"/>
                <w:lang w:val="en-US"/>
              </w:rPr>
            </w:pPr>
            <w:r w:rsidRPr="00BD52DB">
              <w:rPr>
                <w:rFonts w:ascii="Book old sytle" w:hAnsi="Book old sytle" w:cs="Times New Roman"/>
                <w:sz w:val="20"/>
                <w:szCs w:val="20"/>
                <w:lang w:val="en-US"/>
              </w:rPr>
              <w:t xml:space="preserve">  Tidak Ada</w:t>
            </w:r>
          </w:p>
          <w:p w14:paraId="5F1FAE9B" w14:textId="77777777" w:rsidR="00DA3648" w:rsidRPr="00BD52DB" w:rsidRDefault="00DA3648" w:rsidP="00CE3B5D">
            <w:pPr>
              <w:rPr>
                <w:rFonts w:ascii="Book old sytle" w:hAnsi="Book old sytle" w:cs="Times New Roman"/>
                <w:sz w:val="20"/>
                <w:szCs w:val="20"/>
                <w:lang w:val="en-US"/>
              </w:rPr>
            </w:pPr>
            <w:r w:rsidRPr="00BD52DB">
              <w:rPr>
                <w:rFonts w:ascii="Book old sytle" w:hAnsi="Book old sytle" w:cs="Times New Roman"/>
                <w:sz w:val="20"/>
                <w:szCs w:val="20"/>
                <w:lang w:val="en-US"/>
              </w:rPr>
              <w:t xml:space="preserve">  Suami</w:t>
            </w:r>
          </w:p>
          <w:p w14:paraId="5D7A5D8E" w14:textId="77777777" w:rsidR="00DA3648" w:rsidRPr="00BD52DB" w:rsidRDefault="00DA3648" w:rsidP="00CE3B5D">
            <w:pPr>
              <w:rPr>
                <w:rFonts w:ascii="Book old sytle" w:hAnsi="Book old sytle" w:cs="Times New Roman"/>
                <w:sz w:val="20"/>
                <w:szCs w:val="20"/>
                <w:lang w:val="en-US"/>
              </w:rPr>
            </w:pPr>
            <w:r w:rsidRPr="00BD52DB">
              <w:rPr>
                <w:rFonts w:ascii="Book old sytle" w:hAnsi="Book old sytle" w:cs="Times New Roman"/>
                <w:sz w:val="20"/>
                <w:szCs w:val="20"/>
                <w:lang w:val="en-US"/>
              </w:rPr>
              <w:t xml:space="preserve">  Anak</w:t>
            </w:r>
          </w:p>
          <w:p w14:paraId="3A63F25E" w14:textId="77777777" w:rsidR="00DA3648" w:rsidRPr="00BD52DB" w:rsidRDefault="00DA3648" w:rsidP="00CE3B5D">
            <w:pPr>
              <w:rPr>
                <w:rFonts w:ascii="Book old sytle" w:hAnsi="Book old sytle" w:cs="Times New Roman"/>
                <w:sz w:val="20"/>
                <w:szCs w:val="20"/>
                <w:lang w:val="en-US"/>
              </w:rPr>
            </w:pPr>
            <w:r w:rsidRPr="00BD52DB">
              <w:rPr>
                <w:rFonts w:ascii="Book old sytle" w:hAnsi="Book old sytle" w:cs="Times New Roman"/>
                <w:sz w:val="20"/>
                <w:szCs w:val="20"/>
                <w:lang w:val="en-US"/>
              </w:rPr>
              <w:t xml:space="preserve">  Orang Tua</w:t>
            </w:r>
          </w:p>
          <w:p w14:paraId="38744FF9" w14:textId="3B04137E" w:rsidR="00DA3648" w:rsidRPr="00BD52DB" w:rsidRDefault="00DA3648" w:rsidP="00CE3B5D">
            <w:pPr>
              <w:rPr>
                <w:rFonts w:ascii="Book old sytle" w:hAnsi="Book old sytle" w:cs="Times New Roman"/>
                <w:sz w:val="20"/>
                <w:szCs w:val="20"/>
              </w:rPr>
            </w:pPr>
            <w:r w:rsidRPr="00BD52DB">
              <w:rPr>
                <w:rFonts w:ascii="Book old sytle" w:hAnsi="Book old sytle" w:cs="Times New Roman"/>
                <w:sz w:val="20"/>
                <w:szCs w:val="20"/>
                <w:lang w:val="en-US"/>
              </w:rPr>
              <w:t xml:space="preserve">  </w:t>
            </w:r>
            <w:proofErr w:type="spellStart"/>
            <w:r w:rsidRPr="00BD52DB">
              <w:rPr>
                <w:rFonts w:ascii="Book old sytle" w:hAnsi="Book old sytle" w:cs="Times New Roman"/>
                <w:sz w:val="20"/>
                <w:szCs w:val="20"/>
                <w:lang w:val="en-US"/>
              </w:rPr>
              <w:t>Saudara</w:t>
            </w:r>
            <w:proofErr w:type="spellEnd"/>
          </w:p>
        </w:tc>
        <w:tc>
          <w:tcPr>
            <w:tcW w:w="1418" w:type="dxa"/>
            <w:tcBorders>
              <w:top w:val="single" w:sz="4" w:space="0" w:color="auto"/>
              <w:left w:val="nil"/>
              <w:bottom w:val="single" w:sz="4" w:space="0" w:color="auto"/>
              <w:right w:val="nil"/>
            </w:tcBorders>
          </w:tcPr>
          <w:p w14:paraId="61C39529" w14:textId="77777777" w:rsidR="00DA3648" w:rsidRPr="00BD52DB" w:rsidRDefault="00DA3648" w:rsidP="00CE3B5D">
            <w:pPr>
              <w:rPr>
                <w:rFonts w:ascii="Book old sytle" w:hAnsi="Book old sytle" w:cs="Times New Roman"/>
                <w:sz w:val="20"/>
                <w:szCs w:val="20"/>
              </w:rPr>
            </w:pPr>
          </w:p>
          <w:p w14:paraId="273E33AB"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w:t>
            </w:r>
          </w:p>
          <w:p w14:paraId="1850DE92"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13</w:t>
            </w:r>
          </w:p>
          <w:p w14:paraId="71774A66"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14</w:t>
            </w:r>
          </w:p>
          <w:p w14:paraId="086E1036"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3</w:t>
            </w:r>
          </w:p>
          <w:p w14:paraId="612CC312" w14:textId="6FEB1084" w:rsidR="00DA3648" w:rsidRPr="00BD52DB" w:rsidRDefault="00DA3648" w:rsidP="00CE3B5D">
            <w:pPr>
              <w:jc w:val="center"/>
              <w:rPr>
                <w:rFonts w:ascii="Book old sytle" w:hAnsi="Book old sytle" w:cs="Times New Roman"/>
                <w:sz w:val="20"/>
                <w:szCs w:val="20"/>
              </w:rPr>
            </w:pPr>
            <w:r w:rsidRPr="00BD52DB">
              <w:rPr>
                <w:rFonts w:ascii="Book old sytle" w:hAnsi="Book old sytle" w:cs="Times New Roman"/>
                <w:sz w:val="20"/>
                <w:szCs w:val="20"/>
              </w:rPr>
              <w:t>5</w:t>
            </w:r>
          </w:p>
        </w:tc>
        <w:tc>
          <w:tcPr>
            <w:tcW w:w="1559" w:type="dxa"/>
            <w:tcBorders>
              <w:top w:val="single" w:sz="4" w:space="0" w:color="auto"/>
              <w:left w:val="nil"/>
              <w:bottom w:val="single" w:sz="4" w:space="0" w:color="auto"/>
              <w:right w:val="nil"/>
            </w:tcBorders>
          </w:tcPr>
          <w:p w14:paraId="7AB72F15" w14:textId="77777777" w:rsidR="00DA3648" w:rsidRPr="00BD52DB" w:rsidRDefault="00DA3648" w:rsidP="00CE3B5D">
            <w:pPr>
              <w:rPr>
                <w:rFonts w:ascii="Book old sytle" w:hAnsi="Book old sytle" w:cs="Times New Roman"/>
                <w:sz w:val="20"/>
                <w:szCs w:val="20"/>
              </w:rPr>
            </w:pPr>
          </w:p>
          <w:p w14:paraId="60962BDE"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5,40</w:t>
            </w:r>
          </w:p>
          <w:p w14:paraId="7C1DCB92"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35,13</w:t>
            </w:r>
          </w:p>
          <w:p w14:paraId="1E179DC5"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37,83</w:t>
            </w:r>
          </w:p>
          <w:p w14:paraId="0B0C609E"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8,11</w:t>
            </w:r>
          </w:p>
          <w:p w14:paraId="0D446B8C" w14:textId="2DA66CBB" w:rsidR="00DA3648" w:rsidRPr="00BD52DB" w:rsidRDefault="00DA3648" w:rsidP="00CE3B5D">
            <w:pPr>
              <w:jc w:val="center"/>
              <w:rPr>
                <w:rFonts w:ascii="Book old sytle" w:hAnsi="Book old sytle" w:cs="Times New Roman"/>
                <w:sz w:val="20"/>
                <w:szCs w:val="20"/>
              </w:rPr>
            </w:pPr>
            <w:r w:rsidRPr="00BD52DB">
              <w:rPr>
                <w:rFonts w:ascii="Book old sytle" w:hAnsi="Book old sytle" w:cs="Times New Roman"/>
                <w:sz w:val="20"/>
                <w:szCs w:val="20"/>
              </w:rPr>
              <w:t>13,51</w:t>
            </w:r>
          </w:p>
        </w:tc>
      </w:tr>
      <w:tr w:rsidR="00BD52DB" w:rsidRPr="00BD52DB" w14:paraId="73AAB3F4" w14:textId="77777777" w:rsidTr="00BD52DB">
        <w:trPr>
          <w:trHeight w:val="3107"/>
          <w:jc w:val="center"/>
        </w:trPr>
        <w:tc>
          <w:tcPr>
            <w:tcW w:w="4678" w:type="dxa"/>
            <w:tcBorders>
              <w:top w:val="single" w:sz="4" w:space="0" w:color="auto"/>
              <w:left w:val="nil"/>
              <w:right w:val="nil"/>
            </w:tcBorders>
          </w:tcPr>
          <w:p w14:paraId="705BD96A" w14:textId="77777777" w:rsidR="00BD52DB" w:rsidRPr="00BD52DB" w:rsidRDefault="00BD52DB" w:rsidP="00CE3B5D">
            <w:pPr>
              <w:rPr>
                <w:rFonts w:ascii="Book old sytle" w:hAnsi="Book old sytle" w:cs="Times New Roman"/>
                <w:sz w:val="20"/>
                <w:szCs w:val="20"/>
                <w:lang w:val="en-US"/>
              </w:rPr>
            </w:pPr>
            <w:proofErr w:type="spellStart"/>
            <w:r w:rsidRPr="00BD52DB">
              <w:rPr>
                <w:rFonts w:ascii="Book old sytle" w:hAnsi="Book old sytle" w:cs="Times New Roman"/>
                <w:sz w:val="20"/>
                <w:szCs w:val="20"/>
                <w:lang w:val="en-US"/>
              </w:rPr>
              <w:lastRenderedPageBreak/>
              <w:t>Efek</w:t>
            </w:r>
            <w:proofErr w:type="spellEnd"/>
            <w:r w:rsidRPr="00BD52DB">
              <w:rPr>
                <w:rFonts w:ascii="Book old sytle" w:hAnsi="Book old sytle" w:cs="Times New Roman"/>
                <w:sz w:val="20"/>
                <w:szCs w:val="20"/>
                <w:lang w:val="en-US"/>
              </w:rPr>
              <w:t xml:space="preserve"> </w:t>
            </w:r>
            <w:proofErr w:type="spellStart"/>
            <w:r w:rsidRPr="00BD52DB">
              <w:rPr>
                <w:rFonts w:ascii="Book old sytle" w:hAnsi="Book old sytle" w:cs="Times New Roman"/>
                <w:sz w:val="20"/>
                <w:szCs w:val="20"/>
                <w:lang w:val="en-US"/>
              </w:rPr>
              <w:t>Samping</w:t>
            </w:r>
            <w:proofErr w:type="spellEnd"/>
            <w:r w:rsidRPr="00BD52DB">
              <w:rPr>
                <w:rFonts w:ascii="Book old sytle" w:hAnsi="Book old sytle" w:cs="Times New Roman"/>
                <w:sz w:val="20"/>
                <w:szCs w:val="20"/>
                <w:lang w:val="en-US"/>
              </w:rPr>
              <w:t xml:space="preserve"> </w:t>
            </w:r>
            <w:proofErr w:type="spellStart"/>
            <w:r w:rsidRPr="00BD52DB">
              <w:rPr>
                <w:rFonts w:ascii="Book old sytle" w:hAnsi="Book old sytle" w:cs="Times New Roman"/>
                <w:sz w:val="20"/>
                <w:szCs w:val="20"/>
                <w:lang w:val="en-US"/>
              </w:rPr>
              <w:t>Kemoterapi</w:t>
            </w:r>
            <w:proofErr w:type="spellEnd"/>
          </w:p>
          <w:p w14:paraId="0EB0B684" w14:textId="77777777" w:rsidR="00BD52DB" w:rsidRPr="00BD52DB" w:rsidRDefault="00BD52DB" w:rsidP="00CE3B5D">
            <w:pPr>
              <w:ind w:firstLine="63"/>
              <w:rPr>
                <w:rFonts w:ascii="Book old sytle" w:hAnsi="Book old sytle" w:cs="Times New Roman"/>
                <w:sz w:val="20"/>
                <w:szCs w:val="20"/>
                <w:lang w:val="en-US"/>
              </w:rPr>
            </w:pPr>
            <w:proofErr w:type="spellStart"/>
            <w:r w:rsidRPr="00BD52DB">
              <w:rPr>
                <w:rFonts w:ascii="Book old sytle" w:hAnsi="Book old sytle" w:cs="Times New Roman"/>
                <w:sz w:val="20"/>
                <w:szCs w:val="20"/>
                <w:lang w:val="en-US"/>
              </w:rPr>
              <w:t>Mual</w:t>
            </w:r>
            <w:proofErr w:type="spellEnd"/>
          </w:p>
          <w:p w14:paraId="2C5694EF" w14:textId="77777777" w:rsidR="00BD52DB" w:rsidRPr="00BD52DB" w:rsidRDefault="00BD52DB" w:rsidP="00CE3B5D">
            <w:pPr>
              <w:ind w:firstLine="63"/>
              <w:rPr>
                <w:rFonts w:ascii="Book old sytle" w:hAnsi="Book old sytle" w:cs="Times New Roman"/>
                <w:sz w:val="20"/>
                <w:szCs w:val="20"/>
                <w:lang w:val="en-US"/>
              </w:rPr>
            </w:pPr>
            <w:proofErr w:type="spellStart"/>
            <w:r w:rsidRPr="00BD52DB">
              <w:rPr>
                <w:rFonts w:ascii="Book old sytle" w:hAnsi="Book old sytle" w:cs="Times New Roman"/>
                <w:sz w:val="20"/>
                <w:szCs w:val="20"/>
                <w:lang w:val="en-US"/>
              </w:rPr>
              <w:t>Muntah</w:t>
            </w:r>
            <w:proofErr w:type="spellEnd"/>
          </w:p>
          <w:p w14:paraId="109C6A65" w14:textId="77777777" w:rsidR="00BD52DB" w:rsidRPr="00BD52DB" w:rsidRDefault="00BD52DB" w:rsidP="00CE3B5D">
            <w:pPr>
              <w:ind w:firstLine="63"/>
              <w:rPr>
                <w:rFonts w:ascii="Book old sytle" w:hAnsi="Book old sytle" w:cs="Times New Roman"/>
                <w:sz w:val="20"/>
                <w:szCs w:val="20"/>
                <w:lang w:val="en-US"/>
              </w:rPr>
            </w:pPr>
            <w:proofErr w:type="spellStart"/>
            <w:r w:rsidRPr="00BD52DB">
              <w:rPr>
                <w:rFonts w:ascii="Book old sytle" w:hAnsi="Book old sytle" w:cs="Times New Roman"/>
                <w:sz w:val="20"/>
                <w:szCs w:val="20"/>
                <w:lang w:val="en-US"/>
              </w:rPr>
              <w:t>Pusing</w:t>
            </w:r>
            <w:proofErr w:type="spellEnd"/>
          </w:p>
          <w:p w14:paraId="5BAA68CD" w14:textId="77777777" w:rsidR="00BD52DB" w:rsidRPr="00BD52DB" w:rsidRDefault="00BD52DB" w:rsidP="00CE3B5D">
            <w:pPr>
              <w:ind w:firstLine="63"/>
              <w:rPr>
                <w:rFonts w:ascii="Book old sytle" w:hAnsi="Book old sytle" w:cs="Times New Roman"/>
                <w:sz w:val="20"/>
                <w:szCs w:val="20"/>
                <w:lang w:val="en-US"/>
              </w:rPr>
            </w:pPr>
            <w:r w:rsidRPr="00BD52DB">
              <w:rPr>
                <w:rFonts w:ascii="Book old sytle" w:hAnsi="Book old sytle" w:cs="Times New Roman"/>
                <w:sz w:val="20"/>
                <w:szCs w:val="20"/>
                <w:lang w:val="en-US"/>
              </w:rPr>
              <w:t xml:space="preserve">Sakit </w:t>
            </w:r>
            <w:proofErr w:type="spellStart"/>
            <w:r w:rsidRPr="00BD52DB">
              <w:rPr>
                <w:rFonts w:ascii="Book old sytle" w:hAnsi="Book old sytle" w:cs="Times New Roman"/>
                <w:sz w:val="20"/>
                <w:szCs w:val="20"/>
                <w:lang w:val="en-US"/>
              </w:rPr>
              <w:t>kepala</w:t>
            </w:r>
            <w:proofErr w:type="spellEnd"/>
          </w:p>
          <w:p w14:paraId="33835E95" w14:textId="77777777" w:rsidR="00BD52DB" w:rsidRPr="00BD52DB" w:rsidRDefault="00BD52DB" w:rsidP="00CE3B5D">
            <w:pPr>
              <w:ind w:firstLine="63"/>
              <w:rPr>
                <w:rFonts w:ascii="Book old sytle" w:hAnsi="Book old sytle" w:cs="Times New Roman"/>
                <w:sz w:val="20"/>
                <w:szCs w:val="20"/>
                <w:lang w:val="en-US"/>
              </w:rPr>
            </w:pPr>
            <w:r w:rsidRPr="00BD52DB">
              <w:rPr>
                <w:rFonts w:ascii="Book old sytle" w:hAnsi="Book old sytle" w:cs="Times New Roman"/>
                <w:sz w:val="20"/>
                <w:szCs w:val="20"/>
                <w:lang w:val="en-US"/>
              </w:rPr>
              <w:t>Nyeri badan</w:t>
            </w:r>
          </w:p>
          <w:p w14:paraId="51D0595D" w14:textId="77777777" w:rsidR="00BD52DB" w:rsidRPr="00BD52DB" w:rsidRDefault="00BD52DB" w:rsidP="00CE3B5D">
            <w:pPr>
              <w:ind w:firstLine="63"/>
              <w:rPr>
                <w:rFonts w:ascii="Book old sytle" w:hAnsi="Book old sytle" w:cs="Times New Roman"/>
                <w:sz w:val="20"/>
                <w:szCs w:val="20"/>
                <w:lang w:val="en-US"/>
              </w:rPr>
            </w:pPr>
            <w:proofErr w:type="spellStart"/>
            <w:r w:rsidRPr="00BD52DB">
              <w:rPr>
                <w:rFonts w:ascii="Book old sytle" w:hAnsi="Book old sytle" w:cs="Times New Roman"/>
                <w:sz w:val="20"/>
                <w:szCs w:val="20"/>
                <w:lang w:val="en-US"/>
              </w:rPr>
              <w:t>Diare</w:t>
            </w:r>
            <w:proofErr w:type="spellEnd"/>
          </w:p>
          <w:p w14:paraId="41011974" w14:textId="77777777" w:rsidR="00BD52DB" w:rsidRPr="00BD52DB" w:rsidRDefault="00BD52DB" w:rsidP="00CE3B5D">
            <w:pPr>
              <w:ind w:firstLine="63"/>
              <w:rPr>
                <w:rFonts w:ascii="Book old sytle" w:hAnsi="Book old sytle" w:cs="Times New Roman"/>
                <w:sz w:val="20"/>
                <w:szCs w:val="20"/>
                <w:lang w:val="en-US"/>
              </w:rPr>
            </w:pPr>
            <w:proofErr w:type="spellStart"/>
            <w:r w:rsidRPr="00BD52DB">
              <w:rPr>
                <w:rFonts w:ascii="Book old sytle" w:hAnsi="Book old sytle" w:cs="Times New Roman"/>
                <w:sz w:val="20"/>
                <w:szCs w:val="20"/>
                <w:lang w:val="en-US"/>
              </w:rPr>
              <w:t>Sariawan</w:t>
            </w:r>
            <w:proofErr w:type="spellEnd"/>
          </w:p>
          <w:p w14:paraId="623A5AB8" w14:textId="77777777" w:rsidR="00BD52DB" w:rsidRPr="00BD52DB" w:rsidRDefault="00BD52DB" w:rsidP="00CE3B5D">
            <w:pPr>
              <w:ind w:firstLine="63"/>
              <w:rPr>
                <w:rFonts w:ascii="Book old sytle" w:hAnsi="Book old sytle" w:cs="Times New Roman"/>
                <w:sz w:val="20"/>
                <w:szCs w:val="20"/>
                <w:lang w:val="en-US"/>
              </w:rPr>
            </w:pPr>
            <w:r w:rsidRPr="00BD52DB">
              <w:rPr>
                <w:rFonts w:ascii="Book old sytle" w:hAnsi="Book old sytle" w:cs="Times New Roman"/>
                <w:sz w:val="20"/>
                <w:szCs w:val="20"/>
                <w:lang w:val="en-US"/>
              </w:rPr>
              <w:t>Gatal</w:t>
            </w:r>
          </w:p>
          <w:p w14:paraId="73B72E0A" w14:textId="77777777" w:rsidR="00BD52DB" w:rsidRPr="00BD52DB" w:rsidRDefault="00BD52DB" w:rsidP="00CE3B5D">
            <w:pPr>
              <w:ind w:firstLine="63"/>
              <w:rPr>
                <w:rFonts w:ascii="Book old sytle" w:hAnsi="Book old sytle" w:cs="Times New Roman"/>
                <w:sz w:val="20"/>
                <w:szCs w:val="20"/>
                <w:lang w:val="en-US"/>
              </w:rPr>
            </w:pPr>
            <w:r w:rsidRPr="00BD52DB">
              <w:rPr>
                <w:rFonts w:ascii="Book old sytle" w:hAnsi="Book old sytle" w:cs="Times New Roman"/>
                <w:sz w:val="20"/>
                <w:szCs w:val="20"/>
                <w:lang w:val="en-US"/>
              </w:rPr>
              <w:t>Anemia</w:t>
            </w:r>
          </w:p>
          <w:p w14:paraId="556E36BC" w14:textId="77777777" w:rsidR="00BD52DB" w:rsidRPr="00BD52DB" w:rsidRDefault="00BD52DB" w:rsidP="00CE3B5D">
            <w:pPr>
              <w:ind w:firstLine="63"/>
              <w:rPr>
                <w:rFonts w:ascii="Book old sytle" w:hAnsi="Book old sytle" w:cs="Times New Roman"/>
                <w:sz w:val="20"/>
                <w:szCs w:val="20"/>
                <w:lang w:val="en-US"/>
              </w:rPr>
            </w:pPr>
            <w:r w:rsidRPr="00BD52DB">
              <w:rPr>
                <w:rFonts w:ascii="Book old sytle" w:hAnsi="Book old sytle" w:cs="Times New Roman"/>
                <w:sz w:val="20"/>
                <w:szCs w:val="20"/>
                <w:lang w:val="en-US"/>
              </w:rPr>
              <w:t>Demam</w:t>
            </w:r>
          </w:p>
          <w:p w14:paraId="0036A2F1" w14:textId="77777777" w:rsidR="00BD52DB" w:rsidRPr="00BD52DB" w:rsidRDefault="00BD52DB" w:rsidP="00CE3B5D">
            <w:pPr>
              <w:ind w:firstLine="63"/>
              <w:rPr>
                <w:rFonts w:ascii="Book old sytle" w:hAnsi="Book old sytle" w:cs="Times New Roman"/>
                <w:sz w:val="20"/>
                <w:szCs w:val="20"/>
                <w:lang w:val="en-US"/>
              </w:rPr>
            </w:pPr>
            <w:r w:rsidRPr="00BD52DB">
              <w:rPr>
                <w:rFonts w:ascii="Book old sytle" w:hAnsi="Book old sytle" w:cs="Times New Roman"/>
                <w:sz w:val="20"/>
                <w:szCs w:val="20"/>
                <w:lang w:val="en-US"/>
              </w:rPr>
              <w:t>Batuk</w:t>
            </w:r>
          </w:p>
          <w:p w14:paraId="7435B8C3" w14:textId="4B15A675" w:rsidR="00BD52DB" w:rsidRPr="00BD52DB" w:rsidRDefault="00BD52DB" w:rsidP="00CE3B5D">
            <w:pPr>
              <w:ind w:firstLine="63"/>
              <w:rPr>
                <w:rFonts w:ascii="Book old sytle" w:hAnsi="Book old sytle" w:cs="Times New Roman"/>
                <w:sz w:val="20"/>
                <w:szCs w:val="20"/>
                <w:lang w:val="en-US"/>
              </w:rPr>
            </w:pPr>
            <w:proofErr w:type="spellStart"/>
            <w:r w:rsidRPr="00BD52DB">
              <w:rPr>
                <w:rFonts w:ascii="Book old sytle" w:hAnsi="Book old sytle" w:cs="Times New Roman"/>
                <w:sz w:val="20"/>
                <w:szCs w:val="20"/>
                <w:lang w:val="en-US"/>
              </w:rPr>
              <w:t>konstipasi</w:t>
            </w:r>
            <w:proofErr w:type="spellEnd"/>
          </w:p>
        </w:tc>
        <w:tc>
          <w:tcPr>
            <w:tcW w:w="1418" w:type="dxa"/>
            <w:tcBorders>
              <w:top w:val="single" w:sz="4" w:space="0" w:color="auto"/>
              <w:left w:val="nil"/>
              <w:right w:val="nil"/>
            </w:tcBorders>
          </w:tcPr>
          <w:p w14:paraId="29D25A47" w14:textId="77777777" w:rsidR="00BD52DB" w:rsidRPr="00BD52DB" w:rsidRDefault="00BD52DB" w:rsidP="00CE3B5D">
            <w:pPr>
              <w:pStyle w:val="ListParagraph"/>
              <w:ind w:left="0"/>
              <w:jc w:val="center"/>
              <w:rPr>
                <w:rFonts w:ascii="Book old sytle" w:hAnsi="Book old sytle" w:cs="Times New Roman"/>
                <w:sz w:val="20"/>
                <w:szCs w:val="20"/>
              </w:rPr>
            </w:pPr>
          </w:p>
          <w:p w14:paraId="31332A53" w14:textId="638614A1"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30</w:t>
            </w:r>
          </w:p>
          <w:p w14:paraId="12EB7178"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28</w:t>
            </w:r>
          </w:p>
          <w:p w14:paraId="6D6CCEB9"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23</w:t>
            </w:r>
          </w:p>
          <w:p w14:paraId="02439003"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18</w:t>
            </w:r>
          </w:p>
          <w:p w14:paraId="74F87FDB"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31</w:t>
            </w:r>
          </w:p>
          <w:p w14:paraId="7C4DDA4F"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11</w:t>
            </w:r>
          </w:p>
          <w:p w14:paraId="51BD133E"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17</w:t>
            </w:r>
          </w:p>
          <w:p w14:paraId="5D9805D1"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w:t>
            </w:r>
          </w:p>
          <w:p w14:paraId="2C240A07"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w:t>
            </w:r>
          </w:p>
          <w:p w14:paraId="7DA185FB"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3</w:t>
            </w:r>
          </w:p>
          <w:p w14:paraId="389DED6A"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w:t>
            </w:r>
          </w:p>
          <w:p w14:paraId="4BFE0308" w14:textId="1DA9BF78"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w:t>
            </w:r>
          </w:p>
        </w:tc>
        <w:tc>
          <w:tcPr>
            <w:tcW w:w="1559" w:type="dxa"/>
            <w:tcBorders>
              <w:top w:val="single" w:sz="4" w:space="0" w:color="auto"/>
              <w:left w:val="nil"/>
              <w:right w:val="nil"/>
            </w:tcBorders>
          </w:tcPr>
          <w:p w14:paraId="352FCA0C" w14:textId="77777777" w:rsidR="00BD52DB" w:rsidRPr="00BD52DB" w:rsidRDefault="00BD52DB" w:rsidP="00CE3B5D">
            <w:pPr>
              <w:pStyle w:val="ListParagraph"/>
              <w:ind w:left="0"/>
              <w:jc w:val="center"/>
              <w:rPr>
                <w:rFonts w:ascii="Book old sytle" w:hAnsi="Book old sytle" w:cs="Times New Roman"/>
                <w:sz w:val="20"/>
                <w:szCs w:val="20"/>
              </w:rPr>
            </w:pPr>
          </w:p>
          <w:p w14:paraId="7EFD61B0" w14:textId="05DE1DF4"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81,08</w:t>
            </w:r>
          </w:p>
          <w:p w14:paraId="599986A9"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75,67</w:t>
            </w:r>
          </w:p>
          <w:p w14:paraId="71CFE69F"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62,16</w:t>
            </w:r>
          </w:p>
          <w:p w14:paraId="4FCF4AD0"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48,64</w:t>
            </w:r>
          </w:p>
          <w:p w14:paraId="5E75DA83"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83,78</w:t>
            </w:r>
          </w:p>
          <w:p w14:paraId="6A4CC255"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29,72</w:t>
            </w:r>
          </w:p>
          <w:p w14:paraId="1DC8228E"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45,94</w:t>
            </w:r>
          </w:p>
          <w:p w14:paraId="21E255BD"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2,70</w:t>
            </w:r>
          </w:p>
          <w:p w14:paraId="02FFF753"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5,40</w:t>
            </w:r>
          </w:p>
          <w:p w14:paraId="30BFDF74"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8,10</w:t>
            </w:r>
          </w:p>
          <w:p w14:paraId="4BEC36BD" w14:textId="77777777" w:rsidR="00BD52DB" w:rsidRPr="00BD52DB" w:rsidRDefault="00BD52DB"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5,40</w:t>
            </w:r>
          </w:p>
          <w:p w14:paraId="6AC71CD9" w14:textId="3FFCDA16" w:rsidR="00BD52DB" w:rsidRPr="00BD52DB" w:rsidRDefault="00BD52DB" w:rsidP="00CE3B5D">
            <w:pPr>
              <w:jc w:val="center"/>
              <w:rPr>
                <w:rFonts w:ascii="Book old sytle" w:hAnsi="Book old sytle" w:cs="Times New Roman"/>
                <w:sz w:val="20"/>
                <w:szCs w:val="20"/>
              </w:rPr>
            </w:pPr>
            <w:r w:rsidRPr="00BD52DB">
              <w:rPr>
                <w:rFonts w:ascii="Book old sytle" w:hAnsi="Book old sytle" w:cs="Times New Roman"/>
                <w:sz w:val="20"/>
                <w:szCs w:val="20"/>
              </w:rPr>
              <w:t>5,40</w:t>
            </w:r>
          </w:p>
        </w:tc>
      </w:tr>
      <w:tr w:rsidR="00DA3648" w:rsidRPr="00BD52DB" w14:paraId="2705CAA9" w14:textId="77777777" w:rsidTr="00BD52DB">
        <w:trPr>
          <w:trHeight w:val="708"/>
          <w:jc w:val="center"/>
        </w:trPr>
        <w:tc>
          <w:tcPr>
            <w:tcW w:w="4678" w:type="dxa"/>
            <w:tcBorders>
              <w:top w:val="single" w:sz="4" w:space="0" w:color="auto"/>
              <w:left w:val="nil"/>
              <w:bottom w:val="single" w:sz="4" w:space="0" w:color="auto"/>
              <w:right w:val="nil"/>
            </w:tcBorders>
          </w:tcPr>
          <w:p w14:paraId="7DF76B06" w14:textId="7C03B96F" w:rsidR="00DA3648" w:rsidRPr="00BD52DB" w:rsidRDefault="00DA3648" w:rsidP="00CE3B5D">
            <w:pPr>
              <w:rPr>
                <w:rFonts w:ascii="Book old sytle" w:hAnsi="Book old sytle" w:cs="Times New Roman"/>
                <w:sz w:val="20"/>
                <w:szCs w:val="20"/>
                <w:lang w:val="en-US"/>
              </w:rPr>
            </w:pPr>
            <w:r w:rsidRPr="00BD52DB">
              <w:rPr>
                <w:rFonts w:ascii="Book old sytle" w:hAnsi="Book old sytle" w:cs="Times New Roman"/>
                <w:sz w:val="20"/>
                <w:szCs w:val="20"/>
              </w:rPr>
              <w:t xml:space="preserve">Banyaknya Gejala Efek Samping </w:t>
            </w:r>
            <w:r w:rsidR="00BD52DB">
              <w:rPr>
                <w:rFonts w:ascii="Book old sytle" w:hAnsi="Book old sytle" w:cs="Times New Roman"/>
                <w:sz w:val="20"/>
                <w:szCs w:val="20"/>
              </w:rPr>
              <w:t xml:space="preserve"> </w:t>
            </w:r>
            <w:r w:rsidRPr="00BD52DB">
              <w:rPr>
                <w:rFonts w:ascii="Book old sytle" w:hAnsi="Book old sytle" w:cs="Times New Roman"/>
                <w:sz w:val="20"/>
                <w:szCs w:val="20"/>
              </w:rPr>
              <w:t xml:space="preserve">yang dirasakan </w:t>
            </w:r>
          </w:p>
          <w:p w14:paraId="17D1C742" w14:textId="77777777" w:rsidR="00DA3648" w:rsidRPr="00BD52DB" w:rsidRDefault="00DA3648" w:rsidP="00CE3B5D">
            <w:pPr>
              <w:rPr>
                <w:rFonts w:ascii="Book old sytle" w:hAnsi="Book old sytle" w:cs="Times New Roman"/>
                <w:sz w:val="20"/>
                <w:szCs w:val="20"/>
                <w:lang w:val="en-US"/>
              </w:rPr>
            </w:pPr>
            <w:r w:rsidRPr="00BD52DB">
              <w:rPr>
                <w:rFonts w:ascii="Book old sytle" w:hAnsi="Book old sytle" w:cs="Times New Roman"/>
                <w:sz w:val="20"/>
                <w:szCs w:val="20"/>
                <w:lang w:val="en-US"/>
              </w:rPr>
              <w:t xml:space="preserve">  ≤3 </w:t>
            </w:r>
            <w:proofErr w:type="spellStart"/>
            <w:r w:rsidRPr="00BD52DB">
              <w:rPr>
                <w:rFonts w:ascii="Book old sytle" w:hAnsi="Book old sytle" w:cs="Times New Roman"/>
                <w:sz w:val="20"/>
                <w:szCs w:val="20"/>
                <w:lang w:val="en-US"/>
              </w:rPr>
              <w:t>gejala</w:t>
            </w:r>
            <w:proofErr w:type="spellEnd"/>
          </w:p>
          <w:p w14:paraId="7C755111" w14:textId="77777777" w:rsidR="00DA3648" w:rsidRDefault="00DA3648" w:rsidP="00CE3B5D">
            <w:pPr>
              <w:ind w:firstLine="173"/>
              <w:rPr>
                <w:rFonts w:ascii="Book old sytle" w:hAnsi="Book old sytle" w:cs="Times New Roman"/>
                <w:sz w:val="20"/>
                <w:szCs w:val="20"/>
                <w:lang w:val="en-US"/>
              </w:rPr>
            </w:pPr>
            <w:r w:rsidRPr="00BD52DB">
              <w:rPr>
                <w:rFonts w:ascii="Book old sytle" w:hAnsi="Book old sytle" w:cs="Times New Roman"/>
                <w:sz w:val="20"/>
                <w:szCs w:val="20"/>
                <w:lang w:val="en-US"/>
              </w:rPr>
              <w:t xml:space="preserve">&gt; 3 </w:t>
            </w:r>
            <w:proofErr w:type="spellStart"/>
            <w:r w:rsidRPr="00BD52DB">
              <w:rPr>
                <w:rFonts w:ascii="Book old sytle" w:hAnsi="Book old sytle" w:cs="Times New Roman"/>
                <w:sz w:val="20"/>
                <w:szCs w:val="20"/>
                <w:lang w:val="en-US"/>
              </w:rPr>
              <w:t>gejala</w:t>
            </w:r>
            <w:proofErr w:type="spellEnd"/>
          </w:p>
          <w:p w14:paraId="15DC0C50" w14:textId="3CF088AD" w:rsidR="00BD52DB" w:rsidRPr="00BD52DB" w:rsidRDefault="00BD52DB" w:rsidP="00CE3B5D">
            <w:pPr>
              <w:ind w:firstLine="173"/>
              <w:rPr>
                <w:rFonts w:ascii="Book old sytle" w:hAnsi="Book old sytle" w:cs="Times New Roman"/>
                <w:sz w:val="20"/>
                <w:szCs w:val="20"/>
                <w:lang w:val="en-US"/>
              </w:rPr>
            </w:pPr>
          </w:p>
        </w:tc>
        <w:tc>
          <w:tcPr>
            <w:tcW w:w="1418" w:type="dxa"/>
            <w:tcBorders>
              <w:top w:val="single" w:sz="4" w:space="0" w:color="auto"/>
              <w:left w:val="nil"/>
              <w:bottom w:val="single" w:sz="4" w:space="0" w:color="auto"/>
              <w:right w:val="nil"/>
            </w:tcBorders>
          </w:tcPr>
          <w:p w14:paraId="58E6C9E9" w14:textId="77777777" w:rsidR="00BD52DB" w:rsidRPr="00BD52DB" w:rsidRDefault="00BD52DB" w:rsidP="00CE3B5D">
            <w:pPr>
              <w:pStyle w:val="ListParagraph"/>
              <w:ind w:left="0"/>
              <w:rPr>
                <w:rFonts w:ascii="Book old sytle" w:hAnsi="Book old sytle" w:cs="Times New Roman"/>
                <w:sz w:val="20"/>
                <w:szCs w:val="20"/>
              </w:rPr>
            </w:pPr>
          </w:p>
          <w:p w14:paraId="189FB2AE" w14:textId="0566EEE0"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12</w:t>
            </w:r>
          </w:p>
          <w:p w14:paraId="41967F86"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25</w:t>
            </w:r>
          </w:p>
          <w:p w14:paraId="35D11EBF" w14:textId="20DBCF06" w:rsidR="00DA3648" w:rsidRPr="00BD52DB" w:rsidRDefault="00DA3648" w:rsidP="00CE3B5D">
            <w:pPr>
              <w:tabs>
                <w:tab w:val="left" w:pos="851"/>
                <w:tab w:val="left" w:pos="993"/>
              </w:tabs>
              <w:jc w:val="center"/>
              <w:rPr>
                <w:rFonts w:ascii="Book old sytle" w:hAnsi="Book old sytle" w:cs="Times New Roman"/>
                <w:sz w:val="20"/>
                <w:szCs w:val="20"/>
              </w:rPr>
            </w:pPr>
          </w:p>
        </w:tc>
        <w:tc>
          <w:tcPr>
            <w:tcW w:w="1559" w:type="dxa"/>
            <w:tcBorders>
              <w:top w:val="single" w:sz="4" w:space="0" w:color="auto"/>
              <w:left w:val="nil"/>
              <w:bottom w:val="single" w:sz="4" w:space="0" w:color="auto"/>
              <w:right w:val="nil"/>
            </w:tcBorders>
          </w:tcPr>
          <w:p w14:paraId="571B476B" w14:textId="77777777" w:rsidR="00DA3648" w:rsidRPr="00BD52DB" w:rsidRDefault="00DA3648" w:rsidP="00CE3B5D">
            <w:pPr>
              <w:rPr>
                <w:rFonts w:ascii="Book old sytle" w:hAnsi="Book old sytle" w:cs="Times New Roman"/>
                <w:sz w:val="20"/>
                <w:szCs w:val="20"/>
              </w:rPr>
            </w:pPr>
          </w:p>
          <w:p w14:paraId="4C8FA804" w14:textId="77777777" w:rsidR="00DA3648" w:rsidRPr="00BD52DB" w:rsidRDefault="00DA3648" w:rsidP="00CE3B5D">
            <w:pPr>
              <w:pStyle w:val="ListParagraph"/>
              <w:ind w:left="0"/>
              <w:jc w:val="center"/>
              <w:rPr>
                <w:rFonts w:ascii="Book old sytle" w:hAnsi="Book old sytle" w:cs="Times New Roman"/>
                <w:sz w:val="20"/>
                <w:szCs w:val="20"/>
              </w:rPr>
            </w:pPr>
            <w:r w:rsidRPr="00BD52DB">
              <w:rPr>
                <w:rFonts w:ascii="Book old sytle" w:hAnsi="Book old sytle" w:cs="Times New Roman"/>
                <w:sz w:val="20"/>
                <w:szCs w:val="20"/>
              </w:rPr>
              <w:t>32,43</w:t>
            </w:r>
          </w:p>
          <w:p w14:paraId="3E2D7A9E" w14:textId="77777777" w:rsidR="00DA3648" w:rsidRPr="00BD52DB" w:rsidRDefault="00DA3648" w:rsidP="00CE3B5D">
            <w:pPr>
              <w:jc w:val="center"/>
              <w:rPr>
                <w:rFonts w:ascii="Book old sytle" w:hAnsi="Book old sytle" w:cs="Times New Roman"/>
                <w:sz w:val="20"/>
                <w:szCs w:val="20"/>
              </w:rPr>
            </w:pPr>
            <w:r w:rsidRPr="00BD52DB">
              <w:rPr>
                <w:rFonts w:ascii="Book old sytle" w:hAnsi="Book old sytle" w:cs="Times New Roman"/>
                <w:sz w:val="20"/>
                <w:szCs w:val="20"/>
              </w:rPr>
              <w:t>77,57</w:t>
            </w:r>
          </w:p>
          <w:p w14:paraId="32955C61" w14:textId="4254D194" w:rsidR="00DA3648" w:rsidRPr="00BD52DB" w:rsidRDefault="00DA3648" w:rsidP="00CE3B5D">
            <w:pPr>
              <w:tabs>
                <w:tab w:val="left" w:pos="851"/>
                <w:tab w:val="left" w:pos="993"/>
              </w:tabs>
              <w:jc w:val="center"/>
              <w:rPr>
                <w:rFonts w:ascii="Book old sytle" w:hAnsi="Book old sytle" w:cs="Times New Roman"/>
                <w:sz w:val="20"/>
                <w:szCs w:val="20"/>
              </w:rPr>
            </w:pPr>
          </w:p>
        </w:tc>
      </w:tr>
      <w:tr w:rsidR="00BD52DB" w:rsidRPr="00BD52DB" w14:paraId="7F121FB7" w14:textId="77777777" w:rsidTr="00BD52DB">
        <w:trPr>
          <w:trHeight w:val="462"/>
          <w:jc w:val="center"/>
        </w:trPr>
        <w:tc>
          <w:tcPr>
            <w:tcW w:w="4678" w:type="dxa"/>
            <w:tcBorders>
              <w:top w:val="single" w:sz="4" w:space="0" w:color="auto"/>
              <w:left w:val="nil"/>
              <w:bottom w:val="single" w:sz="4" w:space="0" w:color="auto"/>
              <w:right w:val="nil"/>
            </w:tcBorders>
          </w:tcPr>
          <w:p w14:paraId="46B00C73" w14:textId="0F7BEE89" w:rsidR="00BD52DB" w:rsidRPr="00BD52DB" w:rsidRDefault="00BD52DB" w:rsidP="00CE3B5D">
            <w:pPr>
              <w:rPr>
                <w:rFonts w:ascii="Book old sytle" w:hAnsi="Book old sytle" w:cs="Times New Roman"/>
                <w:sz w:val="20"/>
                <w:szCs w:val="20"/>
              </w:rPr>
            </w:pPr>
            <w:r w:rsidRPr="00BD52DB">
              <w:rPr>
                <w:rFonts w:ascii="Book old sytle" w:hAnsi="Book old sytle" w:cs="Times New Roman"/>
                <w:sz w:val="20"/>
                <w:szCs w:val="20"/>
              </w:rPr>
              <w:t>Jaminan Pembayaran</w:t>
            </w:r>
            <w:r w:rsidRPr="00BD52DB">
              <w:rPr>
                <w:rFonts w:ascii="Book old sytle" w:hAnsi="Book old sytle" w:cs="Times New Roman"/>
                <w:sz w:val="20"/>
                <w:szCs w:val="20"/>
              </w:rPr>
              <w:br/>
            </w:r>
            <w:r w:rsidRPr="00BD52DB">
              <w:rPr>
                <w:rFonts w:ascii="Book old sytle" w:hAnsi="Book old sytle" w:cs="Times New Roman"/>
                <w:sz w:val="20"/>
                <w:szCs w:val="20"/>
                <w:lang w:val="en-US"/>
              </w:rPr>
              <w:t>BPJS</w:t>
            </w:r>
          </w:p>
        </w:tc>
        <w:tc>
          <w:tcPr>
            <w:tcW w:w="1418" w:type="dxa"/>
            <w:tcBorders>
              <w:top w:val="single" w:sz="4" w:space="0" w:color="auto"/>
              <w:left w:val="nil"/>
              <w:bottom w:val="single" w:sz="4" w:space="0" w:color="auto"/>
              <w:right w:val="nil"/>
            </w:tcBorders>
          </w:tcPr>
          <w:p w14:paraId="0B1B619B" w14:textId="77777777" w:rsidR="00CE3B5D" w:rsidRDefault="00CE3B5D" w:rsidP="00CE3B5D">
            <w:pPr>
              <w:tabs>
                <w:tab w:val="left" w:pos="851"/>
                <w:tab w:val="left" w:pos="993"/>
              </w:tabs>
              <w:jc w:val="center"/>
              <w:rPr>
                <w:rFonts w:ascii="Book old sytle" w:hAnsi="Book old sytle" w:cs="Times New Roman"/>
                <w:sz w:val="20"/>
                <w:szCs w:val="20"/>
              </w:rPr>
            </w:pPr>
          </w:p>
          <w:p w14:paraId="6ADA84F2" w14:textId="3DCD6152" w:rsidR="00BD52DB" w:rsidRPr="00BD52DB" w:rsidRDefault="00BD52DB" w:rsidP="00CE3B5D">
            <w:pPr>
              <w:tabs>
                <w:tab w:val="left" w:pos="851"/>
                <w:tab w:val="left" w:pos="993"/>
              </w:tabs>
              <w:jc w:val="center"/>
              <w:rPr>
                <w:rFonts w:ascii="Book old sytle" w:hAnsi="Book old sytle" w:cs="Times New Roman"/>
                <w:sz w:val="20"/>
                <w:szCs w:val="20"/>
              </w:rPr>
            </w:pPr>
            <w:r w:rsidRPr="00BD52DB">
              <w:rPr>
                <w:rFonts w:ascii="Book old sytle" w:hAnsi="Book old sytle" w:cs="Times New Roman"/>
                <w:sz w:val="20"/>
                <w:szCs w:val="20"/>
              </w:rPr>
              <w:t>37</w:t>
            </w:r>
          </w:p>
        </w:tc>
        <w:tc>
          <w:tcPr>
            <w:tcW w:w="1559" w:type="dxa"/>
            <w:tcBorders>
              <w:top w:val="single" w:sz="4" w:space="0" w:color="auto"/>
              <w:left w:val="nil"/>
              <w:bottom w:val="single" w:sz="4" w:space="0" w:color="auto"/>
              <w:right w:val="nil"/>
            </w:tcBorders>
          </w:tcPr>
          <w:p w14:paraId="1B5CA8DD" w14:textId="77777777" w:rsidR="00CE3B5D" w:rsidRDefault="00CE3B5D" w:rsidP="00CE3B5D">
            <w:pPr>
              <w:tabs>
                <w:tab w:val="left" w:pos="851"/>
                <w:tab w:val="left" w:pos="993"/>
              </w:tabs>
              <w:jc w:val="center"/>
              <w:rPr>
                <w:rFonts w:ascii="Book old sytle" w:hAnsi="Book old sytle" w:cs="Times New Roman"/>
                <w:sz w:val="20"/>
                <w:szCs w:val="20"/>
              </w:rPr>
            </w:pPr>
          </w:p>
          <w:p w14:paraId="5C2B2AB4" w14:textId="347C307B" w:rsidR="00BD52DB" w:rsidRPr="00BD52DB" w:rsidRDefault="00BD52DB" w:rsidP="00CE3B5D">
            <w:pPr>
              <w:keepNext/>
              <w:tabs>
                <w:tab w:val="left" w:pos="851"/>
                <w:tab w:val="left" w:pos="993"/>
              </w:tabs>
              <w:jc w:val="center"/>
              <w:rPr>
                <w:rFonts w:ascii="Book old sytle" w:hAnsi="Book old sytle" w:cs="Times New Roman"/>
                <w:sz w:val="20"/>
                <w:szCs w:val="20"/>
              </w:rPr>
            </w:pPr>
            <w:r w:rsidRPr="00BD52DB">
              <w:rPr>
                <w:rFonts w:ascii="Book old sytle" w:hAnsi="Book old sytle" w:cs="Times New Roman"/>
                <w:sz w:val="20"/>
                <w:szCs w:val="20"/>
              </w:rPr>
              <w:t>100</w:t>
            </w:r>
          </w:p>
        </w:tc>
      </w:tr>
    </w:tbl>
    <w:p w14:paraId="4C18797B" w14:textId="4E670387" w:rsidR="00B523C5" w:rsidRPr="00C6053B" w:rsidRDefault="00B523C5" w:rsidP="00C6053B">
      <w:pPr>
        <w:tabs>
          <w:tab w:val="left" w:pos="567"/>
          <w:tab w:val="left" w:pos="851"/>
          <w:tab w:val="left" w:pos="993"/>
        </w:tabs>
        <w:spacing w:line="240" w:lineRule="auto"/>
        <w:jc w:val="both"/>
        <w:rPr>
          <w:rFonts w:ascii="Book Old Style" w:hAnsi="Book Old Style" w:cs="Times New Roman"/>
          <w:bCs/>
          <w:i/>
          <w:iCs/>
          <w:lang w:val="en-US"/>
        </w:rPr>
      </w:pPr>
      <w:proofErr w:type="spellStart"/>
      <w:r w:rsidRPr="00C6053B">
        <w:rPr>
          <w:rFonts w:ascii="Book Old Style" w:hAnsi="Book Old Style" w:cs="Times New Roman"/>
          <w:bCs/>
          <w:i/>
          <w:iCs/>
          <w:lang w:val="en-US"/>
        </w:rPr>
        <w:t>Sumber</w:t>
      </w:r>
      <w:proofErr w:type="spellEnd"/>
      <w:r w:rsidRPr="00C6053B">
        <w:rPr>
          <w:rFonts w:ascii="Book Old Style" w:hAnsi="Book Old Style" w:cs="Times New Roman"/>
          <w:bCs/>
          <w:i/>
          <w:iCs/>
          <w:lang w:val="en-US"/>
        </w:rPr>
        <w:t>: Data Primer 2024</w:t>
      </w:r>
    </w:p>
    <w:p w14:paraId="31BA0F5A" w14:textId="4608A3C0" w:rsidR="00B523C5" w:rsidRPr="004B6A47" w:rsidRDefault="00CE3B5D" w:rsidP="004B6A47">
      <w:pPr>
        <w:pStyle w:val="ListParagraph"/>
        <w:spacing w:line="240" w:lineRule="auto"/>
        <w:ind w:left="0" w:firstLine="426"/>
        <w:jc w:val="both"/>
        <w:rPr>
          <w:rFonts w:ascii="Book Old Style" w:hAnsi="Book Old Style" w:cs="Times New Roman"/>
        </w:rPr>
      </w:pPr>
      <w:r w:rsidRPr="00C6053B">
        <w:rPr>
          <w:rFonts w:ascii="Book Old Style" w:hAnsi="Book Old Style" w:cs="Times New Roman"/>
        </w:rPr>
        <w:t xml:space="preserve">Berdasarkan </w:t>
      </w:r>
      <w:r w:rsidRPr="00C6053B">
        <w:rPr>
          <w:rFonts w:ascii="Book Old Style" w:hAnsi="Book Old Style" w:cs="Times New Roman"/>
        </w:rPr>
        <w:t xml:space="preserve">tabel </w:t>
      </w:r>
      <w:proofErr w:type="spellStart"/>
      <w:r w:rsidRPr="00C6053B">
        <w:rPr>
          <w:rFonts w:ascii="Book Old Style" w:hAnsi="Book Old Style" w:cs="Times New Roman"/>
        </w:rPr>
        <w:t>diatas</w:t>
      </w:r>
      <w:proofErr w:type="spellEnd"/>
      <w:r w:rsidRPr="00C6053B">
        <w:rPr>
          <w:rFonts w:ascii="Book Old Style" w:hAnsi="Book Old Style" w:cs="Times New Roman"/>
        </w:rPr>
        <w:t xml:space="preserve"> dapat dilihat bahwa responden dalam penelitian ini sebagian besar berusia 36- 45 tahun (dewasa akhir) yang berjumlah 11 responden (29,73%). Berdasarkan pekerjaan ibu yang dibagi menjadi 3 kategori dengan jumlah terbanyak yakni responden yang berprofesi sebagai ibu rumah tangga yang berjumlah 29 responden (78,37%). Berdasarkan Pendidikan terakhir sebagian besar tingkat pendidikan terakhir responden adalah SMA dengan jumlah 20 responden (54,06%). Berdasarkan stadium kanker sebagian besar stadium kanker responden dalam penelitian ini adalah stadium 2 yang berjumlah 20 responden (54,06%). Berdasarkan lama menjalani kemote</w:t>
      </w:r>
      <w:r w:rsidRPr="00C6053B">
        <w:rPr>
          <w:rFonts w:ascii="Book Old Style" w:hAnsi="Book Old Style" w:cs="Times New Roman"/>
        </w:rPr>
        <w:t>r</w:t>
      </w:r>
      <w:r w:rsidRPr="00C6053B">
        <w:rPr>
          <w:rFonts w:ascii="Book Old Style" w:hAnsi="Book Old Style" w:cs="Times New Roman"/>
        </w:rPr>
        <w:t xml:space="preserve">api sebagian besar responden telah menjalani kemoterapi lebih dari 3 siklus yang berjumlah 25 responden (64,92%). Berdasarkan pendamping saat kemoterapi sebagian besar didampingi oleh anak dengan jumlah 14 responden (37,83%). Berdasarkan efek samping sebagian besar merasakan gejala berupa nyeri badan dengan jumlah 31 responden (83,78%). Berdasarkan banyaknya gejala yang </w:t>
      </w:r>
      <w:r w:rsidRPr="004B6A47">
        <w:rPr>
          <w:rFonts w:ascii="Book Old Style" w:hAnsi="Book Old Style" w:cs="Times New Roman"/>
        </w:rPr>
        <w:t>dirasakan sebagian besar merasakan lebih dari tiga gejala efek samping kemoterapi dengan jumlah 25 responden (77,57%).</w:t>
      </w:r>
    </w:p>
    <w:p w14:paraId="49EBC916" w14:textId="5DC0F5E6" w:rsidR="00B523C5" w:rsidRPr="004B6A47" w:rsidRDefault="00B523C5" w:rsidP="00481846">
      <w:pPr>
        <w:pStyle w:val="Caption"/>
        <w:pBdr>
          <w:between w:val="single" w:sz="4" w:space="1" w:color="auto"/>
        </w:pBdr>
        <w:spacing w:after="0"/>
        <w:jc w:val="center"/>
        <w:rPr>
          <w:rFonts w:ascii="Book Old Style" w:hAnsi="Book Old Style" w:cs="Times New Roman"/>
          <w:i w:val="0"/>
          <w:iCs w:val="0"/>
          <w:color w:val="000000" w:themeColor="text1"/>
          <w:sz w:val="22"/>
        </w:rPr>
      </w:pPr>
      <w:bookmarkStart w:id="4" w:name="_Toc182912767"/>
      <w:bookmarkStart w:id="5" w:name="_Toc182912880"/>
      <w:bookmarkStart w:id="6" w:name="_Toc183263629"/>
      <w:bookmarkStart w:id="7" w:name="_Toc183264165"/>
      <w:r w:rsidRPr="004B6A47">
        <w:rPr>
          <w:rFonts w:ascii="Book Old Style" w:hAnsi="Book Old Style" w:cs="Times New Roman"/>
          <w:i w:val="0"/>
          <w:iCs w:val="0"/>
          <w:color w:val="000000" w:themeColor="text1"/>
          <w:sz w:val="22"/>
        </w:rPr>
        <w:t xml:space="preserve">Tabel 2 </w:t>
      </w:r>
      <w:bookmarkStart w:id="8" w:name="_Hlk186667588"/>
      <w:bookmarkEnd w:id="4"/>
      <w:bookmarkEnd w:id="5"/>
      <w:bookmarkEnd w:id="6"/>
      <w:bookmarkEnd w:id="7"/>
      <w:r w:rsidR="00481846" w:rsidRPr="004B6A47">
        <w:rPr>
          <w:rFonts w:ascii="Book Old Style" w:hAnsi="Book Old Style" w:cs="Times New Roman"/>
          <w:i w:val="0"/>
          <w:iCs w:val="0"/>
          <w:color w:val="000000" w:themeColor="text1"/>
          <w:sz w:val="22"/>
        </w:rPr>
        <w:t xml:space="preserve">Dukungan </w:t>
      </w:r>
      <w:r w:rsidR="00C6053B" w:rsidRPr="004B6A47">
        <w:rPr>
          <w:rFonts w:ascii="Book Old Style" w:hAnsi="Book Old Style" w:cs="Times New Roman"/>
          <w:i w:val="0"/>
          <w:iCs w:val="0"/>
          <w:color w:val="000000" w:themeColor="text1"/>
          <w:sz w:val="22"/>
        </w:rPr>
        <w:t>Keluarga, Kecemasan dan kepatuhan kemoterapi pasien kanker payudara yang menjalani kemoterapi</w:t>
      </w:r>
    </w:p>
    <w:tbl>
      <w:tblPr>
        <w:tblStyle w:val="TableGrid"/>
        <w:tblW w:w="7938" w:type="dxa"/>
        <w:tblInd w:w="421"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268"/>
        <w:gridCol w:w="2551"/>
        <w:gridCol w:w="3119"/>
      </w:tblGrid>
      <w:tr w:rsidR="00CE3B5D" w:rsidRPr="004B6A47" w14:paraId="01E5E79F" w14:textId="77777777" w:rsidTr="00481846">
        <w:trPr>
          <w:trHeight w:val="285"/>
        </w:trPr>
        <w:tc>
          <w:tcPr>
            <w:tcW w:w="2268" w:type="dxa"/>
            <w:vMerge w:val="restart"/>
            <w:tcBorders>
              <w:top w:val="single" w:sz="4" w:space="0" w:color="auto"/>
              <w:bottom w:val="single" w:sz="4" w:space="0" w:color="auto"/>
            </w:tcBorders>
          </w:tcPr>
          <w:p w14:paraId="0850F495" w14:textId="77777777" w:rsidR="00CE3B5D" w:rsidRPr="004B6A47" w:rsidRDefault="00CE3B5D" w:rsidP="00481846">
            <w:pPr>
              <w:pStyle w:val="ListParagraph"/>
              <w:pBdr>
                <w:between w:val="single" w:sz="4" w:space="1" w:color="auto"/>
              </w:pBdr>
              <w:ind w:left="0"/>
              <w:jc w:val="center"/>
              <w:rPr>
                <w:rFonts w:ascii="Book Old Style" w:hAnsi="Book Old Style" w:cs="Times New Roman"/>
                <w:b/>
                <w:sz w:val="20"/>
                <w:szCs w:val="18"/>
              </w:rPr>
            </w:pPr>
            <w:r w:rsidRPr="004B6A47">
              <w:rPr>
                <w:rFonts w:ascii="Book Old Style" w:hAnsi="Book Old Style" w:cs="Times New Roman"/>
                <w:b/>
                <w:sz w:val="20"/>
                <w:szCs w:val="18"/>
              </w:rPr>
              <w:t xml:space="preserve">Analisis </w:t>
            </w:r>
            <w:proofErr w:type="spellStart"/>
            <w:r w:rsidRPr="004B6A47">
              <w:rPr>
                <w:rFonts w:ascii="Book Old Style" w:hAnsi="Book Old Style" w:cs="Times New Roman"/>
                <w:b/>
                <w:sz w:val="20"/>
                <w:szCs w:val="18"/>
              </w:rPr>
              <w:t>Univariat</w:t>
            </w:r>
            <w:proofErr w:type="spellEnd"/>
          </w:p>
        </w:tc>
        <w:tc>
          <w:tcPr>
            <w:tcW w:w="5670" w:type="dxa"/>
            <w:gridSpan w:val="2"/>
            <w:tcBorders>
              <w:top w:val="single" w:sz="4" w:space="0" w:color="auto"/>
              <w:bottom w:val="single" w:sz="4" w:space="0" w:color="auto"/>
            </w:tcBorders>
          </w:tcPr>
          <w:p w14:paraId="24C3AD8E" w14:textId="77777777" w:rsidR="00CE3B5D" w:rsidRPr="004B6A47" w:rsidRDefault="00CE3B5D" w:rsidP="00481846">
            <w:pPr>
              <w:pStyle w:val="ListParagraph"/>
              <w:pBdr>
                <w:between w:val="single" w:sz="4" w:space="1" w:color="auto"/>
              </w:pBdr>
              <w:ind w:left="0"/>
              <w:jc w:val="center"/>
              <w:rPr>
                <w:rFonts w:ascii="Book Old Style" w:hAnsi="Book Old Style" w:cs="Times New Roman"/>
                <w:b/>
                <w:sz w:val="20"/>
                <w:szCs w:val="18"/>
              </w:rPr>
            </w:pPr>
            <w:r w:rsidRPr="004B6A47">
              <w:rPr>
                <w:rFonts w:ascii="Book Old Style" w:hAnsi="Book Old Style" w:cs="Times New Roman"/>
                <w:b/>
                <w:sz w:val="20"/>
                <w:szCs w:val="18"/>
              </w:rPr>
              <w:t>Jumlah</w:t>
            </w:r>
          </w:p>
        </w:tc>
      </w:tr>
      <w:tr w:rsidR="00481846" w:rsidRPr="004B6A47" w14:paraId="74B9CB4F" w14:textId="77777777" w:rsidTr="00481846">
        <w:trPr>
          <w:trHeight w:val="255"/>
        </w:trPr>
        <w:tc>
          <w:tcPr>
            <w:tcW w:w="2268" w:type="dxa"/>
            <w:vMerge/>
            <w:tcBorders>
              <w:top w:val="single" w:sz="4" w:space="0" w:color="auto"/>
              <w:bottom w:val="single" w:sz="4" w:space="0" w:color="auto"/>
            </w:tcBorders>
          </w:tcPr>
          <w:p w14:paraId="6BF379BA" w14:textId="77777777" w:rsidR="00CE3B5D" w:rsidRPr="004B6A47" w:rsidRDefault="00CE3B5D" w:rsidP="004B537D">
            <w:pPr>
              <w:pStyle w:val="ListParagraph"/>
              <w:ind w:left="0"/>
              <w:jc w:val="both"/>
              <w:rPr>
                <w:rFonts w:ascii="Book Old Style" w:hAnsi="Book Old Style" w:cs="Times New Roman"/>
                <w:sz w:val="20"/>
                <w:szCs w:val="18"/>
              </w:rPr>
            </w:pPr>
          </w:p>
        </w:tc>
        <w:tc>
          <w:tcPr>
            <w:tcW w:w="2551" w:type="dxa"/>
            <w:tcBorders>
              <w:top w:val="single" w:sz="4" w:space="0" w:color="auto"/>
            </w:tcBorders>
          </w:tcPr>
          <w:p w14:paraId="7691D2E6" w14:textId="77777777" w:rsidR="00CE3B5D" w:rsidRPr="004B6A47" w:rsidRDefault="00CE3B5D" w:rsidP="004B537D">
            <w:pPr>
              <w:pStyle w:val="ListParagraph"/>
              <w:ind w:left="0"/>
              <w:jc w:val="center"/>
              <w:rPr>
                <w:rFonts w:ascii="Book Old Style" w:hAnsi="Book Old Style" w:cs="Times New Roman"/>
                <w:b/>
                <w:sz w:val="20"/>
                <w:szCs w:val="18"/>
              </w:rPr>
            </w:pPr>
            <w:r w:rsidRPr="004B6A47">
              <w:rPr>
                <w:rFonts w:ascii="Book Old Style" w:hAnsi="Book Old Style" w:cs="Times New Roman"/>
                <w:b/>
                <w:sz w:val="20"/>
                <w:szCs w:val="18"/>
              </w:rPr>
              <w:t>(N)</w:t>
            </w:r>
          </w:p>
        </w:tc>
        <w:tc>
          <w:tcPr>
            <w:tcW w:w="3119" w:type="dxa"/>
            <w:tcBorders>
              <w:top w:val="single" w:sz="4" w:space="0" w:color="auto"/>
            </w:tcBorders>
          </w:tcPr>
          <w:p w14:paraId="5354BBE9" w14:textId="77777777" w:rsidR="00CE3B5D" w:rsidRPr="004B6A47" w:rsidRDefault="00CE3B5D" w:rsidP="004B537D">
            <w:pPr>
              <w:pStyle w:val="ListParagraph"/>
              <w:ind w:left="0"/>
              <w:jc w:val="center"/>
              <w:rPr>
                <w:rFonts w:ascii="Book Old Style" w:hAnsi="Book Old Style" w:cs="Times New Roman"/>
                <w:b/>
                <w:sz w:val="20"/>
                <w:szCs w:val="18"/>
              </w:rPr>
            </w:pPr>
            <w:r w:rsidRPr="004B6A47">
              <w:rPr>
                <w:rFonts w:ascii="Book Old Style" w:hAnsi="Book Old Style" w:cs="Times New Roman"/>
                <w:b/>
                <w:sz w:val="20"/>
                <w:szCs w:val="18"/>
              </w:rPr>
              <w:t>(%)</w:t>
            </w:r>
          </w:p>
        </w:tc>
      </w:tr>
      <w:tr w:rsidR="00CE3B5D" w:rsidRPr="004B6A47" w14:paraId="66208E76" w14:textId="77777777" w:rsidTr="00481846">
        <w:tc>
          <w:tcPr>
            <w:tcW w:w="7938" w:type="dxa"/>
            <w:gridSpan w:val="3"/>
          </w:tcPr>
          <w:p w14:paraId="16B98499" w14:textId="77777777" w:rsidR="00CE3B5D" w:rsidRPr="004B6A47" w:rsidRDefault="00CE3B5D" w:rsidP="004B537D">
            <w:pPr>
              <w:pStyle w:val="ListParagraph"/>
              <w:ind w:left="0"/>
              <w:rPr>
                <w:rFonts w:ascii="Book Old Style" w:hAnsi="Book Old Style" w:cs="Times New Roman"/>
                <w:sz w:val="20"/>
                <w:szCs w:val="18"/>
              </w:rPr>
            </w:pPr>
            <w:r w:rsidRPr="004B6A47">
              <w:rPr>
                <w:rFonts w:ascii="Book Old Style" w:hAnsi="Book Old Style" w:cs="Times New Roman"/>
                <w:b/>
                <w:sz w:val="20"/>
                <w:szCs w:val="20"/>
              </w:rPr>
              <w:t xml:space="preserve">Dukungan Keluarga </w:t>
            </w:r>
          </w:p>
        </w:tc>
      </w:tr>
      <w:tr w:rsidR="00481846" w:rsidRPr="004B6A47" w14:paraId="6DBF1272" w14:textId="77777777" w:rsidTr="00481846">
        <w:trPr>
          <w:trHeight w:val="539"/>
        </w:trPr>
        <w:tc>
          <w:tcPr>
            <w:tcW w:w="2268" w:type="dxa"/>
          </w:tcPr>
          <w:p w14:paraId="0A063D81" w14:textId="77777777" w:rsidR="00CE3B5D" w:rsidRPr="004B6A47" w:rsidRDefault="00CE3B5D" w:rsidP="004B537D">
            <w:pPr>
              <w:rPr>
                <w:rFonts w:ascii="Book Old Style" w:hAnsi="Book Old Style" w:cs="Times New Roman"/>
                <w:sz w:val="20"/>
                <w:szCs w:val="20"/>
                <w:lang w:val="en-US"/>
              </w:rPr>
            </w:pPr>
            <w:r w:rsidRPr="004B6A47">
              <w:rPr>
                <w:rFonts w:ascii="Book Old Style" w:hAnsi="Book Old Style" w:cs="Times New Roman"/>
                <w:sz w:val="20"/>
                <w:szCs w:val="20"/>
                <w:lang w:val="en-US"/>
              </w:rPr>
              <w:t>Baik</w:t>
            </w:r>
          </w:p>
          <w:p w14:paraId="2C724246" w14:textId="77777777" w:rsidR="00CE3B5D" w:rsidRPr="004B6A47" w:rsidRDefault="00CE3B5D" w:rsidP="004B537D">
            <w:pPr>
              <w:rPr>
                <w:rFonts w:ascii="Book Old Style" w:hAnsi="Book Old Style" w:cs="Times New Roman"/>
                <w:sz w:val="20"/>
                <w:szCs w:val="20"/>
                <w:lang w:val="en-US"/>
              </w:rPr>
            </w:pPr>
            <w:proofErr w:type="spellStart"/>
            <w:r w:rsidRPr="004B6A47">
              <w:rPr>
                <w:rFonts w:ascii="Book Old Style" w:hAnsi="Book Old Style" w:cs="Times New Roman"/>
                <w:sz w:val="20"/>
                <w:szCs w:val="20"/>
                <w:lang w:val="en-US"/>
              </w:rPr>
              <w:t>Cukup</w:t>
            </w:r>
            <w:proofErr w:type="spellEnd"/>
          </w:p>
          <w:p w14:paraId="36654B0D" w14:textId="77777777" w:rsidR="00CE3B5D" w:rsidRPr="004B6A47" w:rsidRDefault="00CE3B5D" w:rsidP="004B537D">
            <w:pPr>
              <w:rPr>
                <w:rFonts w:ascii="Book Old Style" w:hAnsi="Book Old Style" w:cs="Times New Roman"/>
                <w:sz w:val="20"/>
                <w:szCs w:val="18"/>
              </w:rPr>
            </w:pPr>
            <w:r w:rsidRPr="004B6A47">
              <w:rPr>
                <w:rFonts w:ascii="Book Old Style" w:hAnsi="Book Old Style" w:cs="Times New Roman"/>
                <w:sz w:val="20"/>
                <w:szCs w:val="20"/>
                <w:lang w:val="en-US"/>
              </w:rPr>
              <w:t>Kurang</w:t>
            </w:r>
          </w:p>
        </w:tc>
        <w:tc>
          <w:tcPr>
            <w:tcW w:w="2551" w:type="dxa"/>
          </w:tcPr>
          <w:p w14:paraId="66FD0078" w14:textId="77777777" w:rsidR="00CE3B5D" w:rsidRPr="004B6A47" w:rsidRDefault="00CE3B5D"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14</w:t>
            </w:r>
          </w:p>
          <w:p w14:paraId="1307F821" w14:textId="77777777" w:rsidR="00CE3B5D" w:rsidRPr="004B6A47" w:rsidRDefault="00CE3B5D"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20</w:t>
            </w:r>
          </w:p>
          <w:p w14:paraId="33C6B91F" w14:textId="77777777" w:rsidR="00CE3B5D" w:rsidRPr="004B6A47" w:rsidRDefault="00CE3B5D" w:rsidP="004B537D">
            <w:pPr>
              <w:pStyle w:val="ListParagraph"/>
              <w:ind w:left="0"/>
              <w:jc w:val="center"/>
              <w:rPr>
                <w:rFonts w:ascii="Book Old Style" w:hAnsi="Book Old Style" w:cs="Times New Roman"/>
                <w:sz w:val="20"/>
                <w:szCs w:val="18"/>
              </w:rPr>
            </w:pPr>
            <w:r w:rsidRPr="004B6A47">
              <w:rPr>
                <w:rFonts w:ascii="Book Old Style" w:hAnsi="Book Old Style" w:cs="Times New Roman"/>
                <w:sz w:val="20"/>
                <w:szCs w:val="20"/>
              </w:rPr>
              <w:t>3</w:t>
            </w:r>
          </w:p>
        </w:tc>
        <w:tc>
          <w:tcPr>
            <w:tcW w:w="3119" w:type="dxa"/>
          </w:tcPr>
          <w:p w14:paraId="69B89767" w14:textId="77777777" w:rsidR="00CE3B5D" w:rsidRPr="004B6A47" w:rsidRDefault="00CE3B5D"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37,84</w:t>
            </w:r>
          </w:p>
          <w:p w14:paraId="69952CA6" w14:textId="77777777" w:rsidR="00CE3B5D" w:rsidRPr="004B6A47" w:rsidRDefault="00CE3B5D"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54,06</w:t>
            </w:r>
          </w:p>
          <w:p w14:paraId="1ADEBB2B" w14:textId="77777777" w:rsidR="00CE3B5D" w:rsidRPr="004B6A47" w:rsidRDefault="00CE3B5D" w:rsidP="004B537D">
            <w:pPr>
              <w:pStyle w:val="ListParagraph"/>
              <w:ind w:left="0"/>
              <w:jc w:val="center"/>
              <w:rPr>
                <w:rFonts w:ascii="Book Old Style" w:hAnsi="Book Old Style" w:cs="Times New Roman"/>
                <w:sz w:val="20"/>
                <w:szCs w:val="18"/>
              </w:rPr>
            </w:pPr>
            <w:r w:rsidRPr="004B6A47">
              <w:rPr>
                <w:rFonts w:ascii="Book Old Style" w:hAnsi="Book Old Style" w:cs="Times New Roman"/>
                <w:sz w:val="20"/>
                <w:szCs w:val="20"/>
              </w:rPr>
              <w:t>8,11</w:t>
            </w:r>
          </w:p>
        </w:tc>
      </w:tr>
      <w:tr w:rsidR="00CE3B5D" w:rsidRPr="004B6A47" w14:paraId="144BAFE9" w14:textId="77777777" w:rsidTr="00481846">
        <w:tc>
          <w:tcPr>
            <w:tcW w:w="7938" w:type="dxa"/>
            <w:gridSpan w:val="3"/>
          </w:tcPr>
          <w:p w14:paraId="56339799" w14:textId="77777777" w:rsidR="00CE3B5D" w:rsidRPr="004B6A47" w:rsidRDefault="00CE3B5D" w:rsidP="004B537D">
            <w:pPr>
              <w:pStyle w:val="ListParagraph"/>
              <w:ind w:left="0"/>
              <w:rPr>
                <w:rFonts w:ascii="Book Old Style" w:hAnsi="Book Old Style" w:cs="Times New Roman"/>
                <w:b/>
                <w:sz w:val="20"/>
                <w:szCs w:val="20"/>
              </w:rPr>
            </w:pPr>
            <w:r w:rsidRPr="004B6A47">
              <w:rPr>
                <w:rFonts w:ascii="Book Old Style" w:hAnsi="Book Old Style" w:cs="Times New Roman"/>
                <w:b/>
                <w:sz w:val="20"/>
                <w:szCs w:val="20"/>
              </w:rPr>
              <w:t xml:space="preserve">Kecemasan </w:t>
            </w:r>
          </w:p>
        </w:tc>
      </w:tr>
      <w:tr w:rsidR="00481846" w:rsidRPr="004B6A47" w14:paraId="3842596A" w14:textId="77777777" w:rsidTr="00481846">
        <w:trPr>
          <w:trHeight w:val="685"/>
        </w:trPr>
        <w:tc>
          <w:tcPr>
            <w:tcW w:w="2268" w:type="dxa"/>
          </w:tcPr>
          <w:p w14:paraId="36A843A1" w14:textId="77777777" w:rsidR="00CE3B5D" w:rsidRPr="004B6A47" w:rsidRDefault="00CE3B5D" w:rsidP="004B537D">
            <w:pPr>
              <w:rPr>
                <w:rFonts w:ascii="Book Old Style" w:hAnsi="Book Old Style" w:cs="Times New Roman"/>
                <w:sz w:val="20"/>
                <w:szCs w:val="20"/>
                <w:lang w:val="en-US"/>
              </w:rPr>
            </w:pPr>
            <w:r w:rsidRPr="004B6A47">
              <w:rPr>
                <w:rFonts w:ascii="Book Old Style" w:hAnsi="Book Old Style" w:cs="Times New Roman"/>
                <w:sz w:val="20"/>
                <w:szCs w:val="20"/>
                <w:lang w:val="en-US"/>
              </w:rPr>
              <w:t xml:space="preserve">Tidak </w:t>
            </w:r>
            <w:proofErr w:type="spellStart"/>
            <w:r w:rsidRPr="004B6A47">
              <w:rPr>
                <w:rFonts w:ascii="Book Old Style" w:hAnsi="Book Old Style" w:cs="Times New Roman"/>
                <w:sz w:val="20"/>
                <w:szCs w:val="20"/>
                <w:lang w:val="en-US"/>
              </w:rPr>
              <w:t>cemas</w:t>
            </w:r>
            <w:proofErr w:type="spellEnd"/>
          </w:p>
          <w:p w14:paraId="703743FD" w14:textId="77777777" w:rsidR="00CE3B5D" w:rsidRPr="004B6A47" w:rsidRDefault="00CE3B5D" w:rsidP="004B537D">
            <w:pPr>
              <w:rPr>
                <w:rFonts w:ascii="Book Old Style" w:hAnsi="Book Old Style" w:cs="Times New Roman"/>
                <w:sz w:val="20"/>
                <w:szCs w:val="20"/>
                <w:lang w:val="de-DE"/>
              </w:rPr>
            </w:pPr>
            <w:r w:rsidRPr="004B6A47">
              <w:rPr>
                <w:rFonts w:ascii="Book Old Style" w:hAnsi="Book Old Style" w:cs="Times New Roman"/>
                <w:sz w:val="20"/>
                <w:szCs w:val="20"/>
                <w:lang w:val="de-DE"/>
              </w:rPr>
              <w:t>Kecemasan ringan</w:t>
            </w:r>
          </w:p>
          <w:p w14:paraId="13382C36" w14:textId="77777777" w:rsidR="00CE3B5D" w:rsidRPr="004B6A47" w:rsidRDefault="00CE3B5D" w:rsidP="004B537D">
            <w:pPr>
              <w:pStyle w:val="ListParagraph"/>
              <w:ind w:left="0"/>
              <w:rPr>
                <w:rFonts w:ascii="Book Old Style" w:hAnsi="Book Old Style" w:cs="Times New Roman"/>
                <w:sz w:val="20"/>
                <w:szCs w:val="18"/>
              </w:rPr>
            </w:pPr>
            <w:r w:rsidRPr="004B6A47">
              <w:rPr>
                <w:rFonts w:ascii="Book Old Style" w:hAnsi="Book Old Style" w:cs="Times New Roman"/>
                <w:sz w:val="20"/>
                <w:szCs w:val="20"/>
                <w:lang w:val="de-DE"/>
              </w:rPr>
              <w:t>Kecemasan Sedang</w:t>
            </w:r>
          </w:p>
        </w:tc>
        <w:tc>
          <w:tcPr>
            <w:tcW w:w="2551" w:type="dxa"/>
          </w:tcPr>
          <w:p w14:paraId="6D04CB49" w14:textId="77777777" w:rsidR="00CE3B5D" w:rsidRPr="004B6A47" w:rsidRDefault="00CE3B5D"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16</w:t>
            </w:r>
          </w:p>
          <w:p w14:paraId="6BF7AE25" w14:textId="77777777" w:rsidR="00CE3B5D" w:rsidRPr="004B6A47" w:rsidRDefault="00CE3B5D"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18</w:t>
            </w:r>
          </w:p>
          <w:p w14:paraId="244F2A3E" w14:textId="5EB49DDA" w:rsidR="00CE3B5D" w:rsidRPr="004B6A47" w:rsidRDefault="00CE3B5D" w:rsidP="00CE3B5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3</w:t>
            </w:r>
          </w:p>
        </w:tc>
        <w:tc>
          <w:tcPr>
            <w:tcW w:w="3119" w:type="dxa"/>
          </w:tcPr>
          <w:p w14:paraId="0C14519C" w14:textId="77777777" w:rsidR="00CE3B5D" w:rsidRPr="004B6A47" w:rsidRDefault="00CE3B5D"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42,57</w:t>
            </w:r>
          </w:p>
          <w:p w14:paraId="028B9349" w14:textId="77777777" w:rsidR="00CE3B5D" w:rsidRPr="004B6A47" w:rsidRDefault="00CE3B5D"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48,65</w:t>
            </w:r>
          </w:p>
          <w:p w14:paraId="2BA01B41" w14:textId="5218953A" w:rsidR="00CE3B5D" w:rsidRPr="004B6A47" w:rsidRDefault="00CE3B5D" w:rsidP="00CE3B5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8,11</w:t>
            </w:r>
          </w:p>
        </w:tc>
      </w:tr>
      <w:tr w:rsidR="00CE3B5D" w:rsidRPr="004B6A47" w14:paraId="484AA8FA" w14:textId="77777777" w:rsidTr="00481846">
        <w:trPr>
          <w:trHeight w:val="280"/>
        </w:trPr>
        <w:tc>
          <w:tcPr>
            <w:tcW w:w="7938" w:type="dxa"/>
            <w:gridSpan w:val="3"/>
          </w:tcPr>
          <w:p w14:paraId="646D1850" w14:textId="77777777" w:rsidR="00CE3B5D" w:rsidRPr="004B6A47" w:rsidRDefault="00CE3B5D" w:rsidP="004B537D">
            <w:pPr>
              <w:pStyle w:val="ListParagraph"/>
              <w:ind w:left="0"/>
              <w:rPr>
                <w:rFonts w:ascii="Book Old Style" w:hAnsi="Book Old Style" w:cs="Times New Roman"/>
                <w:color w:val="010205"/>
                <w:sz w:val="20"/>
                <w:szCs w:val="18"/>
              </w:rPr>
            </w:pPr>
            <w:r w:rsidRPr="004B6A47">
              <w:rPr>
                <w:rFonts w:ascii="Book Old Style" w:hAnsi="Book Old Style" w:cs="Times New Roman"/>
                <w:b/>
                <w:sz w:val="20"/>
                <w:szCs w:val="20"/>
              </w:rPr>
              <w:t>Kepatuhan</w:t>
            </w:r>
          </w:p>
        </w:tc>
      </w:tr>
      <w:tr w:rsidR="00481846" w:rsidRPr="004B6A47" w14:paraId="4C9717F7" w14:textId="77777777" w:rsidTr="00481846">
        <w:trPr>
          <w:trHeight w:val="461"/>
        </w:trPr>
        <w:tc>
          <w:tcPr>
            <w:tcW w:w="2268" w:type="dxa"/>
          </w:tcPr>
          <w:p w14:paraId="73415895" w14:textId="77777777" w:rsidR="00CE3B5D" w:rsidRPr="004B6A47" w:rsidRDefault="00CE3B5D" w:rsidP="004B537D">
            <w:pPr>
              <w:rPr>
                <w:rFonts w:ascii="Book Old Style" w:hAnsi="Book Old Style" w:cs="Times New Roman"/>
                <w:sz w:val="20"/>
                <w:szCs w:val="20"/>
                <w:lang w:val="de-DE"/>
              </w:rPr>
            </w:pPr>
            <w:r w:rsidRPr="004B6A47">
              <w:rPr>
                <w:rFonts w:ascii="Book Old Style" w:hAnsi="Book Old Style" w:cs="Times New Roman"/>
                <w:sz w:val="20"/>
                <w:szCs w:val="20"/>
                <w:lang w:val="de-DE"/>
              </w:rPr>
              <w:t>Tidak patuh</w:t>
            </w:r>
          </w:p>
          <w:p w14:paraId="2CF03D32" w14:textId="77777777" w:rsidR="00CE3B5D" w:rsidRPr="004B6A47" w:rsidRDefault="00CE3B5D" w:rsidP="004B537D">
            <w:pPr>
              <w:pStyle w:val="ListParagraph"/>
              <w:ind w:left="0"/>
              <w:rPr>
                <w:rFonts w:ascii="Book Old Style" w:hAnsi="Book Old Style" w:cs="Times New Roman"/>
                <w:sz w:val="20"/>
                <w:szCs w:val="18"/>
              </w:rPr>
            </w:pPr>
            <w:r w:rsidRPr="004B6A47">
              <w:rPr>
                <w:rFonts w:ascii="Book Old Style" w:hAnsi="Book Old Style" w:cs="Times New Roman"/>
                <w:sz w:val="20"/>
                <w:szCs w:val="20"/>
                <w:lang w:val="de-DE"/>
              </w:rPr>
              <w:t>Patuh</w:t>
            </w:r>
          </w:p>
        </w:tc>
        <w:tc>
          <w:tcPr>
            <w:tcW w:w="2551" w:type="dxa"/>
          </w:tcPr>
          <w:p w14:paraId="176884C1" w14:textId="77777777" w:rsidR="00CE3B5D" w:rsidRPr="004B6A47" w:rsidRDefault="00CE3B5D"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14</w:t>
            </w:r>
          </w:p>
          <w:p w14:paraId="1FB98E92" w14:textId="77777777" w:rsidR="00CE3B5D" w:rsidRPr="004B6A47" w:rsidRDefault="00CE3B5D" w:rsidP="004B537D">
            <w:pPr>
              <w:pStyle w:val="ListParagraph"/>
              <w:ind w:left="0"/>
              <w:jc w:val="center"/>
              <w:rPr>
                <w:rFonts w:ascii="Book Old Style" w:hAnsi="Book Old Style" w:cs="Times New Roman"/>
                <w:sz w:val="20"/>
                <w:szCs w:val="18"/>
              </w:rPr>
            </w:pPr>
            <w:r w:rsidRPr="004B6A47">
              <w:rPr>
                <w:rFonts w:ascii="Book Old Style" w:hAnsi="Book Old Style" w:cs="Times New Roman"/>
                <w:sz w:val="20"/>
                <w:szCs w:val="20"/>
              </w:rPr>
              <w:t>23</w:t>
            </w:r>
          </w:p>
        </w:tc>
        <w:tc>
          <w:tcPr>
            <w:tcW w:w="3119" w:type="dxa"/>
          </w:tcPr>
          <w:p w14:paraId="2C9F4232" w14:textId="77777777" w:rsidR="00CE3B5D" w:rsidRPr="004B6A47" w:rsidRDefault="00CE3B5D"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37,84</w:t>
            </w:r>
          </w:p>
          <w:p w14:paraId="74BB32C1" w14:textId="77777777" w:rsidR="00CE3B5D" w:rsidRPr="004B6A47" w:rsidRDefault="00CE3B5D" w:rsidP="004B537D">
            <w:pPr>
              <w:pStyle w:val="ListParagraph"/>
              <w:ind w:left="0"/>
              <w:jc w:val="center"/>
              <w:rPr>
                <w:rFonts w:ascii="Book Old Style" w:hAnsi="Book Old Style" w:cs="Times New Roman"/>
                <w:color w:val="010205"/>
                <w:sz w:val="20"/>
                <w:szCs w:val="18"/>
              </w:rPr>
            </w:pPr>
            <w:r w:rsidRPr="004B6A47">
              <w:rPr>
                <w:rFonts w:ascii="Book Old Style" w:hAnsi="Book Old Style" w:cs="Times New Roman"/>
                <w:sz w:val="20"/>
                <w:szCs w:val="20"/>
              </w:rPr>
              <w:t>62,16</w:t>
            </w:r>
          </w:p>
        </w:tc>
      </w:tr>
      <w:tr w:rsidR="00481846" w:rsidRPr="004B6A47" w14:paraId="4ABB0DAE" w14:textId="77777777" w:rsidTr="00481846">
        <w:trPr>
          <w:trHeight w:val="227"/>
        </w:trPr>
        <w:tc>
          <w:tcPr>
            <w:tcW w:w="2268" w:type="dxa"/>
          </w:tcPr>
          <w:p w14:paraId="64BD4627" w14:textId="083647FA" w:rsidR="00481846" w:rsidRPr="004B6A47" w:rsidRDefault="00481846" w:rsidP="004B537D">
            <w:pPr>
              <w:rPr>
                <w:rFonts w:ascii="Book Old Style" w:hAnsi="Book Old Style" w:cs="Times New Roman"/>
                <w:sz w:val="20"/>
                <w:szCs w:val="20"/>
                <w:lang w:val="de-DE"/>
              </w:rPr>
            </w:pPr>
            <w:r w:rsidRPr="004B6A47">
              <w:rPr>
                <w:rFonts w:ascii="Book Old Style" w:hAnsi="Book Old Style" w:cs="Times New Roman"/>
                <w:sz w:val="20"/>
                <w:szCs w:val="20"/>
                <w:lang w:val="de-DE"/>
              </w:rPr>
              <w:t xml:space="preserve">Total </w:t>
            </w:r>
          </w:p>
        </w:tc>
        <w:tc>
          <w:tcPr>
            <w:tcW w:w="2551" w:type="dxa"/>
          </w:tcPr>
          <w:p w14:paraId="4C392088" w14:textId="6EDADC28" w:rsidR="00481846" w:rsidRPr="004B6A47" w:rsidRDefault="00481846"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37</w:t>
            </w:r>
          </w:p>
        </w:tc>
        <w:tc>
          <w:tcPr>
            <w:tcW w:w="3119" w:type="dxa"/>
          </w:tcPr>
          <w:p w14:paraId="46A1DD7E" w14:textId="061DF628" w:rsidR="00481846" w:rsidRPr="004B6A47" w:rsidRDefault="00481846" w:rsidP="004B537D">
            <w:pPr>
              <w:pStyle w:val="ListParagraph"/>
              <w:ind w:left="0"/>
              <w:jc w:val="center"/>
              <w:rPr>
                <w:rFonts w:ascii="Book Old Style" w:hAnsi="Book Old Style" w:cs="Times New Roman"/>
                <w:sz w:val="20"/>
                <w:szCs w:val="20"/>
              </w:rPr>
            </w:pPr>
            <w:r w:rsidRPr="004B6A47">
              <w:rPr>
                <w:rFonts w:ascii="Book Old Style" w:hAnsi="Book Old Style" w:cs="Times New Roman"/>
                <w:sz w:val="20"/>
                <w:szCs w:val="20"/>
              </w:rPr>
              <w:t>100</w:t>
            </w:r>
          </w:p>
        </w:tc>
      </w:tr>
    </w:tbl>
    <w:bookmarkEnd w:id="8"/>
    <w:p w14:paraId="2F3AEB7E" w14:textId="77777777" w:rsidR="00B523C5" w:rsidRPr="004B6A47" w:rsidRDefault="00B523C5" w:rsidP="00B523C5">
      <w:pPr>
        <w:spacing w:line="240" w:lineRule="auto"/>
        <w:ind w:left="567"/>
        <w:jc w:val="both"/>
        <w:rPr>
          <w:rFonts w:ascii="Book Old Style" w:hAnsi="Book Old Style"/>
          <w:sz w:val="20"/>
          <w:szCs w:val="20"/>
        </w:rPr>
      </w:pPr>
      <w:r w:rsidRPr="004B6A47">
        <w:rPr>
          <w:rFonts w:ascii="Book Old Style" w:hAnsi="Book Old Style" w:cs="Times New Roman"/>
          <w:i/>
          <w:iCs/>
          <w:sz w:val="20"/>
          <w:szCs w:val="20"/>
        </w:rPr>
        <w:t>Sumber : Data Primer 2024</w:t>
      </w:r>
    </w:p>
    <w:p w14:paraId="02691D2A" w14:textId="58A7B063" w:rsidR="00B523C5" w:rsidRPr="004B6A47" w:rsidRDefault="00B523C5" w:rsidP="00B523C5">
      <w:pPr>
        <w:pStyle w:val="ListParagraph"/>
        <w:spacing w:line="240" w:lineRule="auto"/>
        <w:ind w:left="0"/>
        <w:jc w:val="both"/>
        <w:rPr>
          <w:rFonts w:ascii="Book Old Style" w:hAnsi="Book Old Style" w:cs="Times New Roman"/>
        </w:rPr>
      </w:pPr>
      <w:r w:rsidRPr="004B6A47">
        <w:rPr>
          <w:rFonts w:ascii="Book Old Style" w:hAnsi="Book Old Style" w:cs="Times New Roman"/>
          <w:sz w:val="20"/>
          <w:szCs w:val="20"/>
        </w:rPr>
        <w:lastRenderedPageBreak/>
        <w:tab/>
      </w:r>
      <w:r w:rsidR="00481846" w:rsidRPr="004B6A47">
        <w:rPr>
          <w:rFonts w:ascii="Book Old Style" w:hAnsi="Book Old Style" w:cs="Times New Roman"/>
        </w:rPr>
        <w:t xml:space="preserve">Berdasarkan tabel di atas dapat dilihat </w:t>
      </w:r>
      <w:r w:rsidR="00481846" w:rsidRPr="004B6A47">
        <w:rPr>
          <w:rFonts w:ascii="Book Old Style" w:hAnsi="Book Old Style" w:cs="Times New Roman"/>
        </w:rPr>
        <w:t>responden sebagian besar responden mendapatkan dukungan keluarga dengan kategori cukup dengan jumlah 20 responden (54,06%). sebagian besar rentang kecemasan responden yang menjalani kemoterapi yaitu kecemasan ringan dengan jumlah 18 responden (48,65%). sebagian besar responden patuh menjalani kemoterapi dengan jumlah 24 responden (62,16% ).</w:t>
      </w:r>
    </w:p>
    <w:p w14:paraId="4B9A176D" w14:textId="0289B05F" w:rsidR="00B523C5" w:rsidRPr="004B6A47" w:rsidRDefault="00B523C5" w:rsidP="00481846">
      <w:pPr>
        <w:pStyle w:val="Caption"/>
        <w:spacing w:after="0"/>
        <w:jc w:val="center"/>
        <w:rPr>
          <w:rFonts w:ascii="Book Old Style" w:hAnsi="Book Old Style" w:cs="Times New Roman"/>
          <w:i w:val="0"/>
          <w:iCs w:val="0"/>
          <w:color w:val="000000" w:themeColor="text1"/>
          <w:sz w:val="22"/>
        </w:rPr>
      </w:pPr>
      <w:bookmarkStart w:id="9" w:name="_Toc182912768"/>
      <w:bookmarkStart w:id="10" w:name="_Toc182912881"/>
      <w:bookmarkStart w:id="11" w:name="_Toc183263630"/>
      <w:bookmarkStart w:id="12" w:name="_Toc183264166"/>
      <w:bookmarkEnd w:id="3"/>
      <w:r w:rsidRPr="004B6A47">
        <w:rPr>
          <w:rFonts w:ascii="Book Old Style" w:hAnsi="Book Old Style" w:cs="Times New Roman"/>
          <w:i w:val="0"/>
          <w:iCs w:val="0"/>
          <w:color w:val="000000" w:themeColor="text1"/>
          <w:sz w:val="22"/>
        </w:rPr>
        <w:t xml:space="preserve">Tabel 3 </w:t>
      </w:r>
      <w:bookmarkEnd w:id="9"/>
      <w:bookmarkEnd w:id="10"/>
      <w:bookmarkEnd w:id="11"/>
      <w:bookmarkEnd w:id="12"/>
      <w:r w:rsidR="00C6053B" w:rsidRPr="004B6A47">
        <w:rPr>
          <w:rFonts w:ascii="Book Old Style" w:hAnsi="Book Old Style" w:cs="Times New Roman"/>
          <w:i w:val="0"/>
          <w:iCs w:val="0"/>
          <w:color w:val="000000" w:themeColor="text1"/>
          <w:sz w:val="22"/>
        </w:rPr>
        <w:t>Hubungan Dukungan keluarga Dengan Kepatuhan Kemoterapi Pada Pasien Kanker Payudara</w:t>
      </w:r>
    </w:p>
    <w:tbl>
      <w:tblPr>
        <w:tblStyle w:val="TableGrid"/>
        <w:tblW w:w="8647" w:type="dxa"/>
        <w:tblInd w:w="-5" w:type="dxa"/>
        <w:tblBorders>
          <w:left w:val="none" w:sz="0" w:space="0" w:color="auto"/>
          <w:insideV w:val="none" w:sz="0" w:space="0" w:color="auto"/>
        </w:tblBorders>
        <w:tblLook w:val="04A0" w:firstRow="1" w:lastRow="0" w:firstColumn="1" w:lastColumn="0" w:noHBand="0" w:noVBand="1"/>
      </w:tblPr>
      <w:tblGrid>
        <w:gridCol w:w="1405"/>
        <w:gridCol w:w="570"/>
        <w:gridCol w:w="1112"/>
        <w:gridCol w:w="453"/>
        <w:gridCol w:w="1138"/>
        <w:gridCol w:w="453"/>
        <w:gridCol w:w="1297"/>
        <w:gridCol w:w="2219"/>
      </w:tblGrid>
      <w:tr w:rsidR="00C6053B" w:rsidRPr="004B6A47" w14:paraId="5DEC9933" w14:textId="77777777" w:rsidTr="004B6A47">
        <w:trPr>
          <w:trHeight w:val="656"/>
        </w:trPr>
        <w:tc>
          <w:tcPr>
            <w:tcW w:w="1405" w:type="dxa"/>
            <w:vMerge w:val="restart"/>
          </w:tcPr>
          <w:p w14:paraId="0942CE52"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Dukungan Keluarga</w:t>
            </w:r>
          </w:p>
        </w:tc>
        <w:tc>
          <w:tcPr>
            <w:tcW w:w="5023" w:type="dxa"/>
            <w:gridSpan w:val="6"/>
          </w:tcPr>
          <w:p w14:paraId="62F1DE0D"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Kepatuhan</w:t>
            </w:r>
          </w:p>
        </w:tc>
        <w:tc>
          <w:tcPr>
            <w:tcW w:w="2219" w:type="dxa"/>
            <w:vMerge w:val="restart"/>
            <w:tcBorders>
              <w:top w:val="single" w:sz="4" w:space="0" w:color="auto"/>
              <w:bottom w:val="single" w:sz="4" w:space="0" w:color="auto"/>
              <w:right w:val="nil"/>
            </w:tcBorders>
          </w:tcPr>
          <w:p w14:paraId="73E096C0" w14:textId="77777777" w:rsidR="00C6053B" w:rsidRPr="004B6A47" w:rsidRDefault="00C6053B" w:rsidP="004B537D">
            <w:pPr>
              <w:spacing w:line="276" w:lineRule="auto"/>
              <w:jc w:val="center"/>
              <w:rPr>
                <w:rFonts w:ascii="Book Old Style" w:hAnsi="Book Old Style" w:cs="Times New Roman"/>
                <w:b/>
                <w:bCs/>
                <w:sz w:val="20"/>
                <w:szCs w:val="20"/>
              </w:rPr>
            </w:pPr>
          </w:p>
          <w:p w14:paraId="0A043186"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P-</w:t>
            </w:r>
            <w:proofErr w:type="spellStart"/>
            <w:r w:rsidRPr="004B6A47">
              <w:rPr>
                <w:rFonts w:ascii="Book Old Style" w:hAnsi="Book Old Style" w:cs="Times New Roman"/>
                <w:b/>
                <w:bCs/>
                <w:i/>
                <w:iCs/>
                <w:sz w:val="20"/>
                <w:szCs w:val="20"/>
              </w:rPr>
              <w:t>Value</w:t>
            </w:r>
            <w:proofErr w:type="spellEnd"/>
          </w:p>
        </w:tc>
      </w:tr>
      <w:tr w:rsidR="000D71E0" w:rsidRPr="004B6A47" w14:paraId="6546B87E" w14:textId="77777777" w:rsidTr="004B6A47">
        <w:trPr>
          <w:trHeight w:val="414"/>
        </w:trPr>
        <w:tc>
          <w:tcPr>
            <w:tcW w:w="1405" w:type="dxa"/>
            <w:vMerge/>
          </w:tcPr>
          <w:p w14:paraId="58BE2A38" w14:textId="77777777" w:rsidR="00C6053B" w:rsidRPr="004B6A47" w:rsidRDefault="00C6053B" w:rsidP="004B537D">
            <w:pPr>
              <w:spacing w:line="276" w:lineRule="auto"/>
              <w:jc w:val="center"/>
              <w:rPr>
                <w:rFonts w:ascii="Book Old Style" w:hAnsi="Book Old Style" w:cs="Times New Roman"/>
                <w:b/>
                <w:bCs/>
                <w:sz w:val="20"/>
                <w:szCs w:val="20"/>
              </w:rPr>
            </w:pPr>
          </w:p>
        </w:tc>
        <w:tc>
          <w:tcPr>
            <w:tcW w:w="1682" w:type="dxa"/>
            <w:gridSpan w:val="2"/>
          </w:tcPr>
          <w:p w14:paraId="12668761"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Patuh</w:t>
            </w:r>
          </w:p>
        </w:tc>
        <w:tc>
          <w:tcPr>
            <w:tcW w:w="1591" w:type="dxa"/>
            <w:gridSpan w:val="2"/>
          </w:tcPr>
          <w:p w14:paraId="02645056"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Tidak Patuh</w:t>
            </w:r>
          </w:p>
        </w:tc>
        <w:tc>
          <w:tcPr>
            <w:tcW w:w="1750" w:type="dxa"/>
            <w:gridSpan w:val="2"/>
          </w:tcPr>
          <w:p w14:paraId="5D6A9A47"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Total</w:t>
            </w:r>
          </w:p>
        </w:tc>
        <w:tc>
          <w:tcPr>
            <w:tcW w:w="2219" w:type="dxa"/>
            <w:vMerge/>
            <w:tcBorders>
              <w:top w:val="single" w:sz="4" w:space="0" w:color="auto"/>
              <w:bottom w:val="single" w:sz="4" w:space="0" w:color="auto"/>
              <w:right w:val="nil"/>
            </w:tcBorders>
          </w:tcPr>
          <w:p w14:paraId="5DAD87FC" w14:textId="77777777" w:rsidR="00C6053B" w:rsidRPr="004B6A47" w:rsidRDefault="00C6053B" w:rsidP="004B537D">
            <w:pPr>
              <w:spacing w:line="276" w:lineRule="auto"/>
              <w:jc w:val="center"/>
              <w:rPr>
                <w:rFonts w:ascii="Book Old Style" w:hAnsi="Book Old Style" w:cs="Times New Roman"/>
                <w:b/>
                <w:bCs/>
                <w:sz w:val="20"/>
                <w:szCs w:val="20"/>
              </w:rPr>
            </w:pPr>
          </w:p>
        </w:tc>
      </w:tr>
      <w:tr w:rsidR="000D71E0" w:rsidRPr="004B6A47" w14:paraId="44B30F3B" w14:textId="77777777" w:rsidTr="004B6A47">
        <w:trPr>
          <w:trHeight w:val="124"/>
        </w:trPr>
        <w:tc>
          <w:tcPr>
            <w:tcW w:w="1405" w:type="dxa"/>
            <w:vMerge/>
          </w:tcPr>
          <w:p w14:paraId="6520B3D4" w14:textId="77777777" w:rsidR="00C6053B" w:rsidRPr="004B6A47" w:rsidRDefault="00C6053B" w:rsidP="004B537D">
            <w:pPr>
              <w:spacing w:line="276" w:lineRule="auto"/>
              <w:jc w:val="center"/>
              <w:rPr>
                <w:rFonts w:ascii="Book Old Style" w:hAnsi="Book Old Style" w:cs="Times New Roman"/>
                <w:b/>
                <w:bCs/>
                <w:sz w:val="20"/>
                <w:szCs w:val="20"/>
              </w:rPr>
            </w:pPr>
          </w:p>
        </w:tc>
        <w:tc>
          <w:tcPr>
            <w:tcW w:w="570" w:type="dxa"/>
          </w:tcPr>
          <w:p w14:paraId="329FC819"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n</w:t>
            </w:r>
          </w:p>
        </w:tc>
        <w:tc>
          <w:tcPr>
            <w:tcW w:w="1112" w:type="dxa"/>
          </w:tcPr>
          <w:p w14:paraId="36CC3921"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w:t>
            </w:r>
          </w:p>
        </w:tc>
        <w:tc>
          <w:tcPr>
            <w:tcW w:w="453" w:type="dxa"/>
          </w:tcPr>
          <w:p w14:paraId="53B87CDB"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n</w:t>
            </w:r>
          </w:p>
        </w:tc>
        <w:tc>
          <w:tcPr>
            <w:tcW w:w="1138" w:type="dxa"/>
          </w:tcPr>
          <w:p w14:paraId="679ABD8A"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w:t>
            </w:r>
          </w:p>
        </w:tc>
        <w:tc>
          <w:tcPr>
            <w:tcW w:w="453" w:type="dxa"/>
          </w:tcPr>
          <w:p w14:paraId="36664B1F"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n</w:t>
            </w:r>
          </w:p>
        </w:tc>
        <w:tc>
          <w:tcPr>
            <w:tcW w:w="1297" w:type="dxa"/>
          </w:tcPr>
          <w:p w14:paraId="0D5CC4FF"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w:t>
            </w:r>
          </w:p>
        </w:tc>
        <w:tc>
          <w:tcPr>
            <w:tcW w:w="2219" w:type="dxa"/>
            <w:vMerge/>
            <w:tcBorders>
              <w:top w:val="single" w:sz="4" w:space="0" w:color="auto"/>
              <w:bottom w:val="single" w:sz="4" w:space="0" w:color="auto"/>
              <w:right w:val="nil"/>
            </w:tcBorders>
          </w:tcPr>
          <w:p w14:paraId="3AFE3138" w14:textId="77777777" w:rsidR="00C6053B" w:rsidRPr="004B6A47" w:rsidRDefault="00C6053B" w:rsidP="004B537D">
            <w:pPr>
              <w:spacing w:line="276" w:lineRule="auto"/>
              <w:jc w:val="center"/>
              <w:rPr>
                <w:rFonts w:ascii="Book Old Style" w:hAnsi="Book Old Style" w:cs="Times New Roman"/>
                <w:b/>
                <w:bCs/>
                <w:sz w:val="20"/>
                <w:szCs w:val="20"/>
              </w:rPr>
            </w:pPr>
          </w:p>
        </w:tc>
      </w:tr>
      <w:tr w:rsidR="000D71E0" w:rsidRPr="004B6A47" w14:paraId="6FD5A5CF" w14:textId="77777777" w:rsidTr="004B6A47">
        <w:trPr>
          <w:trHeight w:val="1072"/>
        </w:trPr>
        <w:tc>
          <w:tcPr>
            <w:tcW w:w="1405" w:type="dxa"/>
          </w:tcPr>
          <w:p w14:paraId="245C14C4"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Baik</w:t>
            </w:r>
          </w:p>
          <w:p w14:paraId="7B955DDE"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Cukup</w:t>
            </w:r>
          </w:p>
          <w:p w14:paraId="2C3F1678"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Kurang</w:t>
            </w:r>
          </w:p>
        </w:tc>
        <w:tc>
          <w:tcPr>
            <w:tcW w:w="570" w:type="dxa"/>
          </w:tcPr>
          <w:p w14:paraId="0B4DC726" w14:textId="77777777" w:rsidR="00C6053B" w:rsidRPr="004B6A47" w:rsidRDefault="00C6053B"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12</w:t>
            </w:r>
          </w:p>
          <w:p w14:paraId="41DDB035"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10</w:t>
            </w:r>
          </w:p>
          <w:p w14:paraId="70BDABF4"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0</w:t>
            </w:r>
          </w:p>
        </w:tc>
        <w:tc>
          <w:tcPr>
            <w:tcW w:w="1112" w:type="dxa"/>
          </w:tcPr>
          <w:p w14:paraId="377AB384" w14:textId="77777777" w:rsidR="00C6053B" w:rsidRPr="004B6A47" w:rsidRDefault="00C6053B"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37,84</w:t>
            </w:r>
          </w:p>
          <w:p w14:paraId="79459CCD"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26,32</w:t>
            </w:r>
          </w:p>
          <w:p w14:paraId="7E9D5A1B"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0</w:t>
            </w:r>
          </w:p>
        </w:tc>
        <w:tc>
          <w:tcPr>
            <w:tcW w:w="453" w:type="dxa"/>
          </w:tcPr>
          <w:p w14:paraId="7596C4E7"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2</w:t>
            </w:r>
          </w:p>
          <w:p w14:paraId="340CBEF1"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10</w:t>
            </w:r>
          </w:p>
          <w:p w14:paraId="6805E21D"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3</w:t>
            </w:r>
          </w:p>
        </w:tc>
        <w:tc>
          <w:tcPr>
            <w:tcW w:w="1138" w:type="dxa"/>
          </w:tcPr>
          <w:p w14:paraId="44C06613"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5,35</w:t>
            </w:r>
          </w:p>
          <w:p w14:paraId="2418C431"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26,32</w:t>
            </w:r>
          </w:p>
          <w:p w14:paraId="652B44BF" w14:textId="77777777" w:rsidR="00C6053B" w:rsidRPr="004B6A47" w:rsidRDefault="00C6053B"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8,11</w:t>
            </w:r>
          </w:p>
        </w:tc>
        <w:tc>
          <w:tcPr>
            <w:tcW w:w="453" w:type="dxa"/>
          </w:tcPr>
          <w:p w14:paraId="47F92F06"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14</w:t>
            </w:r>
          </w:p>
          <w:p w14:paraId="3D8DD8A4"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20</w:t>
            </w:r>
          </w:p>
          <w:p w14:paraId="05BCCECB" w14:textId="77777777" w:rsidR="00C6053B" w:rsidRPr="004B6A47" w:rsidRDefault="00C6053B"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3</w:t>
            </w:r>
          </w:p>
        </w:tc>
        <w:tc>
          <w:tcPr>
            <w:tcW w:w="1297" w:type="dxa"/>
          </w:tcPr>
          <w:p w14:paraId="3755F29A" w14:textId="77777777" w:rsidR="00C6053B" w:rsidRPr="004B6A47" w:rsidRDefault="00C6053B"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37,84</w:t>
            </w:r>
          </w:p>
          <w:p w14:paraId="7748C1E7" w14:textId="77777777" w:rsidR="00C6053B" w:rsidRPr="004B6A47" w:rsidRDefault="00C6053B"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54,06</w:t>
            </w:r>
          </w:p>
          <w:p w14:paraId="3D43B174" w14:textId="77777777" w:rsidR="00C6053B" w:rsidRPr="004B6A47" w:rsidRDefault="00C6053B"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8,11</w:t>
            </w:r>
          </w:p>
        </w:tc>
        <w:tc>
          <w:tcPr>
            <w:tcW w:w="2219" w:type="dxa"/>
            <w:vMerge w:val="restart"/>
            <w:tcBorders>
              <w:top w:val="single" w:sz="4" w:space="0" w:color="auto"/>
              <w:bottom w:val="nil"/>
              <w:right w:val="nil"/>
            </w:tcBorders>
          </w:tcPr>
          <w:p w14:paraId="68FB96C4" w14:textId="77777777" w:rsidR="00C6053B" w:rsidRPr="004B6A47" w:rsidRDefault="00C6053B" w:rsidP="004B537D">
            <w:pPr>
              <w:spacing w:line="276" w:lineRule="auto"/>
              <w:jc w:val="center"/>
              <w:rPr>
                <w:rFonts w:ascii="Book Old Style" w:hAnsi="Book Old Style" w:cs="Times New Roman"/>
                <w:b/>
                <w:bCs/>
                <w:sz w:val="20"/>
                <w:szCs w:val="20"/>
              </w:rPr>
            </w:pPr>
          </w:p>
          <w:p w14:paraId="16D3BF10" w14:textId="77777777" w:rsidR="00C6053B" w:rsidRPr="004B6A47" w:rsidRDefault="00C6053B" w:rsidP="004B537D">
            <w:pPr>
              <w:spacing w:line="276" w:lineRule="auto"/>
              <w:jc w:val="center"/>
              <w:rPr>
                <w:rFonts w:ascii="Book Old Style" w:hAnsi="Book Old Style" w:cs="Times New Roman"/>
                <w:b/>
                <w:bCs/>
                <w:sz w:val="20"/>
                <w:szCs w:val="20"/>
              </w:rPr>
            </w:pPr>
          </w:p>
          <w:p w14:paraId="545584D4"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0,010</w:t>
            </w:r>
          </w:p>
        </w:tc>
      </w:tr>
      <w:tr w:rsidR="000D71E0" w:rsidRPr="004B6A47" w14:paraId="12E141B5" w14:textId="77777777" w:rsidTr="004B6A47">
        <w:tc>
          <w:tcPr>
            <w:tcW w:w="1405" w:type="dxa"/>
            <w:tcBorders>
              <w:bottom w:val="single" w:sz="4" w:space="0" w:color="auto"/>
            </w:tcBorders>
          </w:tcPr>
          <w:p w14:paraId="7246EC82"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Total</w:t>
            </w:r>
          </w:p>
        </w:tc>
        <w:tc>
          <w:tcPr>
            <w:tcW w:w="570" w:type="dxa"/>
            <w:tcBorders>
              <w:bottom w:val="single" w:sz="4" w:space="0" w:color="auto"/>
            </w:tcBorders>
          </w:tcPr>
          <w:p w14:paraId="25EC303D"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24</w:t>
            </w:r>
          </w:p>
        </w:tc>
        <w:tc>
          <w:tcPr>
            <w:tcW w:w="1112" w:type="dxa"/>
            <w:tcBorders>
              <w:bottom w:val="single" w:sz="4" w:space="0" w:color="auto"/>
            </w:tcBorders>
          </w:tcPr>
          <w:p w14:paraId="7103551F"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64,87</w:t>
            </w:r>
          </w:p>
        </w:tc>
        <w:tc>
          <w:tcPr>
            <w:tcW w:w="453" w:type="dxa"/>
            <w:tcBorders>
              <w:bottom w:val="single" w:sz="4" w:space="0" w:color="auto"/>
            </w:tcBorders>
          </w:tcPr>
          <w:p w14:paraId="27E5729C"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13</w:t>
            </w:r>
          </w:p>
        </w:tc>
        <w:tc>
          <w:tcPr>
            <w:tcW w:w="1138" w:type="dxa"/>
            <w:tcBorders>
              <w:bottom w:val="single" w:sz="4" w:space="0" w:color="auto"/>
            </w:tcBorders>
          </w:tcPr>
          <w:p w14:paraId="286A9753" w14:textId="77777777" w:rsidR="00C6053B" w:rsidRPr="004B6A47" w:rsidRDefault="00C6053B" w:rsidP="004B537D">
            <w:pPr>
              <w:pStyle w:val="ListParagraph"/>
              <w:spacing w:line="276" w:lineRule="auto"/>
              <w:ind w:left="0"/>
              <w:jc w:val="center"/>
              <w:rPr>
                <w:rFonts w:ascii="Book Old Style" w:hAnsi="Book Old Style" w:cs="Times New Roman"/>
                <w:b/>
                <w:bCs/>
                <w:sz w:val="20"/>
                <w:szCs w:val="20"/>
              </w:rPr>
            </w:pPr>
            <w:r w:rsidRPr="004B6A47">
              <w:rPr>
                <w:rFonts w:ascii="Book Old Style" w:hAnsi="Book Old Style" w:cs="Times New Roman"/>
                <w:b/>
                <w:bCs/>
                <w:sz w:val="20"/>
                <w:szCs w:val="20"/>
              </w:rPr>
              <w:t>35,13</w:t>
            </w:r>
          </w:p>
        </w:tc>
        <w:tc>
          <w:tcPr>
            <w:tcW w:w="453" w:type="dxa"/>
            <w:tcBorders>
              <w:bottom w:val="single" w:sz="4" w:space="0" w:color="auto"/>
            </w:tcBorders>
          </w:tcPr>
          <w:p w14:paraId="1C3C1E07"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37</w:t>
            </w:r>
          </w:p>
        </w:tc>
        <w:tc>
          <w:tcPr>
            <w:tcW w:w="1297" w:type="dxa"/>
            <w:tcBorders>
              <w:bottom w:val="single" w:sz="4" w:space="0" w:color="auto"/>
            </w:tcBorders>
          </w:tcPr>
          <w:p w14:paraId="4958A1F9" w14:textId="77777777" w:rsidR="00C6053B" w:rsidRPr="004B6A47" w:rsidRDefault="00C6053B"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100</w:t>
            </w:r>
          </w:p>
        </w:tc>
        <w:tc>
          <w:tcPr>
            <w:tcW w:w="2219" w:type="dxa"/>
            <w:vMerge/>
            <w:tcBorders>
              <w:top w:val="single" w:sz="4" w:space="0" w:color="auto"/>
              <w:bottom w:val="single" w:sz="4" w:space="0" w:color="auto"/>
              <w:right w:val="nil"/>
            </w:tcBorders>
          </w:tcPr>
          <w:p w14:paraId="684AA678" w14:textId="77777777" w:rsidR="00C6053B" w:rsidRPr="004B6A47" w:rsidRDefault="00C6053B" w:rsidP="004B537D">
            <w:pPr>
              <w:spacing w:line="276" w:lineRule="auto"/>
              <w:jc w:val="center"/>
              <w:rPr>
                <w:rFonts w:ascii="Book Old Style" w:hAnsi="Book Old Style" w:cs="Times New Roman"/>
                <w:sz w:val="20"/>
                <w:szCs w:val="20"/>
              </w:rPr>
            </w:pPr>
          </w:p>
        </w:tc>
      </w:tr>
    </w:tbl>
    <w:p w14:paraId="32D45A1F" w14:textId="77777777" w:rsidR="00C6053B" w:rsidRPr="004B6A47" w:rsidRDefault="00C6053B" w:rsidP="00C6053B">
      <w:pPr>
        <w:tabs>
          <w:tab w:val="left" w:pos="709"/>
        </w:tabs>
        <w:spacing w:after="0"/>
        <w:jc w:val="both"/>
        <w:rPr>
          <w:rFonts w:ascii="Book Old Style" w:hAnsi="Book Old Style"/>
          <w:sz w:val="24"/>
          <w:szCs w:val="24"/>
        </w:rPr>
      </w:pPr>
    </w:p>
    <w:p w14:paraId="7C1FB036" w14:textId="4947C9B7" w:rsidR="00C6053B" w:rsidRPr="004B6A47" w:rsidRDefault="00C6053B" w:rsidP="00C6053B">
      <w:pPr>
        <w:tabs>
          <w:tab w:val="left" w:pos="426"/>
        </w:tabs>
        <w:spacing w:after="0"/>
        <w:jc w:val="both"/>
        <w:rPr>
          <w:rFonts w:ascii="Book Old Style" w:hAnsi="Book Old Style" w:cs="Times New Roman"/>
        </w:rPr>
      </w:pPr>
      <w:r w:rsidRPr="004B6A47">
        <w:rPr>
          <w:rFonts w:ascii="Book Old Style" w:hAnsi="Book Old Style"/>
          <w:sz w:val="24"/>
          <w:szCs w:val="24"/>
        </w:rPr>
        <w:tab/>
      </w:r>
      <w:r w:rsidRPr="004B6A47">
        <w:rPr>
          <w:rFonts w:ascii="Book Old Style" w:hAnsi="Book Old Style" w:cs="Times New Roman"/>
        </w:rPr>
        <w:t xml:space="preserve">Berdasarkan tabel </w:t>
      </w:r>
      <w:r w:rsidRPr="004B6A47">
        <w:rPr>
          <w:rFonts w:ascii="Book Old Style" w:hAnsi="Book Old Style" w:cs="Times New Roman"/>
        </w:rPr>
        <w:t>3</w:t>
      </w:r>
      <w:r w:rsidRPr="004B6A47">
        <w:rPr>
          <w:rFonts w:ascii="Book Old Style" w:hAnsi="Book Old Style" w:cs="Times New Roman"/>
        </w:rPr>
        <w:t xml:space="preserve"> didapatkan hasil analisa data dengan uji </w:t>
      </w:r>
      <w:r w:rsidRPr="004B6A47">
        <w:rPr>
          <w:rFonts w:ascii="Book Old Style" w:hAnsi="Book Old Style" w:cs="Times New Roman"/>
          <w:i/>
        </w:rPr>
        <w:t xml:space="preserve">Fisher </w:t>
      </w:r>
      <w:proofErr w:type="spellStart"/>
      <w:r w:rsidRPr="004B6A47">
        <w:rPr>
          <w:rFonts w:ascii="Book Old Style" w:hAnsi="Book Old Style" w:cs="Times New Roman"/>
          <w:i/>
        </w:rPr>
        <w:t>Exact</w:t>
      </w:r>
      <w:proofErr w:type="spellEnd"/>
      <w:r w:rsidRPr="004B6A47">
        <w:rPr>
          <w:rFonts w:ascii="Book Old Style" w:hAnsi="Book Old Style" w:cs="Times New Roman"/>
          <w:i/>
        </w:rPr>
        <w:t xml:space="preserve"> </w:t>
      </w:r>
      <w:proofErr w:type="spellStart"/>
      <w:r w:rsidRPr="004B6A47">
        <w:rPr>
          <w:rFonts w:ascii="Book Old Style" w:hAnsi="Book Old Style" w:cs="Times New Roman"/>
          <w:i/>
        </w:rPr>
        <w:t>Test</w:t>
      </w:r>
      <w:proofErr w:type="spellEnd"/>
      <w:r w:rsidRPr="004B6A47">
        <w:rPr>
          <w:rFonts w:ascii="Book Old Style" w:hAnsi="Book Old Style"/>
        </w:rPr>
        <w:t xml:space="preserve"> </w:t>
      </w:r>
      <w:r w:rsidRPr="004B6A47">
        <w:rPr>
          <w:rFonts w:ascii="Book Old Style" w:hAnsi="Book Old Style" w:cs="Times New Roman"/>
        </w:rPr>
        <w:t xml:space="preserve">didapatkan </w:t>
      </w:r>
      <w:r w:rsidRPr="004B6A47">
        <w:rPr>
          <w:rFonts w:ascii="Book Old Style" w:hAnsi="Book Old Style" w:cs="Times New Roman"/>
          <w:i/>
        </w:rPr>
        <w:t>p-</w:t>
      </w:r>
      <w:proofErr w:type="spellStart"/>
      <w:r w:rsidRPr="004B6A47">
        <w:rPr>
          <w:rFonts w:ascii="Book Old Style" w:hAnsi="Book Old Style" w:cs="Times New Roman"/>
          <w:i/>
        </w:rPr>
        <w:t>value</w:t>
      </w:r>
      <w:proofErr w:type="spellEnd"/>
      <w:r w:rsidRPr="004B6A47">
        <w:rPr>
          <w:rFonts w:ascii="Book Old Style" w:hAnsi="Book Old Style" w:cs="Times New Roman"/>
        </w:rPr>
        <w:t xml:space="preserve"> (0,010)</w:t>
      </w:r>
      <w:r w:rsidR="004B6A47" w:rsidRPr="004B6A47">
        <w:rPr>
          <w:rFonts w:ascii="Book Old Style" w:hAnsi="Book Old Style" w:cs="Times New Roman"/>
        </w:rPr>
        <w:t xml:space="preserve">, </w:t>
      </w:r>
      <w:r w:rsidRPr="004B6A47">
        <w:rPr>
          <w:rFonts w:ascii="Book Old Style" w:hAnsi="Book Old Style" w:cs="Times New Roman"/>
        </w:rPr>
        <w:t>artinya ada hubungan antara dukungan keluarga dengan kepatuhan kemoterapi pada pasien kanker payudara.</w:t>
      </w:r>
    </w:p>
    <w:p w14:paraId="4E9FE502" w14:textId="77777777" w:rsidR="000D71E0" w:rsidRPr="004B6A47" w:rsidRDefault="000D71E0" w:rsidP="000D71E0">
      <w:pPr>
        <w:pStyle w:val="Caption"/>
        <w:spacing w:after="0"/>
        <w:jc w:val="center"/>
        <w:rPr>
          <w:rFonts w:ascii="Book Old Style" w:hAnsi="Book Old Style" w:cs="Times New Roman"/>
          <w:i w:val="0"/>
          <w:iCs w:val="0"/>
          <w:color w:val="000000" w:themeColor="text1"/>
          <w:sz w:val="22"/>
        </w:rPr>
      </w:pPr>
    </w:p>
    <w:p w14:paraId="41FF7D99" w14:textId="01823EA9" w:rsidR="004B6A47" w:rsidRPr="004B6A47" w:rsidRDefault="000D71E0" w:rsidP="004B6A47">
      <w:pPr>
        <w:pStyle w:val="Caption"/>
        <w:spacing w:after="0" w:line="360" w:lineRule="auto"/>
        <w:jc w:val="center"/>
        <w:rPr>
          <w:rFonts w:ascii="Book Old Style" w:hAnsi="Book Old Style" w:cs="Times New Roman"/>
          <w:i w:val="0"/>
          <w:iCs w:val="0"/>
          <w:color w:val="000000" w:themeColor="text1"/>
          <w:sz w:val="22"/>
        </w:rPr>
      </w:pPr>
      <w:r w:rsidRPr="004B6A47">
        <w:rPr>
          <w:rFonts w:ascii="Book Old Style" w:hAnsi="Book Old Style" w:cs="Times New Roman"/>
          <w:i w:val="0"/>
          <w:iCs w:val="0"/>
          <w:color w:val="000000" w:themeColor="text1"/>
          <w:sz w:val="22"/>
        </w:rPr>
        <w:t xml:space="preserve">Tabel </w:t>
      </w:r>
      <w:r w:rsidRPr="004B6A47">
        <w:rPr>
          <w:rFonts w:ascii="Book Old Style" w:hAnsi="Book Old Style" w:cs="Times New Roman"/>
          <w:i w:val="0"/>
          <w:iCs w:val="0"/>
          <w:color w:val="000000" w:themeColor="text1"/>
          <w:sz w:val="22"/>
        </w:rPr>
        <w:t>4</w:t>
      </w:r>
      <w:r w:rsidRPr="004B6A47">
        <w:rPr>
          <w:rFonts w:ascii="Book Old Style" w:hAnsi="Book Old Style" w:cs="Times New Roman"/>
          <w:i w:val="0"/>
          <w:iCs w:val="0"/>
          <w:color w:val="000000" w:themeColor="text1"/>
          <w:sz w:val="22"/>
        </w:rPr>
        <w:t xml:space="preserve"> Hubungan </w:t>
      </w:r>
      <w:r w:rsidRPr="004B6A47">
        <w:rPr>
          <w:rFonts w:ascii="Book Old Style" w:hAnsi="Book Old Style" w:cs="Times New Roman"/>
          <w:i w:val="0"/>
          <w:iCs w:val="0"/>
          <w:color w:val="000000" w:themeColor="text1"/>
          <w:sz w:val="22"/>
        </w:rPr>
        <w:t>Kecemasan</w:t>
      </w:r>
      <w:r w:rsidRPr="004B6A47">
        <w:rPr>
          <w:rFonts w:ascii="Book Old Style" w:hAnsi="Book Old Style" w:cs="Times New Roman"/>
          <w:i w:val="0"/>
          <w:iCs w:val="0"/>
          <w:color w:val="000000" w:themeColor="text1"/>
          <w:sz w:val="22"/>
        </w:rPr>
        <w:t xml:space="preserve"> Dengan Kepatuhan Kemoterapi Pada Pasien Kanker Payudara</w:t>
      </w:r>
    </w:p>
    <w:tbl>
      <w:tblPr>
        <w:tblStyle w:val="TableGrid"/>
        <w:tblW w:w="8652" w:type="dxa"/>
        <w:tblInd w:w="-5" w:type="dxa"/>
        <w:tblBorders>
          <w:insideV w:val="none" w:sz="0" w:space="0" w:color="auto"/>
        </w:tblBorders>
        <w:tblLook w:val="04A0" w:firstRow="1" w:lastRow="0" w:firstColumn="1" w:lastColumn="0" w:noHBand="0" w:noVBand="1"/>
      </w:tblPr>
      <w:tblGrid>
        <w:gridCol w:w="1414"/>
        <w:gridCol w:w="550"/>
        <w:gridCol w:w="1135"/>
        <w:gridCol w:w="456"/>
        <w:gridCol w:w="1234"/>
        <w:gridCol w:w="456"/>
        <w:gridCol w:w="1224"/>
        <w:gridCol w:w="2183"/>
      </w:tblGrid>
      <w:tr w:rsidR="004B6A47" w:rsidRPr="004B6A47" w14:paraId="41B7FFEB" w14:textId="77777777" w:rsidTr="004B6A47">
        <w:trPr>
          <w:trHeight w:val="656"/>
        </w:trPr>
        <w:tc>
          <w:tcPr>
            <w:tcW w:w="1414" w:type="dxa"/>
            <w:vMerge w:val="restart"/>
            <w:tcBorders>
              <w:left w:val="nil"/>
            </w:tcBorders>
          </w:tcPr>
          <w:p w14:paraId="5E54ED94" w14:textId="77777777" w:rsidR="004B6A47" w:rsidRPr="004B6A47" w:rsidRDefault="004B6A47" w:rsidP="004B6A47">
            <w:pPr>
              <w:spacing w:line="360" w:lineRule="auto"/>
              <w:jc w:val="center"/>
              <w:rPr>
                <w:rFonts w:ascii="Book Old Style" w:hAnsi="Book Old Style" w:cs="Times New Roman"/>
                <w:b/>
                <w:bCs/>
                <w:sz w:val="20"/>
                <w:szCs w:val="20"/>
              </w:rPr>
            </w:pPr>
            <w:r w:rsidRPr="004B6A47">
              <w:rPr>
                <w:rFonts w:ascii="Book Old Style" w:hAnsi="Book Old Style" w:cs="Times New Roman"/>
                <w:b/>
                <w:bCs/>
                <w:sz w:val="20"/>
                <w:szCs w:val="20"/>
              </w:rPr>
              <w:t>Kecemasan</w:t>
            </w:r>
          </w:p>
        </w:tc>
        <w:tc>
          <w:tcPr>
            <w:tcW w:w="5055" w:type="dxa"/>
            <w:gridSpan w:val="6"/>
            <w:tcBorders>
              <w:right w:val="nil"/>
            </w:tcBorders>
          </w:tcPr>
          <w:p w14:paraId="7B2B41A5" w14:textId="77777777" w:rsidR="004B6A47" w:rsidRPr="004B6A47" w:rsidRDefault="004B6A47" w:rsidP="004B6A47">
            <w:pPr>
              <w:spacing w:line="360" w:lineRule="auto"/>
              <w:jc w:val="center"/>
              <w:rPr>
                <w:rFonts w:ascii="Book Old Style" w:hAnsi="Book Old Style" w:cs="Times New Roman"/>
                <w:b/>
                <w:bCs/>
                <w:sz w:val="20"/>
                <w:szCs w:val="20"/>
              </w:rPr>
            </w:pPr>
            <w:r w:rsidRPr="004B6A47">
              <w:rPr>
                <w:rFonts w:ascii="Book Old Style" w:hAnsi="Book Old Style" w:cs="Times New Roman"/>
                <w:b/>
                <w:bCs/>
                <w:sz w:val="20"/>
                <w:szCs w:val="20"/>
              </w:rPr>
              <w:t>Kepatuhan</w:t>
            </w:r>
          </w:p>
        </w:tc>
        <w:tc>
          <w:tcPr>
            <w:tcW w:w="2183" w:type="dxa"/>
            <w:vMerge w:val="restart"/>
            <w:tcBorders>
              <w:top w:val="single" w:sz="4" w:space="0" w:color="auto"/>
              <w:left w:val="nil"/>
              <w:bottom w:val="single" w:sz="4" w:space="0" w:color="auto"/>
              <w:right w:val="nil"/>
            </w:tcBorders>
          </w:tcPr>
          <w:p w14:paraId="458252F3" w14:textId="77777777" w:rsidR="004B6A47" w:rsidRPr="004B6A47" w:rsidRDefault="004B6A47" w:rsidP="004B6A47">
            <w:pPr>
              <w:spacing w:line="360" w:lineRule="auto"/>
              <w:jc w:val="center"/>
              <w:rPr>
                <w:rFonts w:ascii="Book Old Style" w:hAnsi="Book Old Style" w:cs="Times New Roman"/>
                <w:b/>
                <w:bCs/>
                <w:sz w:val="20"/>
                <w:szCs w:val="20"/>
              </w:rPr>
            </w:pPr>
          </w:p>
          <w:p w14:paraId="33B4FF6E" w14:textId="77777777" w:rsidR="004B6A47" w:rsidRPr="004B6A47" w:rsidRDefault="004B6A47" w:rsidP="004B6A47">
            <w:pPr>
              <w:spacing w:line="360" w:lineRule="auto"/>
              <w:jc w:val="center"/>
              <w:rPr>
                <w:rFonts w:ascii="Book Old Style" w:hAnsi="Book Old Style" w:cs="Times New Roman"/>
                <w:sz w:val="20"/>
                <w:szCs w:val="20"/>
              </w:rPr>
            </w:pPr>
            <w:r w:rsidRPr="004B6A47">
              <w:rPr>
                <w:rFonts w:ascii="Book Old Style" w:hAnsi="Book Old Style" w:cs="Times New Roman"/>
                <w:b/>
                <w:bCs/>
                <w:sz w:val="20"/>
                <w:szCs w:val="20"/>
              </w:rPr>
              <w:t>P-</w:t>
            </w:r>
            <w:proofErr w:type="spellStart"/>
            <w:r w:rsidRPr="004B6A47">
              <w:rPr>
                <w:rFonts w:ascii="Book Old Style" w:hAnsi="Book Old Style" w:cs="Times New Roman"/>
                <w:b/>
                <w:bCs/>
                <w:i/>
                <w:iCs/>
                <w:sz w:val="20"/>
                <w:szCs w:val="20"/>
              </w:rPr>
              <w:t>Value</w:t>
            </w:r>
            <w:proofErr w:type="spellEnd"/>
          </w:p>
        </w:tc>
      </w:tr>
      <w:tr w:rsidR="004B6A47" w:rsidRPr="004B6A47" w14:paraId="5C253303" w14:textId="77777777" w:rsidTr="004B6A47">
        <w:trPr>
          <w:trHeight w:val="414"/>
        </w:trPr>
        <w:tc>
          <w:tcPr>
            <w:tcW w:w="1414" w:type="dxa"/>
            <w:vMerge/>
            <w:tcBorders>
              <w:left w:val="nil"/>
            </w:tcBorders>
          </w:tcPr>
          <w:p w14:paraId="4AE1B5DC" w14:textId="77777777" w:rsidR="004B6A47" w:rsidRPr="004B6A47" w:rsidRDefault="004B6A47" w:rsidP="004B537D">
            <w:pPr>
              <w:spacing w:line="276" w:lineRule="auto"/>
              <w:jc w:val="center"/>
              <w:rPr>
                <w:rFonts w:ascii="Book Old Style" w:hAnsi="Book Old Style" w:cs="Times New Roman"/>
                <w:b/>
                <w:bCs/>
                <w:sz w:val="20"/>
                <w:szCs w:val="20"/>
              </w:rPr>
            </w:pPr>
          </w:p>
        </w:tc>
        <w:tc>
          <w:tcPr>
            <w:tcW w:w="1685" w:type="dxa"/>
            <w:gridSpan w:val="2"/>
          </w:tcPr>
          <w:p w14:paraId="500A8A71"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Patuh</w:t>
            </w:r>
          </w:p>
        </w:tc>
        <w:tc>
          <w:tcPr>
            <w:tcW w:w="1690" w:type="dxa"/>
            <w:gridSpan w:val="2"/>
          </w:tcPr>
          <w:p w14:paraId="3F6E02DE"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Tidak Patuh</w:t>
            </w:r>
          </w:p>
        </w:tc>
        <w:tc>
          <w:tcPr>
            <w:tcW w:w="1680" w:type="dxa"/>
            <w:gridSpan w:val="2"/>
            <w:tcBorders>
              <w:right w:val="nil"/>
            </w:tcBorders>
          </w:tcPr>
          <w:p w14:paraId="7A70D51D"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Total</w:t>
            </w:r>
          </w:p>
        </w:tc>
        <w:tc>
          <w:tcPr>
            <w:tcW w:w="2183" w:type="dxa"/>
            <w:vMerge/>
            <w:tcBorders>
              <w:top w:val="single" w:sz="4" w:space="0" w:color="auto"/>
              <w:left w:val="nil"/>
              <w:bottom w:val="single" w:sz="4" w:space="0" w:color="auto"/>
              <w:right w:val="nil"/>
            </w:tcBorders>
          </w:tcPr>
          <w:p w14:paraId="55ACAAE7" w14:textId="77777777" w:rsidR="004B6A47" w:rsidRPr="004B6A47" w:rsidRDefault="004B6A47" w:rsidP="004B537D">
            <w:pPr>
              <w:spacing w:line="276" w:lineRule="auto"/>
              <w:jc w:val="center"/>
              <w:rPr>
                <w:rFonts w:ascii="Book Old Style" w:hAnsi="Book Old Style" w:cs="Times New Roman"/>
                <w:sz w:val="20"/>
                <w:szCs w:val="20"/>
              </w:rPr>
            </w:pPr>
          </w:p>
        </w:tc>
      </w:tr>
      <w:tr w:rsidR="004B6A47" w:rsidRPr="004B6A47" w14:paraId="2A26D5B1" w14:textId="77777777" w:rsidTr="004B6A47">
        <w:trPr>
          <w:trHeight w:val="124"/>
        </w:trPr>
        <w:tc>
          <w:tcPr>
            <w:tcW w:w="1414" w:type="dxa"/>
            <w:vMerge/>
            <w:tcBorders>
              <w:left w:val="nil"/>
            </w:tcBorders>
          </w:tcPr>
          <w:p w14:paraId="1A22E4CA" w14:textId="77777777" w:rsidR="004B6A47" w:rsidRPr="004B6A47" w:rsidRDefault="004B6A47" w:rsidP="004B537D">
            <w:pPr>
              <w:spacing w:line="276" w:lineRule="auto"/>
              <w:jc w:val="center"/>
              <w:rPr>
                <w:rFonts w:ascii="Book Old Style" w:hAnsi="Book Old Style" w:cs="Times New Roman"/>
                <w:b/>
                <w:bCs/>
                <w:sz w:val="20"/>
                <w:szCs w:val="20"/>
              </w:rPr>
            </w:pPr>
          </w:p>
        </w:tc>
        <w:tc>
          <w:tcPr>
            <w:tcW w:w="550" w:type="dxa"/>
          </w:tcPr>
          <w:p w14:paraId="47AFE609"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n</w:t>
            </w:r>
          </w:p>
        </w:tc>
        <w:tc>
          <w:tcPr>
            <w:tcW w:w="1135" w:type="dxa"/>
          </w:tcPr>
          <w:p w14:paraId="4218BA24"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w:t>
            </w:r>
          </w:p>
        </w:tc>
        <w:tc>
          <w:tcPr>
            <w:tcW w:w="456" w:type="dxa"/>
          </w:tcPr>
          <w:p w14:paraId="49A9CCDF"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n</w:t>
            </w:r>
          </w:p>
        </w:tc>
        <w:tc>
          <w:tcPr>
            <w:tcW w:w="1234" w:type="dxa"/>
          </w:tcPr>
          <w:p w14:paraId="12256008"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w:t>
            </w:r>
          </w:p>
        </w:tc>
        <w:tc>
          <w:tcPr>
            <w:tcW w:w="456" w:type="dxa"/>
          </w:tcPr>
          <w:p w14:paraId="3EE1BE4A"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n</w:t>
            </w:r>
          </w:p>
        </w:tc>
        <w:tc>
          <w:tcPr>
            <w:tcW w:w="1224" w:type="dxa"/>
            <w:tcBorders>
              <w:right w:val="nil"/>
            </w:tcBorders>
          </w:tcPr>
          <w:p w14:paraId="754DFD3D"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w:t>
            </w:r>
          </w:p>
        </w:tc>
        <w:tc>
          <w:tcPr>
            <w:tcW w:w="2183" w:type="dxa"/>
            <w:vMerge/>
            <w:tcBorders>
              <w:top w:val="single" w:sz="4" w:space="0" w:color="auto"/>
              <w:left w:val="nil"/>
              <w:bottom w:val="single" w:sz="4" w:space="0" w:color="auto"/>
              <w:right w:val="nil"/>
            </w:tcBorders>
          </w:tcPr>
          <w:p w14:paraId="4BF8FDA1" w14:textId="77777777" w:rsidR="004B6A47" w:rsidRPr="004B6A47" w:rsidRDefault="004B6A47" w:rsidP="004B537D">
            <w:pPr>
              <w:spacing w:line="276" w:lineRule="auto"/>
              <w:jc w:val="center"/>
              <w:rPr>
                <w:rFonts w:ascii="Book Old Style" w:hAnsi="Book Old Style" w:cs="Times New Roman"/>
                <w:sz w:val="20"/>
                <w:szCs w:val="20"/>
              </w:rPr>
            </w:pPr>
          </w:p>
        </w:tc>
      </w:tr>
      <w:tr w:rsidR="004B6A47" w:rsidRPr="004B6A47" w14:paraId="2705C400" w14:textId="77777777" w:rsidTr="004B6A47">
        <w:trPr>
          <w:trHeight w:val="1384"/>
        </w:trPr>
        <w:tc>
          <w:tcPr>
            <w:tcW w:w="1414" w:type="dxa"/>
            <w:tcBorders>
              <w:left w:val="nil"/>
            </w:tcBorders>
          </w:tcPr>
          <w:p w14:paraId="2EE0B6BA"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Tidak cemas</w:t>
            </w:r>
          </w:p>
          <w:p w14:paraId="7DCEC5B9"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Kecemasan ringan</w:t>
            </w:r>
          </w:p>
          <w:p w14:paraId="00844757"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Kecemasan sedang</w:t>
            </w:r>
          </w:p>
        </w:tc>
        <w:tc>
          <w:tcPr>
            <w:tcW w:w="550" w:type="dxa"/>
          </w:tcPr>
          <w:p w14:paraId="6DB19544" w14:textId="77777777" w:rsidR="004B6A47" w:rsidRPr="004B6A47" w:rsidRDefault="004B6A47"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13</w:t>
            </w:r>
          </w:p>
          <w:p w14:paraId="50B8488A" w14:textId="77777777" w:rsidR="004B6A47" w:rsidRPr="004B6A47" w:rsidRDefault="004B6A47" w:rsidP="004B537D">
            <w:pPr>
              <w:spacing w:line="276" w:lineRule="auto"/>
              <w:jc w:val="center"/>
              <w:rPr>
                <w:rFonts w:ascii="Book Old Style" w:hAnsi="Book Old Style" w:cs="Times New Roman"/>
                <w:sz w:val="20"/>
                <w:szCs w:val="20"/>
              </w:rPr>
            </w:pPr>
          </w:p>
          <w:p w14:paraId="48C3BEA8"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11</w:t>
            </w:r>
          </w:p>
          <w:p w14:paraId="18761BC9" w14:textId="77777777" w:rsidR="004B6A47" w:rsidRPr="004B6A47" w:rsidRDefault="004B6A47" w:rsidP="004B537D">
            <w:pPr>
              <w:spacing w:line="276" w:lineRule="auto"/>
              <w:jc w:val="center"/>
              <w:rPr>
                <w:rFonts w:ascii="Book Old Style" w:hAnsi="Book Old Style" w:cs="Times New Roman"/>
                <w:sz w:val="20"/>
                <w:szCs w:val="20"/>
              </w:rPr>
            </w:pPr>
          </w:p>
          <w:p w14:paraId="06149EF4"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0</w:t>
            </w:r>
          </w:p>
        </w:tc>
        <w:tc>
          <w:tcPr>
            <w:tcW w:w="1135" w:type="dxa"/>
          </w:tcPr>
          <w:p w14:paraId="60229B34" w14:textId="77777777" w:rsidR="004B6A47" w:rsidRPr="004B6A47" w:rsidRDefault="004B6A47"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35,1</w:t>
            </w:r>
          </w:p>
          <w:p w14:paraId="2AA90C4F" w14:textId="77777777" w:rsidR="004B6A47" w:rsidRPr="004B6A47" w:rsidRDefault="004B6A47" w:rsidP="004B537D">
            <w:pPr>
              <w:spacing w:line="276" w:lineRule="auto"/>
              <w:jc w:val="center"/>
              <w:rPr>
                <w:rFonts w:ascii="Book Old Style" w:hAnsi="Book Old Style" w:cs="Times New Roman"/>
                <w:sz w:val="20"/>
                <w:szCs w:val="20"/>
              </w:rPr>
            </w:pPr>
          </w:p>
          <w:p w14:paraId="3249F430"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29,7</w:t>
            </w:r>
          </w:p>
          <w:p w14:paraId="5A29A5D6" w14:textId="77777777" w:rsidR="004B6A47" w:rsidRPr="004B6A47" w:rsidRDefault="004B6A47" w:rsidP="004B537D">
            <w:pPr>
              <w:spacing w:line="276" w:lineRule="auto"/>
              <w:jc w:val="center"/>
              <w:rPr>
                <w:rFonts w:ascii="Book Old Style" w:hAnsi="Book Old Style" w:cs="Times New Roman"/>
                <w:sz w:val="20"/>
                <w:szCs w:val="20"/>
              </w:rPr>
            </w:pPr>
          </w:p>
          <w:p w14:paraId="0ACBD8C3"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0</w:t>
            </w:r>
          </w:p>
        </w:tc>
        <w:tc>
          <w:tcPr>
            <w:tcW w:w="456" w:type="dxa"/>
          </w:tcPr>
          <w:p w14:paraId="49477865"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3</w:t>
            </w:r>
          </w:p>
          <w:p w14:paraId="55E2A670" w14:textId="77777777" w:rsidR="004B6A47" w:rsidRPr="004B6A47" w:rsidRDefault="004B6A47" w:rsidP="004B537D">
            <w:pPr>
              <w:spacing w:line="276" w:lineRule="auto"/>
              <w:jc w:val="center"/>
              <w:rPr>
                <w:rFonts w:ascii="Book Old Style" w:hAnsi="Book Old Style" w:cs="Times New Roman"/>
                <w:sz w:val="20"/>
                <w:szCs w:val="20"/>
              </w:rPr>
            </w:pPr>
          </w:p>
          <w:p w14:paraId="7317F82B"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7</w:t>
            </w:r>
          </w:p>
          <w:p w14:paraId="79986F85" w14:textId="77777777" w:rsidR="004B6A47" w:rsidRPr="004B6A47" w:rsidRDefault="004B6A47" w:rsidP="004B537D">
            <w:pPr>
              <w:spacing w:line="276" w:lineRule="auto"/>
              <w:jc w:val="center"/>
              <w:rPr>
                <w:rFonts w:ascii="Book Old Style" w:hAnsi="Book Old Style" w:cs="Times New Roman"/>
                <w:sz w:val="20"/>
                <w:szCs w:val="20"/>
              </w:rPr>
            </w:pPr>
          </w:p>
          <w:p w14:paraId="67FB42B7"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3</w:t>
            </w:r>
          </w:p>
        </w:tc>
        <w:tc>
          <w:tcPr>
            <w:tcW w:w="1234" w:type="dxa"/>
          </w:tcPr>
          <w:p w14:paraId="2D3B5AFF"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8,1</w:t>
            </w:r>
          </w:p>
          <w:p w14:paraId="591EAD6B"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1</w:t>
            </w:r>
          </w:p>
          <w:p w14:paraId="08EFD856"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8,9</w:t>
            </w:r>
          </w:p>
          <w:p w14:paraId="744B1562" w14:textId="77777777" w:rsidR="004B6A47" w:rsidRPr="004B6A47" w:rsidRDefault="004B6A47" w:rsidP="004B537D">
            <w:pPr>
              <w:pStyle w:val="ListParagraph"/>
              <w:spacing w:line="276" w:lineRule="auto"/>
              <w:ind w:left="0"/>
              <w:jc w:val="center"/>
              <w:rPr>
                <w:rFonts w:ascii="Book Old Style" w:hAnsi="Book Old Style" w:cs="Times New Roman"/>
                <w:sz w:val="20"/>
                <w:szCs w:val="20"/>
              </w:rPr>
            </w:pPr>
          </w:p>
          <w:p w14:paraId="7F804F01" w14:textId="77777777" w:rsidR="004B6A47" w:rsidRPr="004B6A47" w:rsidRDefault="004B6A47"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8,1</w:t>
            </w:r>
          </w:p>
        </w:tc>
        <w:tc>
          <w:tcPr>
            <w:tcW w:w="456" w:type="dxa"/>
          </w:tcPr>
          <w:p w14:paraId="7863C3AF"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16</w:t>
            </w:r>
          </w:p>
          <w:p w14:paraId="26570730" w14:textId="77777777" w:rsidR="004B6A47" w:rsidRPr="004B6A47" w:rsidRDefault="004B6A47" w:rsidP="004B537D">
            <w:pPr>
              <w:spacing w:line="276" w:lineRule="auto"/>
              <w:jc w:val="center"/>
              <w:rPr>
                <w:rFonts w:ascii="Book Old Style" w:hAnsi="Book Old Style" w:cs="Times New Roman"/>
                <w:sz w:val="20"/>
                <w:szCs w:val="20"/>
              </w:rPr>
            </w:pPr>
          </w:p>
          <w:p w14:paraId="73BB8497"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18</w:t>
            </w:r>
          </w:p>
          <w:p w14:paraId="7BDA91FB" w14:textId="77777777" w:rsidR="004B6A47" w:rsidRPr="004B6A47" w:rsidRDefault="004B6A47" w:rsidP="004B537D">
            <w:pPr>
              <w:spacing w:line="276" w:lineRule="auto"/>
              <w:jc w:val="center"/>
              <w:rPr>
                <w:rFonts w:ascii="Book Old Style" w:hAnsi="Book Old Style" w:cs="Times New Roman"/>
                <w:sz w:val="20"/>
                <w:szCs w:val="20"/>
              </w:rPr>
            </w:pPr>
          </w:p>
          <w:p w14:paraId="0B1F5794" w14:textId="77777777" w:rsidR="004B6A47" w:rsidRPr="004B6A47" w:rsidRDefault="004B6A47" w:rsidP="004B537D">
            <w:pPr>
              <w:spacing w:line="276" w:lineRule="auto"/>
              <w:jc w:val="center"/>
              <w:rPr>
                <w:rFonts w:ascii="Book Old Style" w:hAnsi="Book Old Style" w:cs="Times New Roman"/>
                <w:sz w:val="20"/>
                <w:szCs w:val="20"/>
              </w:rPr>
            </w:pPr>
            <w:r w:rsidRPr="004B6A47">
              <w:rPr>
                <w:rFonts w:ascii="Book Old Style" w:hAnsi="Book Old Style" w:cs="Times New Roman"/>
                <w:sz w:val="20"/>
                <w:szCs w:val="20"/>
              </w:rPr>
              <w:t>3</w:t>
            </w:r>
          </w:p>
        </w:tc>
        <w:tc>
          <w:tcPr>
            <w:tcW w:w="1224" w:type="dxa"/>
            <w:tcBorders>
              <w:right w:val="nil"/>
            </w:tcBorders>
          </w:tcPr>
          <w:p w14:paraId="4C6F72F3" w14:textId="77777777" w:rsidR="004B6A47" w:rsidRPr="004B6A47" w:rsidRDefault="004B6A47"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43,2</w:t>
            </w:r>
          </w:p>
          <w:p w14:paraId="6A99B83B" w14:textId="77777777" w:rsidR="004B6A47" w:rsidRPr="004B6A47" w:rsidRDefault="004B6A47" w:rsidP="004B537D">
            <w:pPr>
              <w:pStyle w:val="ListParagraph"/>
              <w:spacing w:line="276" w:lineRule="auto"/>
              <w:ind w:left="0"/>
              <w:jc w:val="center"/>
              <w:rPr>
                <w:rFonts w:ascii="Book Old Style" w:hAnsi="Book Old Style" w:cs="Times New Roman"/>
                <w:sz w:val="20"/>
                <w:szCs w:val="20"/>
              </w:rPr>
            </w:pPr>
          </w:p>
          <w:p w14:paraId="263D951D" w14:textId="77777777" w:rsidR="004B6A47" w:rsidRPr="004B6A47" w:rsidRDefault="004B6A47"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48,6</w:t>
            </w:r>
          </w:p>
          <w:p w14:paraId="238E3FAC" w14:textId="77777777" w:rsidR="004B6A47" w:rsidRPr="004B6A47" w:rsidRDefault="004B6A47" w:rsidP="004B537D">
            <w:pPr>
              <w:pStyle w:val="ListParagraph"/>
              <w:spacing w:line="276" w:lineRule="auto"/>
              <w:ind w:left="0"/>
              <w:jc w:val="center"/>
              <w:rPr>
                <w:rFonts w:ascii="Book Old Style" w:hAnsi="Book Old Style" w:cs="Times New Roman"/>
                <w:sz w:val="20"/>
                <w:szCs w:val="20"/>
              </w:rPr>
            </w:pPr>
          </w:p>
          <w:p w14:paraId="232D5D90" w14:textId="77777777" w:rsidR="004B6A47" w:rsidRPr="004B6A47" w:rsidRDefault="004B6A47" w:rsidP="004B537D">
            <w:pPr>
              <w:pStyle w:val="ListParagraph"/>
              <w:spacing w:line="276" w:lineRule="auto"/>
              <w:ind w:left="0"/>
              <w:jc w:val="center"/>
              <w:rPr>
                <w:rFonts w:ascii="Book Old Style" w:hAnsi="Book Old Style" w:cs="Times New Roman"/>
                <w:sz w:val="20"/>
                <w:szCs w:val="20"/>
              </w:rPr>
            </w:pPr>
            <w:r w:rsidRPr="004B6A47">
              <w:rPr>
                <w:rFonts w:ascii="Book Old Style" w:hAnsi="Book Old Style" w:cs="Times New Roman"/>
                <w:sz w:val="20"/>
                <w:szCs w:val="20"/>
              </w:rPr>
              <w:t>8,1</w:t>
            </w:r>
          </w:p>
          <w:p w14:paraId="1E6B1A02" w14:textId="77777777" w:rsidR="004B6A47" w:rsidRPr="004B6A47" w:rsidRDefault="004B6A47" w:rsidP="004B537D">
            <w:pPr>
              <w:spacing w:line="276" w:lineRule="auto"/>
              <w:jc w:val="center"/>
              <w:rPr>
                <w:rFonts w:ascii="Book Old Style" w:hAnsi="Book Old Style" w:cs="Times New Roman"/>
                <w:sz w:val="20"/>
                <w:szCs w:val="20"/>
              </w:rPr>
            </w:pPr>
          </w:p>
        </w:tc>
        <w:tc>
          <w:tcPr>
            <w:tcW w:w="2183" w:type="dxa"/>
            <w:vMerge w:val="restart"/>
            <w:tcBorders>
              <w:top w:val="single" w:sz="4" w:space="0" w:color="auto"/>
              <w:left w:val="nil"/>
              <w:bottom w:val="nil"/>
              <w:right w:val="nil"/>
            </w:tcBorders>
          </w:tcPr>
          <w:p w14:paraId="0DD17727" w14:textId="77777777" w:rsidR="004B6A47" w:rsidRPr="004B6A47" w:rsidRDefault="004B6A47" w:rsidP="004B537D">
            <w:pPr>
              <w:spacing w:line="276" w:lineRule="auto"/>
              <w:jc w:val="center"/>
              <w:rPr>
                <w:rFonts w:ascii="Book Old Style" w:hAnsi="Book Old Style" w:cs="Times New Roman"/>
                <w:b/>
                <w:bCs/>
                <w:sz w:val="20"/>
                <w:szCs w:val="20"/>
              </w:rPr>
            </w:pPr>
          </w:p>
          <w:p w14:paraId="37D4BE07" w14:textId="77777777" w:rsidR="004B6A47" w:rsidRPr="004B6A47" w:rsidRDefault="004B6A47" w:rsidP="004B537D">
            <w:pPr>
              <w:spacing w:line="276" w:lineRule="auto"/>
              <w:jc w:val="center"/>
              <w:rPr>
                <w:rFonts w:ascii="Book Old Style" w:hAnsi="Book Old Style" w:cs="Times New Roman"/>
                <w:b/>
                <w:bCs/>
                <w:sz w:val="20"/>
                <w:szCs w:val="20"/>
              </w:rPr>
            </w:pPr>
          </w:p>
          <w:p w14:paraId="778AE87C"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0,004</w:t>
            </w:r>
          </w:p>
        </w:tc>
      </w:tr>
      <w:tr w:rsidR="004B6A47" w:rsidRPr="004B6A47" w14:paraId="2DE13F37" w14:textId="77777777" w:rsidTr="004B6A47">
        <w:trPr>
          <w:trHeight w:val="303"/>
        </w:trPr>
        <w:tc>
          <w:tcPr>
            <w:tcW w:w="1414" w:type="dxa"/>
            <w:tcBorders>
              <w:left w:val="nil"/>
              <w:bottom w:val="single" w:sz="4" w:space="0" w:color="auto"/>
            </w:tcBorders>
          </w:tcPr>
          <w:p w14:paraId="233CFDA8"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Total</w:t>
            </w:r>
          </w:p>
        </w:tc>
        <w:tc>
          <w:tcPr>
            <w:tcW w:w="550" w:type="dxa"/>
            <w:tcBorders>
              <w:bottom w:val="single" w:sz="4" w:space="0" w:color="auto"/>
            </w:tcBorders>
          </w:tcPr>
          <w:p w14:paraId="75DBDEB5"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24</w:t>
            </w:r>
          </w:p>
        </w:tc>
        <w:tc>
          <w:tcPr>
            <w:tcW w:w="1135" w:type="dxa"/>
            <w:tcBorders>
              <w:bottom w:val="single" w:sz="4" w:space="0" w:color="auto"/>
            </w:tcBorders>
          </w:tcPr>
          <w:p w14:paraId="0EFBCD4D"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64,87</w:t>
            </w:r>
          </w:p>
        </w:tc>
        <w:tc>
          <w:tcPr>
            <w:tcW w:w="456" w:type="dxa"/>
            <w:tcBorders>
              <w:bottom w:val="single" w:sz="4" w:space="0" w:color="auto"/>
            </w:tcBorders>
          </w:tcPr>
          <w:p w14:paraId="6CFFCD13"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13</w:t>
            </w:r>
          </w:p>
        </w:tc>
        <w:tc>
          <w:tcPr>
            <w:tcW w:w="1234" w:type="dxa"/>
            <w:tcBorders>
              <w:bottom w:val="single" w:sz="4" w:space="0" w:color="auto"/>
            </w:tcBorders>
          </w:tcPr>
          <w:p w14:paraId="2C6B4465" w14:textId="77777777" w:rsidR="004B6A47" w:rsidRPr="004B6A47" w:rsidRDefault="004B6A47" w:rsidP="004B537D">
            <w:pPr>
              <w:pStyle w:val="ListParagraph"/>
              <w:spacing w:line="276" w:lineRule="auto"/>
              <w:ind w:left="0"/>
              <w:jc w:val="center"/>
              <w:rPr>
                <w:rFonts w:ascii="Book Old Style" w:hAnsi="Book Old Style" w:cs="Times New Roman"/>
                <w:b/>
                <w:bCs/>
                <w:sz w:val="20"/>
                <w:szCs w:val="20"/>
              </w:rPr>
            </w:pPr>
            <w:r w:rsidRPr="004B6A47">
              <w:rPr>
                <w:rFonts w:ascii="Book Old Style" w:hAnsi="Book Old Style" w:cs="Times New Roman"/>
                <w:b/>
                <w:bCs/>
                <w:sz w:val="20"/>
                <w:szCs w:val="20"/>
              </w:rPr>
              <w:t>35,13</w:t>
            </w:r>
          </w:p>
        </w:tc>
        <w:tc>
          <w:tcPr>
            <w:tcW w:w="456" w:type="dxa"/>
            <w:tcBorders>
              <w:bottom w:val="single" w:sz="4" w:space="0" w:color="auto"/>
            </w:tcBorders>
          </w:tcPr>
          <w:p w14:paraId="2A2B9F26"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37</w:t>
            </w:r>
          </w:p>
        </w:tc>
        <w:tc>
          <w:tcPr>
            <w:tcW w:w="1224" w:type="dxa"/>
            <w:tcBorders>
              <w:bottom w:val="single" w:sz="4" w:space="0" w:color="auto"/>
              <w:right w:val="nil"/>
            </w:tcBorders>
          </w:tcPr>
          <w:p w14:paraId="66854114" w14:textId="77777777" w:rsidR="004B6A47" w:rsidRPr="004B6A47" w:rsidRDefault="004B6A47" w:rsidP="004B537D">
            <w:pPr>
              <w:spacing w:line="276" w:lineRule="auto"/>
              <w:jc w:val="center"/>
              <w:rPr>
                <w:rFonts w:ascii="Book Old Style" w:hAnsi="Book Old Style" w:cs="Times New Roman"/>
                <w:b/>
                <w:bCs/>
                <w:sz w:val="20"/>
                <w:szCs w:val="20"/>
              </w:rPr>
            </w:pPr>
            <w:r w:rsidRPr="004B6A47">
              <w:rPr>
                <w:rFonts w:ascii="Book Old Style" w:hAnsi="Book Old Style" w:cs="Times New Roman"/>
                <w:b/>
                <w:bCs/>
                <w:sz w:val="20"/>
                <w:szCs w:val="20"/>
              </w:rPr>
              <w:t>100</w:t>
            </w:r>
          </w:p>
        </w:tc>
        <w:tc>
          <w:tcPr>
            <w:tcW w:w="2183" w:type="dxa"/>
            <w:vMerge/>
            <w:tcBorders>
              <w:top w:val="single" w:sz="4" w:space="0" w:color="auto"/>
              <w:left w:val="nil"/>
              <w:bottom w:val="single" w:sz="4" w:space="0" w:color="auto"/>
              <w:right w:val="nil"/>
            </w:tcBorders>
          </w:tcPr>
          <w:p w14:paraId="211E9906" w14:textId="77777777" w:rsidR="004B6A47" w:rsidRPr="004B6A47" w:rsidRDefault="004B6A47" w:rsidP="004B537D">
            <w:pPr>
              <w:spacing w:line="276" w:lineRule="auto"/>
              <w:jc w:val="center"/>
              <w:rPr>
                <w:rFonts w:ascii="Book Old Style" w:hAnsi="Book Old Style" w:cs="Times New Roman"/>
                <w:b/>
                <w:bCs/>
                <w:sz w:val="20"/>
                <w:szCs w:val="20"/>
              </w:rPr>
            </w:pPr>
          </w:p>
        </w:tc>
      </w:tr>
    </w:tbl>
    <w:p w14:paraId="297C2153" w14:textId="516BEAC9" w:rsidR="00FE06A2" w:rsidRPr="001002BC" w:rsidRDefault="004B6A47" w:rsidP="001002BC">
      <w:pPr>
        <w:spacing w:before="240"/>
        <w:ind w:firstLine="426"/>
        <w:jc w:val="both"/>
        <w:rPr>
          <w:rFonts w:ascii="Book Old Style" w:hAnsi="Book Old Style"/>
          <w:lang w:bidi="th-TH"/>
        </w:rPr>
      </w:pPr>
      <w:r w:rsidRPr="004B6A47">
        <w:rPr>
          <w:rFonts w:ascii="Book Old Style" w:hAnsi="Book Old Style" w:cs="Times New Roman"/>
        </w:rPr>
        <w:t xml:space="preserve">Berdasarkan tabel 4 didapatkan hasil analisa data dengan uji </w:t>
      </w:r>
      <w:r w:rsidRPr="004B6A47">
        <w:rPr>
          <w:rFonts w:ascii="Book Old Style" w:hAnsi="Book Old Style" w:cs="Times New Roman"/>
          <w:i/>
        </w:rPr>
        <w:t xml:space="preserve">Fisher </w:t>
      </w:r>
      <w:proofErr w:type="spellStart"/>
      <w:r w:rsidRPr="004B6A47">
        <w:rPr>
          <w:rFonts w:ascii="Book Old Style" w:hAnsi="Book Old Style" w:cs="Times New Roman"/>
          <w:i/>
        </w:rPr>
        <w:t>Exact</w:t>
      </w:r>
      <w:proofErr w:type="spellEnd"/>
      <w:r w:rsidRPr="004B6A47">
        <w:rPr>
          <w:rFonts w:ascii="Book Old Style" w:hAnsi="Book Old Style" w:cs="Times New Roman"/>
          <w:i/>
        </w:rPr>
        <w:t xml:space="preserve"> </w:t>
      </w:r>
      <w:proofErr w:type="spellStart"/>
      <w:r w:rsidRPr="004B6A47">
        <w:rPr>
          <w:rFonts w:ascii="Book Old Style" w:hAnsi="Book Old Style" w:cs="Times New Roman"/>
          <w:i/>
        </w:rPr>
        <w:t>Test</w:t>
      </w:r>
      <w:proofErr w:type="spellEnd"/>
      <w:r w:rsidRPr="004B6A47">
        <w:rPr>
          <w:rFonts w:ascii="Book Old Style" w:hAnsi="Book Old Style"/>
        </w:rPr>
        <w:t xml:space="preserve"> </w:t>
      </w:r>
      <w:r w:rsidRPr="004B6A47">
        <w:rPr>
          <w:rFonts w:ascii="Book Old Style" w:hAnsi="Book Old Style" w:cs="Times New Roman"/>
        </w:rPr>
        <w:t xml:space="preserve">didapatkan </w:t>
      </w:r>
      <w:r w:rsidRPr="004B6A47">
        <w:rPr>
          <w:rFonts w:ascii="Book Old Style" w:hAnsi="Book Old Style" w:cs="Times New Roman"/>
          <w:i/>
        </w:rPr>
        <w:t>p-</w:t>
      </w:r>
      <w:proofErr w:type="spellStart"/>
      <w:r w:rsidRPr="004B6A47">
        <w:rPr>
          <w:rFonts w:ascii="Book Old Style" w:hAnsi="Book Old Style" w:cs="Times New Roman"/>
          <w:i/>
        </w:rPr>
        <w:t>value</w:t>
      </w:r>
      <w:proofErr w:type="spellEnd"/>
      <w:r w:rsidRPr="004B6A47">
        <w:rPr>
          <w:rFonts w:ascii="Book Old Style" w:hAnsi="Book Old Style" w:cs="Times New Roman"/>
        </w:rPr>
        <w:t xml:space="preserve"> (0,004)</w:t>
      </w:r>
      <w:r w:rsidRPr="004B6A47">
        <w:rPr>
          <w:rFonts w:ascii="Book Old Style" w:hAnsi="Book Old Style" w:cs="Times New Roman"/>
        </w:rPr>
        <w:t>,</w:t>
      </w:r>
      <w:r w:rsidRPr="004B6A47">
        <w:rPr>
          <w:rFonts w:ascii="Book Old Style" w:hAnsi="Book Old Style" w:cs="Times New Roman"/>
        </w:rPr>
        <w:t xml:space="preserve"> artinya ada hubungan antara kecemasan dengan kepatuhan kemoterapi pada pasien kanker payudara.</w:t>
      </w:r>
    </w:p>
    <w:p w14:paraId="463C6A79" w14:textId="0F6ED207" w:rsidR="00C24FBC" w:rsidRPr="00492763" w:rsidRDefault="00B523C5" w:rsidP="00FE06A2">
      <w:pPr>
        <w:pStyle w:val="ListParagraph"/>
        <w:spacing w:after="0" w:line="276" w:lineRule="auto"/>
        <w:ind w:left="0"/>
        <w:jc w:val="both"/>
        <w:rPr>
          <w:rFonts w:ascii="Bookman Old Style" w:eastAsia="Bookman Old Style" w:hAnsi="Bookman Old Style" w:cs="Bookman Old Style"/>
          <w:b/>
          <w:bCs/>
        </w:rPr>
      </w:pPr>
      <w:r w:rsidRPr="00492763">
        <w:rPr>
          <w:rFonts w:ascii="Bookman Old Style" w:eastAsia="Bookman Old Style" w:hAnsi="Bookman Old Style" w:cs="Bookman Old Style"/>
          <w:b/>
          <w:bCs/>
        </w:rPr>
        <w:t xml:space="preserve">Dukungan Keluarga </w:t>
      </w:r>
      <w:r w:rsidR="004B6A47" w:rsidRPr="00492763">
        <w:rPr>
          <w:rFonts w:ascii="Bookman Old Style" w:eastAsia="Bookman Old Style" w:hAnsi="Bookman Old Style" w:cs="Bookman Old Style"/>
          <w:b/>
          <w:bCs/>
        </w:rPr>
        <w:t xml:space="preserve">Pada </w:t>
      </w:r>
      <w:r w:rsidR="00B5017B" w:rsidRPr="00492763">
        <w:rPr>
          <w:rFonts w:ascii="Bookman Old Style" w:eastAsia="Bookman Old Style" w:hAnsi="Bookman Old Style" w:cs="Bookman Old Style"/>
          <w:b/>
          <w:bCs/>
        </w:rPr>
        <w:t>Pasien Kanker Payudara yang Menjalani Kemoterapi di Provinsi Gorontalo</w:t>
      </w:r>
    </w:p>
    <w:p w14:paraId="44A38AE6" w14:textId="4522EE88" w:rsidR="00C24FBC" w:rsidRDefault="00C24FBC" w:rsidP="00FE06A2">
      <w:pPr>
        <w:pStyle w:val="ListParagraph"/>
        <w:spacing w:before="240" w:line="240" w:lineRule="auto"/>
        <w:ind w:left="0" w:firstLine="426"/>
        <w:jc w:val="both"/>
        <w:rPr>
          <w:rFonts w:ascii="Book Old Style" w:hAnsi="Book Old Style" w:cs="Times New Roman"/>
        </w:rPr>
      </w:pPr>
      <w:r w:rsidRPr="00C24FBC">
        <w:rPr>
          <w:rFonts w:ascii="Book Old Style" w:hAnsi="Book Old Style" w:cs="Times New Roman"/>
        </w:rPr>
        <w:t>Berdasarkan hasil penelitian sebagian besar responden mendapatkan dukungan keluarga dengan kategori cukup.</w:t>
      </w:r>
      <w:r w:rsidRPr="00C24FBC">
        <w:rPr>
          <w:rFonts w:ascii="Book Old Style" w:hAnsi="Book Old Style" w:cs="Times New Roman"/>
        </w:rPr>
        <w:t xml:space="preserve"> </w:t>
      </w:r>
      <w:r>
        <w:rPr>
          <w:rFonts w:ascii="Book Old Style" w:hAnsi="Book Old Style" w:cs="Times New Roman"/>
        </w:rPr>
        <w:t>S</w:t>
      </w:r>
      <w:r w:rsidRPr="00C24FBC">
        <w:rPr>
          <w:rFonts w:ascii="Book Old Style" w:hAnsi="Book Old Style" w:cs="Times New Roman"/>
        </w:rPr>
        <w:t xml:space="preserve">ebanyak 20 responden (54,06%) mendapatkan dukungan keluarga dengan kategori cukup, yang dapat dilihat dari hasil jawaban pada kuesioner. Rata-rata bentuk dukungan yang diterima oleh responden meliputi dukungan penghargaan dan dukungan emosional. Dukungan tersebut sering kali diterima berupa pujian dan perhatian yang diberikan oleh keluarga, pemenuhan kebutuhan yang diperlukan selama menjalani </w:t>
      </w:r>
      <w:r w:rsidRPr="00C24FBC">
        <w:rPr>
          <w:rFonts w:ascii="Book Old Style" w:hAnsi="Book Old Style" w:cs="Times New Roman"/>
        </w:rPr>
        <w:lastRenderedPageBreak/>
        <w:t xml:space="preserve">kemoterapi, pendampingan selama menjalani kemoterapi, merasa di cintai dan dihargai ketika bersama dengan anggota keluarga dan keluarga sebagai tempat untuk mencurahkan semua perasaan yang dirasakan saat menjalani kemoterapi. Dukungan keluarga dalam kategori cukup menandakan bahwa keluarga telah memberikan sebagian besar kebutuhan responden meskipun belum maksimal di semua aspek dukungan. </w:t>
      </w:r>
    </w:p>
    <w:p w14:paraId="4BDC6798" w14:textId="0D7D2E2D" w:rsidR="00AD4BC1" w:rsidRDefault="00A5013D" w:rsidP="00A5013D">
      <w:pPr>
        <w:pStyle w:val="ListParagraph"/>
        <w:tabs>
          <w:tab w:val="left" w:pos="426"/>
        </w:tabs>
        <w:spacing w:before="240" w:line="240" w:lineRule="auto"/>
        <w:ind w:left="0"/>
        <w:jc w:val="both"/>
        <w:rPr>
          <w:rFonts w:ascii="Book Old Style" w:hAnsi="Book Old Style" w:cs="Times New Roman"/>
        </w:rPr>
      </w:pPr>
      <w:r>
        <w:rPr>
          <w:rFonts w:ascii="Book Old Style" w:hAnsi="Book Old Style" w:cs="Times New Roman"/>
        </w:rPr>
        <w:tab/>
      </w:r>
      <w:r w:rsidR="00AD4BC1" w:rsidRPr="00A5013D">
        <w:rPr>
          <w:rFonts w:ascii="Book Old Style" w:hAnsi="Book Old Style" w:cs="Times New Roman"/>
        </w:rPr>
        <w:t xml:space="preserve">Dalam penelitian yang dilakukan oleh </w:t>
      </w:r>
      <w:r w:rsidR="00AD4BC1" w:rsidRPr="00A5013D">
        <w:rPr>
          <w:rFonts w:ascii="Book Old Style" w:hAnsi="Book Old Style" w:cs="Times New Roman"/>
        </w:rPr>
        <w:fldChar w:fldCharType="begin" w:fldLock="1"/>
      </w:r>
      <w:r w:rsidR="001A162C">
        <w:rPr>
          <w:rFonts w:ascii="Book Old Style" w:hAnsi="Book Old Style" w:cs="Times New Roman"/>
        </w:rPr>
        <w:instrText>ADDIN CSL_CITATION {"citationItems":[{"id":"ITEM-1","itemData":{"DOI":"10.31557/APJCP.2019.20.10.3015","ISSN":"2476762X","PMID":"31653149","abstract":"Objective: This study aims to test the association between family support and coping strategies and anxiety at Dr. Pirngadi General Hospital Medan. Methods: The study was a correlational descriptive study with a cross-sectional approach. The samples were 102 cancer patients undergoing chemotherapy, who were selected through purposive sampling technique. Data was collected using a family support questionnaire instrument developed based on the concept of the House and Friedman theory, a coping strategy questionnaire modified from the Revised Ways of Coping questionnaire by Folkman and Lazarus, and an anxiety questionnaire modified from the Hamilton Anxiety Rating Scale (HAM-A). Bivariate analysis was conducted using the Product Moment correlation coefficient to test the association between family support, coping strategies, and anxiety. Multivariate analysis was conducted using the logistic regression test to investigate dominant variables associated with coping strategies and anxiety. Results: The results of the bivariate analysis showed a significant positive association (p=0.001) and strong correlation (r=0.612) between family support and Problem Focused Coping (PFC) strategy, while there was a significant negative association (p=0.001) and moderate correlation (r=-0.462) with the Emotion Focused Coping (EFC) strategy. A significant negative association (p=0.001) and strong correlation (r=-0.646) was found between family support and anxiety. The multivariate analysis showed a dominant association (p = 0.001) between family support with PFC strategy (OR = 12.2), EFC (OR = 0.142), and anxiety (OR = 0.039). Conclusion: Based on the results, it can be concluded that there was an association between good family support and effective coping strategies and lower anxiety levels in cancer patients undergoing chemotherapy. These results can be an input for health services to increase family support for cancer patients undergoing chemotherapy in combination with effective coping strategies to decrease anxiety levels.","author":[{"dropping-particle":"","family":"Sari","given":"Dina Keumala","non-dropping-particle":"","parse-names":false,"suffix":""},{"dropping-particle":"","family":"Dewi","given":"Ratna","non-dropping-particle":"","parse-names":false,"suffix":""},{"dropping-particle":"","family":"Daulay","given":"Wardiah","non-dropping-particle":"","parse-names":false,"suffix":""}],"container-title":"Asian Pacific Journal of Cancer Prevention","id":"ITEM-1","issue":"10","issued":{"date-parts":[["2019"]]},"page":"3015-3019","title":"Association between family support, coping strategies and anxiety in cancer patients undergoing chemotherapy at General Hospital in Medan, North Sumatera, Indonesia","type":"article-journal","volume":"20"},"uris":["http://www.mendeley.com/documents/?uuid=ab3ff013-9014-4f1c-9cfc-673286559af5"]}],"mendeley":{"formattedCitation":"(D. K. Sari et al., 2019)","manualFormatting":"Sari dkk. (2019)","plainTextFormattedCitation":"(D. K. Sari et al., 2019)","previouslyFormattedCitation":"(D. K. Sari et al., 2019b)"},"properties":{"noteIndex":0},"schema":"https://github.com/citation-style-language/schema/raw/master/csl-citation.json"}</w:instrText>
      </w:r>
      <w:r w:rsidR="00AD4BC1" w:rsidRPr="00A5013D">
        <w:rPr>
          <w:rFonts w:ascii="Book Old Style" w:hAnsi="Book Old Style" w:cs="Times New Roman"/>
        </w:rPr>
        <w:fldChar w:fldCharType="separate"/>
      </w:r>
      <w:r w:rsidR="00AD4BC1" w:rsidRPr="00A5013D">
        <w:rPr>
          <w:rFonts w:ascii="Book Old Style" w:hAnsi="Book Old Style" w:cs="Times New Roman"/>
          <w:noProof/>
        </w:rPr>
        <w:t>Sari dkk. (2019)</w:t>
      </w:r>
      <w:r w:rsidR="00AD4BC1" w:rsidRPr="00A5013D">
        <w:rPr>
          <w:rFonts w:ascii="Book Old Style" w:hAnsi="Book Old Style" w:cs="Times New Roman"/>
        </w:rPr>
        <w:fldChar w:fldCharType="end"/>
      </w:r>
      <w:r w:rsidR="00AD4BC1" w:rsidRPr="00A5013D">
        <w:rPr>
          <w:rFonts w:ascii="Book Old Style" w:hAnsi="Book Old Style" w:cs="Times New Roman"/>
        </w:rPr>
        <w:t xml:space="preserve"> dukungan keluarga yang cukup tidak hanya memberikan kenyamanan secara emosional, tetapi juga dapat membantu pasien untuk mengembangkan perilaku adaptif yang dapat mendukung proses penyembuhan yang dilakukan. Hal ini sejalan dengan penelitian yang dilakukan oleh </w:t>
      </w:r>
      <w:r w:rsidR="00AD4BC1" w:rsidRPr="00A5013D">
        <w:rPr>
          <w:rFonts w:ascii="Book Old Style" w:hAnsi="Book Old Style" w:cs="Times New Roman"/>
        </w:rPr>
        <w:fldChar w:fldCharType="begin" w:fldLock="1"/>
      </w:r>
      <w:r w:rsidR="00AD4BC1" w:rsidRPr="00A5013D">
        <w:rPr>
          <w:rFonts w:ascii="Book Old Style" w:hAnsi="Book Old Style" w:cs="Times New Roman"/>
        </w:rPr>
        <w:instrText>ADDIN CSL_CITATION {"citationItems":[{"id":"ITEM-1","itemData":{"abstract":"Hasil belajar merupakan kemampuan siswa yang diperoleh dari pengalaman belajarnya. Hasil belajar yang dicapai sering dijadikan sebagai salah satu tolak ukur kesuksesan belajar siswa. Berdasarkan fakta empiris, terdapat keberagaman hasil belajar yang diperoleh siswa, khususnya pada pelajaran Matematika. Keberagaman hasil belajar tersebut dipengaruhi oleh berbagai faktor, diantaranya kebiasaan belajar dan motivasi belajar. Penelitian ini bertujuan untuk mengetahui pengaruh kebiasaan dan motivasi belajar terhadap hasil belajar Matematika siswa kelas V SD Gugus R.A. Kartini Kecamatan Dukuhwaru Kabupaten Tegal.Penelitian ini menggunakan metode kuantitatif dengan jenis ex post facto. Teknik sampling yang digunakan adalah probability sampling dengan jenis simple random sampling. Dalam teknik Probability Sampling setiap anggota populasi memiliki peluang yang sama untuk terpilih menjadi sampel. Kemudian penggunaan jenis simple random sampling dikarenakan cara pengambilan sampel dilakukan secara acak tanpa memperhatikan strata (tingkatan) yang ada dalam anggota populasi. Populasi penelitian ini berjumlah 159 siswa dengan sampel sebanyak 114 siswa. Teknik pengumpulan data menggunakan wawancara tidak terstruktur, angket, dan dokumentasi. Teknik analisis data yang digunakan yaitu analisis deskriptif, uji prasyarat analisis, dan uji hipotesis. Analisis deskriptif untuk menggambarkan data hasil penelitian pada setiap variabel. Uji prasyarat terdiri dari uji normalitas, linieritas, multikolinieritas, dan heteroskedastisitas. Sedangkan uji hipotesis terdiri dari analisis korelasi sederhana, regresi sederhana, korelasi berganda, regresi berganda, koefisien determinasi, dan uji F. Berdasarkan hasil penelitian, diperoleh: (1) adanya pengaruh kebiasaan belajar terhadap hasil belajar Matematika siswa kelas V SD Gugus R.A. Kartini Kecamatan Dukuhwaru Kabupaten Tegal dengan sumbangan pengaruh sebesar 8,4%, (2) adanya pengaruh motivasi belajar terhadap hasil belajar Matematika siswa kelas V SD Gugus R.A. Kartini Kecamatan Dukuhwaru Kabupaten Tegal dengan sumbangan pengaruh sebesar 9,8%, dan (3) adanya pengaruh kebiasaan dan motivasi belajar terhadap hasil belajar Matematika siswa kelas V SD Gugus R.A. Kartini Kecamatan Dukuhwaru Kabupaten Tegal dengan sumbangan pengaruh sebesar 10,7%. Dengan demikian, diharapkan orang tua, guru, dan sekolah dapat bekerja sama dalam meningkatkan kebiasaan dan motivasi belajar siswa agar tercapai hasil belajar Matematika yang lebih maksimal.","author":[{"dropping-particle":"","family":"Efrida","given":"Yeni","non-dropping-particle":"","parse-names":false,"suffix":""}],"container-title":"Universitas Binawan","id":"ITEM-1","issued":{"date-parts":[["2022"]]},"page":"23-24","title":"Hubungan Dukungan Keluarga Terhadap Motivasi Patuh Protokol Kemoterapi Pada Pasien Kanker Payudara Di Ruang Tulip Rsud Tarakan Jakarta","type":"article-journal"},"uris":["http://www.mendeley.com/documents/?uuid=585e06a8-d59d-455f-8906-eef79db1b93e"]}],"mendeley":{"formattedCitation":"(Efrida, 2022)","manualFormatting":"Efrida (2022","plainTextFormattedCitation":"(Efrida, 2022)","previouslyFormattedCitation":"(Efrida, 2022)"},"properties":{"noteIndex":0},"schema":"https://github.com/citation-style-language/schema/raw/master/csl-citation.json"}</w:instrText>
      </w:r>
      <w:r w:rsidR="00AD4BC1" w:rsidRPr="00A5013D">
        <w:rPr>
          <w:rFonts w:ascii="Book Old Style" w:hAnsi="Book Old Style" w:cs="Times New Roman"/>
        </w:rPr>
        <w:fldChar w:fldCharType="separate"/>
      </w:r>
      <w:r w:rsidR="00AD4BC1" w:rsidRPr="00A5013D">
        <w:rPr>
          <w:rFonts w:ascii="Book Old Style" w:hAnsi="Book Old Style" w:cs="Times New Roman"/>
          <w:noProof/>
        </w:rPr>
        <w:t>Efrida (2022</w:t>
      </w:r>
      <w:r w:rsidR="00AD4BC1" w:rsidRPr="00A5013D">
        <w:rPr>
          <w:rFonts w:ascii="Book Old Style" w:hAnsi="Book Old Style" w:cs="Times New Roman"/>
        </w:rPr>
        <w:fldChar w:fldCharType="end"/>
      </w:r>
      <w:r w:rsidR="00AD4BC1" w:rsidRPr="00A5013D">
        <w:rPr>
          <w:rFonts w:ascii="Book Old Style" w:hAnsi="Book Old Style" w:cs="Times New Roman"/>
        </w:rPr>
        <w:t>) dukungan keluarga yang di dapatkan oleh pasien kanker payudara terbanyak pada dukungan keluarga dengan kategori cukup. Seseorang yang mendapatkan dukungan keluarga yang cukup akan berdampak positif pada kualitas hidup mereka.</w:t>
      </w:r>
    </w:p>
    <w:p w14:paraId="6711A7B3" w14:textId="1367801B" w:rsidR="00F677B3" w:rsidRDefault="003B6745" w:rsidP="00A5013D">
      <w:pPr>
        <w:pStyle w:val="ListParagraph"/>
        <w:tabs>
          <w:tab w:val="left" w:pos="426"/>
        </w:tabs>
        <w:spacing w:before="240" w:line="240" w:lineRule="auto"/>
        <w:ind w:left="0"/>
        <w:jc w:val="both"/>
        <w:rPr>
          <w:rFonts w:ascii="Book Old Style" w:hAnsi="Book Old Style" w:cs="Times New Roman"/>
        </w:rPr>
      </w:pPr>
      <w:r>
        <w:rPr>
          <w:rFonts w:ascii="Book Old Style" w:hAnsi="Book Old Style" w:cs="Times New Roman"/>
        </w:rPr>
        <w:tab/>
      </w:r>
      <w:r w:rsidR="00700215" w:rsidRPr="00700215">
        <w:rPr>
          <w:rFonts w:ascii="Book Old Style" w:hAnsi="Book Old Style" w:cs="Times New Roman"/>
        </w:rPr>
        <w:t xml:space="preserve">Berdasarkan hasil penelitian sebanyak 14 responden (37,84%) mendapatkan dukungan keluarga dengan kategori baik, hal ini menunjukkan bahwa semua aspek dukungan keluarga yang di dapatkan dari keluarga terpenuhi secara optimal yang meliputi dukungan emosional, dukungan instrumental, dukungan </w:t>
      </w:r>
      <w:proofErr w:type="spellStart"/>
      <w:r w:rsidR="00700215" w:rsidRPr="00700215">
        <w:rPr>
          <w:rFonts w:ascii="Book Old Style" w:hAnsi="Book Old Style" w:cs="Times New Roman"/>
        </w:rPr>
        <w:t>informasional</w:t>
      </w:r>
      <w:proofErr w:type="spellEnd"/>
      <w:r w:rsidR="00700215" w:rsidRPr="00700215">
        <w:rPr>
          <w:rFonts w:ascii="Book Old Style" w:hAnsi="Book Old Style" w:cs="Times New Roman"/>
        </w:rPr>
        <w:t xml:space="preserve"> dan dukungan penghargaan. Hal ini dapat di lihat dari hasil jawaban responden yang menunjukkan bahwa keluarga memberikan dorongan untuk selalu menjalani kemoterapi secara teratur, keluarga selalu memberikan pujian dan perhatian, keluarga selalu memberikan solusi dalam menghadapi masalah yang terjadi, selalu menyempatkan waktu untuk mendampingi selama menjalani kemoterapi, selalu penuh perhatian, selalu mengajak untuk mendapatkan kemoterapi dan selalu memberikan bantuan pengobatan dan perawatan sehingga pasien merasakan kasih sayang yang baik dari keluarga.</w:t>
      </w:r>
    </w:p>
    <w:p w14:paraId="15F0DB2A" w14:textId="0771CFDF" w:rsidR="003B6745" w:rsidRDefault="0098516B" w:rsidP="00A5013D">
      <w:pPr>
        <w:pStyle w:val="ListParagraph"/>
        <w:tabs>
          <w:tab w:val="left" w:pos="426"/>
        </w:tabs>
        <w:spacing w:before="240" w:line="240" w:lineRule="auto"/>
        <w:ind w:left="0"/>
        <w:jc w:val="both"/>
        <w:rPr>
          <w:rFonts w:ascii="Book Old Style" w:hAnsi="Book Old Style" w:cs="Times New Roman"/>
        </w:rPr>
      </w:pPr>
      <w:r>
        <w:rPr>
          <w:rFonts w:ascii="Book Old Style" w:hAnsi="Book Old Style" w:cs="Times New Roman"/>
        </w:rPr>
        <w:tab/>
        <w:t>Hal ini s</w:t>
      </w:r>
      <w:r w:rsidR="002265D4" w:rsidRPr="002265D4">
        <w:rPr>
          <w:rFonts w:ascii="Book Old Style" w:hAnsi="Book Old Style" w:cs="Times New Roman"/>
        </w:rPr>
        <w:t xml:space="preserve">ejalan dengan penelitian yang dilakukan oleh </w:t>
      </w:r>
      <w:r w:rsidR="002265D4" w:rsidRPr="002265D4">
        <w:rPr>
          <w:rFonts w:ascii="Book Old Style" w:hAnsi="Book Old Style" w:cs="Times New Roman"/>
        </w:rPr>
        <w:fldChar w:fldCharType="begin" w:fldLock="1"/>
      </w:r>
      <w:r w:rsidR="002265D4" w:rsidRPr="002265D4">
        <w:rPr>
          <w:rFonts w:ascii="Book Old Style" w:hAnsi="Book Old Style" w:cs="Times New Roman"/>
        </w:rPr>
        <w:instrText>ADDIN CSL_CITATION {"citationItems":[{"id":"ITEM-1","itemData":{"author":[{"dropping-particle":"","family":"Andriany","given":"","non-dropping-particle":"","parse-names":false,"suffix":""},{"dropping-particle":"","family":"Seherly","given":"","non-dropping-particle":"","parse-names":false,"suffix":""},{"dropping-particle":"","family":"Fajrin","given":"","non-dropping-particle":"","parse-names":false,"suffix":""}],"container-title":"2022","id":"ITEM-1","issued":{"date-parts":[["2022"]]},"page":"1-17","title":"Hubunngan Antara Kualitas Hidup Pada Pasien Kanker Payudara Yang Menjalani Kemoterapi Di RSUP DR. Kariadi Semarang","type":"article-journal"},"uris":["http://www.mendeley.com/documents/?uuid=bbb471cb-2999-40ad-b436-f5569a6eaace"]}],"mendeley":{"formattedCitation":"(Andriany et al., 2022)","manualFormatting":"(Andriany dkk., 2022)","plainTextFormattedCitation":"(Andriany et al., 2022)","previouslyFormattedCitation":"(Andriany et al., 2022)"},"properties":{"noteIndex":0},"schema":"https://github.com/citation-style-language/schema/raw/master/csl-citation.json"}</w:instrText>
      </w:r>
      <w:r w:rsidR="002265D4" w:rsidRPr="002265D4">
        <w:rPr>
          <w:rFonts w:ascii="Book Old Style" w:hAnsi="Book Old Style" w:cs="Times New Roman"/>
        </w:rPr>
        <w:fldChar w:fldCharType="separate"/>
      </w:r>
      <w:r w:rsidR="002265D4" w:rsidRPr="002265D4">
        <w:rPr>
          <w:rFonts w:ascii="Book Old Style" w:hAnsi="Book Old Style" w:cs="Times New Roman"/>
          <w:noProof/>
        </w:rPr>
        <w:t>(Andriany dkk., 2022)</w:t>
      </w:r>
      <w:r w:rsidR="002265D4" w:rsidRPr="002265D4">
        <w:rPr>
          <w:rFonts w:ascii="Book Old Style" w:hAnsi="Book Old Style" w:cs="Times New Roman"/>
        </w:rPr>
        <w:fldChar w:fldCharType="end"/>
      </w:r>
      <w:r w:rsidR="002265D4" w:rsidRPr="002265D4">
        <w:rPr>
          <w:rFonts w:ascii="Book Old Style" w:hAnsi="Book Old Style" w:cs="Times New Roman"/>
        </w:rPr>
        <w:t xml:space="preserve"> dukungan keluarga yang paling banyak diterima oleh pasien kanker payudara dalam menjalani kemoterapi adalah dukungan keluarga dengan kategori baik. Dukungan keluarga yang baik dapat meningkatkan kesejahteraan fisik, emosional dan kualitas hidup pasien kanker payudara (</w:t>
      </w:r>
      <w:r w:rsidR="002265D4" w:rsidRPr="002265D4">
        <w:rPr>
          <w:rFonts w:ascii="Book Old Style" w:hAnsi="Book Old Style" w:cs="Times New Roman"/>
        </w:rPr>
        <w:fldChar w:fldCharType="begin" w:fldLock="1"/>
      </w:r>
      <w:r w:rsidR="002265D4" w:rsidRPr="002265D4">
        <w:rPr>
          <w:rFonts w:ascii="Book Old Style" w:hAnsi="Book Old Style" w:cs="Times New Roman"/>
        </w:rPr>
        <w:instrText>ADDIN CSL_CITATION {"citationItems":[{"id":"ITEM-1","itemData":{"DOI":"10.33024/mahesa.v4i5.14410","ISSN":"2746-198X","abstract":"ABSTRACT Cancer is a condition that can impact almost every organ and tissue in the human body. Cancer is the result of uncontrolled cell growth that infiltrates nearby tissues and has the potential to metastasize to different organs. Cancer patients often experience symptoms across physical, social, psychological, and spiritual dimensions. These symptoms can adversely affect a patient’s quality of life, necessitating help from their families for cancer sufferers. The purpose of this study is to investigate the correlation between family support and the quality of life of breast cancer patients in a private hospital in Western Indonesia. This study used the Chi-square test to perform a cross-sectional quantitative analysis with a descriptive method. The study utilized a questionnaire to evaluate family support and the European Organization for Research and Treatment of Cancer (EORTC QLQ C-30) to measure quality of life. 40 breast cancer patients were recruited for this study at a single private hospital. The result revealed that emotional (p values 0.011) and informational support (p-value 0.009) positively influenced the quality of life, but the instrumental and rewards supports had no impact on quality of life (p values 0.201 and 0.157 respectively). Family support is crucial for cancer patients. It can enhance the quality of life for cancer patients. Nurses must assist in meeting the support requirements of patients' families. Keywords: Breast Cancer, Family Support, Quality of Life ABSTRAK Kanker adalah suatu kondisi yang dapat memengaruhi hampir semua organ dan jaringan dalam tubuh manusia. Kanker adalah hasil dari pertumbuhan sel yang tidak terkendali yang menyusup ke jaringan di dekatnya dan berpotensi untuk bermetastasis ke berbagai organ. Pasien kanker sering mengalami gejala-gejala yang mencakup dimensi fisik, sosial, psikologis, dan spiritual. Gejala-gejala ini dapat mempengaruhi kualitas hidup pasien, sehingga membutuhkan bantuan dari keluarga bagi penderita kanker. Tujuan dari penelitian ini adalah untuk mengetahui hubungan antara dukungan keluarga dengan kualitas hidup pasien kanker payudara di sebuah rumah sakit swasta di Indonesia bagian Barat. Penelitian ini menggunakan uji Chi-square untuk melakukan analisis kuantitatif cross-sectional dengan metode deskriptif. Penelitian ini menggunakan kuesioner dukungan keluarga untuk mengevaluasi dukungan keluarga dan European Organization for Research and Treatment of Cancer (EORTC QLQ C-30) untuk…","author":[{"dropping-particle":"","family":"Margareth","given":"Inggrid","non-dropping-particle":"","parse-names":false,"suffix":""},{"dropping-particle":"","family":"Siburian","given":"Pesta Kristina","non-dropping-particle":"","parse-names":false,"suffix":""},{"dropping-particle":"","family":"Sitanggang","given":"Yenni Ferawati","non-dropping-particle":"","parse-names":false,"suffix":""}],"container-title":"MAHESA : Malahayati Health Student Journal","id":"ITEM-1","issue":"5","issued":{"date-parts":[["2024"]]},"page":"1893-1902","title":"Dukungan Keluarga terhadap Kualitas Hidup Pasien Kanker Payudara","type":"article-journal","volume":"4"},"uris":["http://www.mendeley.com/documents/?uuid=bb9b853b-898a-4787-8e0f-ab3e7f163131"]}],"mendeley":{"formattedCitation":"(Margareth et al., 2024)","manualFormatting":"Margareth dkk., 2024)","plainTextFormattedCitation":"(Margareth et al., 2024)","previouslyFormattedCitation":"(Margareth et al., 2024)"},"properties":{"noteIndex":0},"schema":"https://github.com/citation-style-language/schema/raw/master/csl-citation.json"}</w:instrText>
      </w:r>
      <w:r w:rsidR="002265D4" w:rsidRPr="002265D4">
        <w:rPr>
          <w:rFonts w:ascii="Book Old Style" w:hAnsi="Book Old Style" w:cs="Times New Roman"/>
        </w:rPr>
        <w:fldChar w:fldCharType="separate"/>
      </w:r>
      <w:r w:rsidR="002265D4" w:rsidRPr="002265D4">
        <w:rPr>
          <w:rFonts w:ascii="Book Old Style" w:hAnsi="Book Old Style" w:cs="Times New Roman"/>
          <w:noProof/>
        </w:rPr>
        <w:t>Margareth dkk., 2024)</w:t>
      </w:r>
      <w:r w:rsidR="002265D4" w:rsidRPr="002265D4">
        <w:rPr>
          <w:rFonts w:ascii="Book Old Style" w:hAnsi="Book Old Style" w:cs="Times New Roman"/>
        </w:rPr>
        <w:fldChar w:fldCharType="end"/>
      </w:r>
      <w:r w:rsidR="002265D4" w:rsidRPr="002265D4">
        <w:rPr>
          <w:rFonts w:ascii="Book Old Style" w:hAnsi="Book Old Style" w:cs="Times New Roman"/>
        </w:rPr>
        <w:t>.</w:t>
      </w:r>
    </w:p>
    <w:p w14:paraId="255FF91B" w14:textId="15921BCA" w:rsidR="0098516B" w:rsidRDefault="003307C5" w:rsidP="00FE06A2">
      <w:pPr>
        <w:pStyle w:val="ListParagraph"/>
        <w:tabs>
          <w:tab w:val="left" w:pos="426"/>
        </w:tabs>
        <w:spacing w:line="240" w:lineRule="auto"/>
        <w:ind w:left="0"/>
        <w:jc w:val="both"/>
        <w:rPr>
          <w:rFonts w:ascii="Book Old Style" w:hAnsi="Book Old Style" w:cs="Times New Roman"/>
        </w:rPr>
      </w:pPr>
      <w:r>
        <w:rPr>
          <w:rFonts w:ascii="Book Old Style" w:hAnsi="Book Old Style" w:cs="Times New Roman"/>
        </w:rPr>
        <w:tab/>
      </w:r>
      <w:r w:rsidRPr="003307C5">
        <w:rPr>
          <w:rFonts w:ascii="Book Old Style" w:hAnsi="Book Old Style" w:cs="Times New Roman"/>
        </w:rPr>
        <w:t>Berdasarkan hasil penelitian sebanyak 3 responden (8,11%) kurang mendapatkan dukungan keluarga. Dapat dilihat dari jawaban hasil kuesioner bahwa 2 dari 3 responden tidak didampingi oleh keluarga dalam menjalani kemoterapi. Selain itu keluarga juga jarang memberikan informasi terkait kemoterapi, keluarga jarang memberikan solusi terkait masalah yang dihadapi, keluarga jarang mendampingi dalam melakukan kemoterapi, keluarga jarang memberikan perhatian, keluarga tidak pernah memberikan bantuan pengobatan saat menjalani kemoterapi. Hal ini menandakan bahwa keluarga kurang berpartisipasi dalam perawatan yang dijalani oleh responden.</w:t>
      </w:r>
      <w:r w:rsidR="003F478B">
        <w:rPr>
          <w:rFonts w:ascii="Book Old Style" w:hAnsi="Book Old Style" w:cs="Times New Roman"/>
        </w:rPr>
        <w:t xml:space="preserve"> </w:t>
      </w:r>
      <w:r w:rsidR="003F478B" w:rsidRPr="00AF1DB9">
        <w:rPr>
          <w:rFonts w:ascii="Book Old Style" w:hAnsi="Book Old Style" w:cs="Times New Roman"/>
        </w:rPr>
        <w:t xml:space="preserve">Sejalan dengan penelitian yang dilakukan oleh </w:t>
      </w:r>
      <w:r w:rsidR="003F478B" w:rsidRPr="00AF1DB9">
        <w:rPr>
          <w:rFonts w:ascii="Book Old Style" w:hAnsi="Book Old Style" w:cs="Times New Roman"/>
        </w:rPr>
        <w:fldChar w:fldCharType="begin" w:fldLock="1"/>
      </w:r>
      <w:r w:rsidR="003F478B" w:rsidRPr="00AF1DB9">
        <w:rPr>
          <w:rFonts w:ascii="Book Old Style" w:hAnsi="Book Old Style" w:cs="Times New Roman"/>
        </w:rPr>
        <w:instrText>ADDIN CSL_CITATION {"citationItems":[{"id":"ITEM-1","itemData":{"DOI":"10.56586/ec.v1i1.2","abstract":"Kemoterapi yang harus dijalani oleh pasien kanker payudara bukan tanpa efek samping. Salah satu dampak dari kemoterapi adalah terjadinya penurunan kualitas hidup pasien. Satu upaya yang dapat dilakukan untuk meningkatkan kualitas hidup pada pasien kanker payudara yang menjalani kemoterapi adalah dengan memastikan pasien tersebut mendapatkan dukungan keluarga. Tujuan penelitian ini adalah untuk mengetahui hubungan dukungan keluarga dengan kualitas hidup pada pasien kanker payudara yang menjalani kemoterapi di RSUD Prof. dr. Soekandar Mojosari Mojokerto. Desain penelitian yang digunakan adalah analitik korelasi dengan pendekatan crosssectional. Sampel dalam penelitian ini adalah sebagian pasien kanker payudara yang menjalani terapi kemoterapi sebanyak 31 responden yang ditentukan dengan teknik nonprobability sampling dengan pendekatan purposive sampling. Instrument penelitian menggunakan lembar kuesioner tertutup. Variable dalam penelitian ini adalah dukungan keluarga dan kualitas hidup. Uji analisa menggunakan uji korelasi rank spearman rho. Dari hasil penelitian yang dilakukan didapatkan sebagian besar responden penelitian memiliki dukungan keluarga dalam kategori baik yaitu sebanyak 21 responden (67,7%), sebagian besar responden penelitian memilkiki kualitas hidup sedang yaitu sebanyak 23 responden (74,2%), dan ada hubungan dukungan keluarga dengan kualitas hidup pada pasien kanker payudara yang menjalani kemoterapi di RSUD Prof. dr. Soekandar Mojosari Mojokerto dengan nilai koefisien korelasi sebesar 0,407 dan nilai sig (2-tailed) sebesar 0,023 &lt; α (0,05). Dukungan keluarga yang diwujudkan dalam bentuk dukungan emosional, dukungan informasional, dukungan instrumental dan dukungan penilaian atau penghargaan akan dirasakan oleh pasien kanker payudara yang menjalani kemoterapi sebagai bentuk perhatian dari keluarga yang mereka miliki","author":[{"dropping-particle":"","family":"Jayanti","given":"Ni Putu Ira","non-dropping-particle":"","parse-names":false,"suffix":""},{"dropping-particle":"","family":"Cahyono","given":"Hendra Dwi","non-dropping-particle":"","parse-names":false,"suffix":""},{"dropping-particle":"","family":"Prasetyo","given":"Hendro","non-dropping-particle":"","parse-names":false,"suffix":""}],"container-title":"Enfermeria Ciencia","id":"ITEM-1","issue":"1","issued":{"date-parts":[["2023"]]},"page":"304","title":"Hubungan Dukungan Keluarga Dengan Kualitas Hidup Pada Pasien Kanker Payudara Yang Menjalani Kemoterapi","type":"article-journal","volume":"8"},"uris":["http://www.mendeley.com/documents/?uuid=fe551e08-2602-4822-b087-038a3762b0db"]}],"mendeley":{"formattedCitation":"(Jayanti et al., 2023)","manualFormatting":"Jayanti dkk. (2023)","plainTextFormattedCitation":"(Jayanti et al., 2023)","previouslyFormattedCitation":"(Jayanti et al., 2023)"},"properties":{"noteIndex":0},"schema":"https://github.com/citation-style-language/schema/raw/master/csl-citation.json"}</w:instrText>
      </w:r>
      <w:r w:rsidR="003F478B" w:rsidRPr="00AF1DB9">
        <w:rPr>
          <w:rFonts w:ascii="Book Old Style" w:hAnsi="Book Old Style" w:cs="Times New Roman"/>
        </w:rPr>
        <w:fldChar w:fldCharType="separate"/>
      </w:r>
      <w:r w:rsidR="003F478B" w:rsidRPr="00AF1DB9">
        <w:rPr>
          <w:rFonts w:ascii="Book Old Style" w:hAnsi="Book Old Style" w:cs="Times New Roman"/>
          <w:noProof/>
        </w:rPr>
        <w:t>Jayanti dkk. (2023)</w:t>
      </w:r>
      <w:r w:rsidR="003F478B" w:rsidRPr="00AF1DB9">
        <w:rPr>
          <w:rFonts w:ascii="Book Old Style" w:hAnsi="Book Old Style" w:cs="Times New Roman"/>
        </w:rPr>
        <w:fldChar w:fldCharType="end"/>
      </w:r>
      <w:r w:rsidR="003F478B" w:rsidRPr="00AF1DB9">
        <w:rPr>
          <w:rFonts w:ascii="Book Old Style" w:hAnsi="Book Old Style" w:cs="Times New Roman"/>
        </w:rPr>
        <w:t xml:space="preserve"> Banyak pasien mengatakan bahwa mereka menjalani kemoterapi sendirian tanpa didampingi oleh anggota keluarga mereka, terutama saat mereka mengalami efek samping seperti muntah dan mual, yang membuat mereka kesepian dan tidak didukung secara emosional.</w:t>
      </w:r>
    </w:p>
    <w:p w14:paraId="5CEBE919" w14:textId="77777777" w:rsidR="00FE06A2" w:rsidRPr="00AF1DB9" w:rsidRDefault="00FE06A2" w:rsidP="00FE06A2">
      <w:pPr>
        <w:pStyle w:val="ListParagraph"/>
        <w:tabs>
          <w:tab w:val="left" w:pos="426"/>
        </w:tabs>
        <w:spacing w:line="240" w:lineRule="auto"/>
        <w:ind w:left="0"/>
        <w:jc w:val="both"/>
        <w:rPr>
          <w:rFonts w:ascii="Book Old Style" w:hAnsi="Book Old Style" w:cs="Times New Roman"/>
        </w:rPr>
      </w:pPr>
    </w:p>
    <w:p w14:paraId="630D08AC" w14:textId="03CECFF9" w:rsidR="00FE06A2" w:rsidRPr="00492763" w:rsidRDefault="00925263" w:rsidP="00AD5D65">
      <w:pPr>
        <w:pStyle w:val="ListParagraph"/>
        <w:spacing w:before="240" w:line="276" w:lineRule="auto"/>
        <w:ind w:left="0"/>
        <w:jc w:val="both"/>
        <w:rPr>
          <w:rFonts w:ascii="Bookman Old Style" w:eastAsia="Bookman Old Style" w:hAnsi="Bookman Old Style" w:cs="Bookman Old Style"/>
          <w:b/>
          <w:bCs/>
        </w:rPr>
      </w:pPr>
      <w:r w:rsidRPr="00492763">
        <w:rPr>
          <w:rFonts w:ascii="Bookman Old Style" w:eastAsia="Bookman Old Style" w:hAnsi="Bookman Old Style" w:cs="Bookman Old Style"/>
          <w:b/>
          <w:bCs/>
        </w:rPr>
        <w:t>Kecemasan</w:t>
      </w:r>
      <w:r w:rsidR="00FE06A2" w:rsidRPr="00492763">
        <w:rPr>
          <w:rFonts w:ascii="Bookman Old Style" w:eastAsia="Bookman Old Style" w:hAnsi="Bookman Old Style" w:cs="Bookman Old Style"/>
          <w:b/>
          <w:bCs/>
        </w:rPr>
        <w:t xml:space="preserve"> Pada Pasien Kanker Payudara yang Menjalani Kemoterapi di Provinsi Gorontalo</w:t>
      </w:r>
    </w:p>
    <w:p w14:paraId="791D6E24" w14:textId="1A5C3E6E" w:rsidR="007C3E3F" w:rsidRPr="00CA2806" w:rsidRDefault="004B40A9" w:rsidP="00CA2806">
      <w:pPr>
        <w:spacing w:after="0" w:line="240" w:lineRule="auto"/>
        <w:ind w:firstLine="426"/>
        <w:jc w:val="both"/>
        <w:rPr>
          <w:rFonts w:ascii="Book Old Style" w:hAnsi="Book Old Style" w:cs="Times New Roman"/>
        </w:rPr>
      </w:pPr>
      <w:r w:rsidRPr="00CA2806">
        <w:rPr>
          <w:rFonts w:ascii="Book Old Style" w:hAnsi="Book Old Style" w:cs="Times New Roman"/>
        </w:rPr>
        <w:t>Berdasarkan hasil penelitian didapatkan bahwa sebagian besar responden mengalami kecemasan pada kategori kecemasan ringan.</w:t>
      </w:r>
      <w:r w:rsidR="007C3E3F" w:rsidRPr="00CA2806">
        <w:rPr>
          <w:rFonts w:ascii="Book Old Style" w:hAnsi="Book Old Style" w:cs="Times New Roman"/>
        </w:rPr>
        <w:t xml:space="preserve"> S</w:t>
      </w:r>
      <w:r w:rsidR="007C3E3F" w:rsidRPr="00CA2806">
        <w:rPr>
          <w:rFonts w:ascii="Book Old Style" w:hAnsi="Book Old Style" w:cs="Times New Roman"/>
        </w:rPr>
        <w:t xml:space="preserve">ebanyak 18 responden (48,6%) memiliki kecemasan ringan yang dapat dilihat dari hasil kuesioner bahwa responden jarang atau hanya kadang-kadang merasakan gejala kecemasan seperti merasa gelisah atau gugup dari biasanya, merasa takut tanpa alasan yang jelas dan sulit untuk tidur. Menurut </w:t>
      </w:r>
      <w:r w:rsidR="007C3E3F" w:rsidRPr="00CA2806">
        <w:rPr>
          <w:rFonts w:ascii="Book Old Style" w:hAnsi="Book Old Style" w:cs="Times New Roman"/>
        </w:rPr>
        <w:fldChar w:fldCharType="begin" w:fldLock="1"/>
      </w:r>
      <w:r w:rsidR="007C3E3F" w:rsidRPr="00CA2806">
        <w:rPr>
          <w:rFonts w:ascii="Book Old Style" w:hAnsi="Book Old Style" w:cs="Times New Roman"/>
        </w:rPr>
        <w:instrText>ADDIN CSL_CITATION {"citationItems":[{"id":"ITEM-1","itemData":{"ISBN":"9789814865968, 9814865966","abstract":"… It follows the popular Stuart stress-adaptation framework and includes comprehensive … The Stuart Stress Adaptation Model of health and wellness provides a consistent nursing-…","author":[{"dropping-particle":"","family":"Stuart","given":"Gail Wiscarz","non-dropping-particle":"","parse-names":false,"suffix":""}],"edition":"Edisi Indo","editor":[{"dropping-particle":"","family":"Budi Anna Keliat","given":"","non-dropping-particle":"","parse-names":false,"suffix":""}],"id":"ITEM-1","issued":{"date-parts":[["2021"]]},"number-of-pages":"692","publisher":"Elsevier Singapore","publisher-place":"Singapore","title":"Prinsip dan Praktik Keperawatan Kesehatan Jiwa Stuart, edisi Indonesia 11","type":"book"},"uris":["http://www.mendeley.com/documents/?uuid=4a9952ae-8eb1-4461-8a23-a79ddf10100b"]}],"mendeley":{"formattedCitation":"(Stuart, 2021)","manualFormatting":"Stuart (2021)","plainTextFormattedCitation":"(Stuart, 2021)","previouslyFormattedCitation":"(Stuart, 2021)"},"properties":{"noteIndex":0},"schema":"https://github.com/citation-style-language/schema/raw/master/csl-citation.json"}</w:instrText>
      </w:r>
      <w:r w:rsidR="007C3E3F" w:rsidRPr="00CA2806">
        <w:rPr>
          <w:rFonts w:ascii="Book Old Style" w:hAnsi="Book Old Style" w:cs="Times New Roman"/>
        </w:rPr>
        <w:fldChar w:fldCharType="separate"/>
      </w:r>
      <w:r w:rsidR="007C3E3F" w:rsidRPr="00CA2806">
        <w:rPr>
          <w:rFonts w:ascii="Book Old Style" w:hAnsi="Book Old Style" w:cs="Times New Roman"/>
          <w:noProof/>
        </w:rPr>
        <w:t>Stuart (2021)</w:t>
      </w:r>
      <w:r w:rsidR="007C3E3F" w:rsidRPr="00CA2806">
        <w:rPr>
          <w:rFonts w:ascii="Book Old Style" w:hAnsi="Book Old Style" w:cs="Times New Roman"/>
        </w:rPr>
        <w:fldChar w:fldCharType="end"/>
      </w:r>
      <w:r w:rsidR="007C3E3F" w:rsidRPr="00CA2806">
        <w:rPr>
          <w:rFonts w:ascii="Book Old Style" w:hAnsi="Book Old Style" w:cs="Times New Roman"/>
        </w:rPr>
        <w:t xml:space="preserve"> kecemasan ringan merupakan kondisi di mana seseorang merasakan peningkatan perhatian dan kewaspadaan terhadap lingkungan sekitar tanpa mengalami gangguan fungsi. Kecemasan ringan sering kali menimbulkan gejala berupa perasaan gelisah, tegang, khawatir, tidak nyaman, mudah khawatir dan terjadi ketegangan otot ringan. Dalam penelitian </w:t>
      </w:r>
      <w:r w:rsidR="007C3E3F" w:rsidRPr="00CA2806">
        <w:rPr>
          <w:rFonts w:ascii="Book Old Style" w:hAnsi="Book Old Style" w:cs="Times New Roman"/>
        </w:rPr>
        <w:fldChar w:fldCharType="begin" w:fldLock="1"/>
      </w:r>
      <w:r w:rsidR="007C3E3F" w:rsidRPr="00CA2806">
        <w:rPr>
          <w:rFonts w:ascii="Book Old Style" w:hAnsi="Book Old Style" w:cs="Times New Roman"/>
        </w:rPr>
        <w:instrText>ADDIN CSL_CITATION {"citationItems":[{"id":"ITEM-1","itemData":{"author":[{"dropping-particle":"","family":"Seputri","given":"Tanjung Malisa","non-dropping-particle":"","parse-names":false,"suffix":""}],"id":"ITEM-1","issue":"September","issued":{"date-parts":[["2024"]]},"page":"744-749","title":"Tingkat kecemasan pasien kanker yang menjalani kemoterapi Literature review level anxiety of cancer patients who is undergoing chemotherapy","type":"article-journal","volume":"2"},"uris":["http://www.mendeley.com/documents/?uuid=fd8f978d-3693-47db-bcd5-3d5ced21c854"]}],"mendeley":{"formattedCitation":"(Seputri, 2024)","manualFormatting":"Seputri (2024)","plainTextFormattedCitation":"(Seputri, 2024)","previouslyFormattedCitation":"(Seputri, 2024)"},"properties":{"noteIndex":0},"schema":"https://github.com/citation-style-language/schema/raw/master/csl-citation.json"}</w:instrText>
      </w:r>
      <w:r w:rsidR="007C3E3F" w:rsidRPr="00CA2806">
        <w:rPr>
          <w:rFonts w:ascii="Book Old Style" w:hAnsi="Book Old Style" w:cs="Times New Roman"/>
        </w:rPr>
        <w:fldChar w:fldCharType="separate"/>
      </w:r>
      <w:r w:rsidR="007C3E3F" w:rsidRPr="00CA2806">
        <w:rPr>
          <w:rFonts w:ascii="Book Old Style" w:hAnsi="Book Old Style" w:cs="Times New Roman"/>
          <w:noProof/>
        </w:rPr>
        <w:t>Seputri (2024)</w:t>
      </w:r>
      <w:r w:rsidR="007C3E3F" w:rsidRPr="00CA2806">
        <w:rPr>
          <w:rFonts w:ascii="Book Old Style" w:hAnsi="Book Old Style" w:cs="Times New Roman"/>
        </w:rPr>
        <w:fldChar w:fldCharType="end"/>
      </w:r>
      <w:r w:rsidR="007C3E3F" w:rsidRPr="00CA2806">
        <w:rPr>
          <w:rFonts w:ascii="Book Old Style" w:hAnsi="Book Old Style" w:cs="Times New Roman"/>
        </w:rPr>
        <w:t xml:space="preserve"> </w:t>
      </w:r>
      <w:r w:rsidR="007C3E3F" w:rsidRPr="00CA2806">
        <w:rPr>
          <w:rFonts w:ascii="Book Old Style" w:hAnsi="Book Old Style" w:cs="Times New Roman"/>
        </w:rPr>
        <w:lastRenderedPageBreak/>
        <w:t>seseorang yang mengalami kecemasan ringan biasanya merasakan gejala berupa perasaan gugup, gelisah, ketidakpastian, perasaan takut, kesulitan tidur dan kelelahan.</w:t>
      </w:r>
    </w:p>
    <w:p w14:paraId="5742DC76" w14:textId="0798DE45" w:rsidR="004B40A9" w:rsidRDefault="007C3E3F" w:rsidP="00CA2806">
      <w:pPr>
        <w:spacing w:after="0" w:line="240" w:lineRule="auto"/>
        <w:ind w:firstLine="426"/>
        <w:jc w:val="both"/>
        <w:rPr>
          <w:rFonts w:ascii="Book Old Style" w:hAnsi="Book Old Style" w:cs="Times New Roman"/>
        </w:rPr>
      </w:pPr>
      <w:r w:rsidRPr="00CA2806">
        <w:rPr>
          <w:rFonts w:ascii="Book Old Style" w:hAnsi="Book Old Style" w:cs="Times New Roman"/>
        </w:rPr>
        <w:t xml:space="preserve">Berdasarkan hasil penelitian didapatkan juga bahwa responden yang mengalami kecemasan ringan berada pada stadium 1 dan stadium 2. Hal ini dapat mempengaruhi kecemasan pasien dalam menjalani kemoterapi. Pasien kanker stadium awal cenderung memiliki tingkat kecemasan yang lebih rendah dibandingkan pasien stadium lanjut, hal ini dikarenakan pasien yang berada di stadium awal biasanya memiliki prognosis yang lebih baik, yang dapat meningkatkan harapan dan menurunkan kecemasan </w:t>
      </w:r>
      <w:r w:rsidRPr="00CA2806">
        <w:rPr>
          <w:rFonts w:ascii="Book Old Style" w:hAnsi="Book Old Style" w:cs="Times New Roman"/>
        </w:rPr>
        <w:fldChar w:fldCharType="begin" w:fldLock="1"/>
      </w:r>
      <w:r w:rsidR="001A162C">
        <w:rPr>
          <w:rFonts w:ascii="Book Old Style" w:hAnsi="Book Old Style" w:cs="Times New Roman"/>
        </w:rPr>
        <w:instrText>ADDIN CSL_CITATION {"citationItems":[{"id":"ITEM-1","itemData":{"DOI":"10.51143/jksi.v5i1.196","ISSN":"2527-5798","abstract":"Latar Belakang: Kanker merupakan penyebab kematian terbanyak terutama di negara berkembang. Penatalaksanaan untuk kanker ada beberapa macam yaitu melalui pembedahan, radioterapi dan kemoterapi. Kemoterapi memiliki dampak dalam berbagai aspek kehidupan antara lain dampak terhadap fisik dan psikologis. Seringkali perawatan pada pasien kanker hanya terfokus pada kondisi fisik saja sedangkan kondisi psikologis terabaikan. Terganggunya kondisi psikologis akan berpengaruh terhadap semakin memburuknya kondisi kesehatan pasien kanker. Tujuan: Untuk mengekplorasi aspek psikologis pasien kanker yang menjalani kemoterapi. Metode: Desain penelitian di rancang menggunakan metode kualitatif dengan pendekatan fenomenologi dimana pengumpulan data dengan melakukan wawancara mendalam (indept interview). Partisipan yang digunakan sebanyak 8 orang yaitu pasien kanker yang menjalani kemoterapi. Hasil:Penelitian menemukan 9 tema yaitu (1) respon psikologis pasien saat terdiagnosa kanker, (2) proses pengambilan keputusan pengobatan pada pasien kanker, (3) faktor yang mempengaruhi proses pengambilan keputusan pengobatan, (4) respon psikologis pasien kanker selama menjalani kemoterapi, (5) dampak yang dialami pasien kanker selama menjalani kemoterapi, (6) upaya dalam menghadapi dampak yang dialami selama menjalani kemoterapi, (7) keyakinan terhadap keberhasilan pengobatan, (8) perubahan yang dirasakan selama menjalani kemoterapi, (9) harapan selama menjalani pengobatan kemoterapi.","author":[{"dropping-particle":"","family":"Lestari","given":"Agustina","non-dropping-particle":"","parse-names":false,"suffix":""},{"dropping-particle":"","family":"Budiyarti","given":"Yuliani","non-dropping-particle":"","parse-names":false,"suffix":""},{"dropping-particle":"","family":"Ilmi","given":"Bahrul","non-dropping-particle":"","parse-names":false,"suffix":""}],"container-title":"Jurnal Keperawatan Suaka Insan (Jksi)","id":"ITEM-1","issue":"1","issued":{"date-parts":[["2020"]]},"page":"52-66","title":"Study Fenomenologi: Psikologis Pasien Kanker Yang Menjalani Kemoterapi","type":"article-journal","volume":"5"},"uris":["http://www.mendeley.com/documents/?uuid=8f207342-bb7a-4207-beda-fdfa492198da"]}],"mendeley":{"formattedCitation":"(Lestari et al., 2020)","manualFormatting":"(Lestari dkk., 2020)","plainTextFormattedCitation":"(Lestari et al., 2020)","previouslyFormattedCitation":"(A. Lestari et al., 2020)"},"properties":{"noteIndex":0},"schema":"https://github.com/citation-style-language/schema/raw/master/csl-citation.json"}</w:instrText>
      </w:r>
      <w:r w:rsidRPr="00CA2806">
        <w:rPr>
          <w:rFonts w:ascii="Book Old Style" w:hAnsi="Book Old Style" w:cs="Times New Roman"/>
        </w:rPr>
        <w:fldChar w:fldCharType="separate"/>
      </w:r>
      <w:r w:rsidRPr="00CA2806">
        <w:rPr>
          <w:rFonts w:ascii="Book Old Style" w:hAnsi="Book Old Style" w:cs="Times New Roman"/>
          <w:noProof/>
        </w:rPr>
        <w:t>(Lestari dkk., 2020)</w:t>
      </w:r>
      <w:r w:rsidRPr="00CA2806">
        <w:rPr>
          <w:rFonts w:ascii="Book Old Style" w:hAnsi="Book Old Style" w:cs="Times New Roman"/>
        </w:rPr>
        <w:fldChar w:fldCharType="end"/>
      </w:r>
      <w:r w:rsidRPr="00CA2806">
        <w:rPr>
          <w:rFonts w:ascii="Book Old Style" w:hAnsi="Book Old Style" w:cs="Times New Roman"/>
        </w:rPr>
        <w:t xml:space="preserve">. Didukung oleh hasil penelitian </w:t>
      </w:r>
      <w:r w:rsidRPr="00CA2806">
        <w:rPr>
          <w:rFonts w:ascii="Book Old Style" w:hAnsi="Book Old Style" w:cs="Times New Roman"/>
        </w:rPr>
        <w:fldChar w:fldCharType="begin" w:fldLock="1"/>
      </w:r>
      <w:r w:rsidR="001A162C">
        <w:rPr>
          <w:rFonts w:ascii="Book Old Style" w:hAnsi="Book Old Style" w:cs="Times New Roman"/>
        </w:rPr>
        <w:instrText>ADDIN CSL_CITATION {"citationItems":[{"id":"ITEM-1","itemData":{"abstract":"Kanker payudara adalah suatu keganasan yang berasal dari sel kelenjar, saluran kelenjar dan jaringan penunjang payudara. Angka kejadian kanker payudara di Indonesia pada 2020 sebanyak 65.858 (16,6%).Salah satu pengobatan kanker payudara ialah menggunakan kemoterapi.Tindakan kemoterapi dapat menimbulkan beberapa dampak baik dampak fisik atau psikologis. Efek psikologis berupa kecemasan, dapat membuat pasien tidak nyaman ketika menjalani pengobatan bahkan bisa menghentikan proses pengobatan. Faktor kecemasan ini disebabkan oleh beberapa faktor seperti usia, stadium kanker, pekerjaan, dan frekuensi kemoterapi. Tujuan dari penelitian ini untuk mengetahui hubungan usia dan stadium kanker dengan tingkat kecemasan pasien kanker payudara yang menjalani kemoterapi. Jenis penelitian ini menggunakan pendekatan cross sectional dengan jumlah populasi 120 pasien dan sampel 92 responden. Alat ukur yang digunakan yaitu HARS dengan hasil penelitian didapatkan sebanyak 39.1% mengalami kecemasan sedang dengan uji chi square dengan p value 0,001 (p value≤0,05) artinya terdapat hubungan antara usia dan stadium kanker dengan tingkat kecemasan pada pasien kanker payudara yang menjalani kemoterapi. Disarankan perawat dapat memberikan edukasi dan motivasi kepada pasien untuk mengurangi kecemasan yang dirasakannya dalam bentuk pendidikan kesehatan atau promosi kesehatan.","author":[{"dropping-particle":"","family":"Oktaviani","given":"Dinda","non-dropping-particle":"","parse-names":false,"suffix":""}],"id":"ITEM-1","issued":{"date-parts":[["2023"]]},"publisher":"STIKes Mercubaktijaya Padang","title":"Hubungan Usia dan Stadium Kanker Dengan Tingkat Kecemasan Pada Pasien Kanker Payudara yang Menjalani Kemoterapi di RSUP Dr. M. Djamil Padang Tahun 2023","type":"thesis"},"uris":["http://www.mendeley.com/documents/?uuid=30363cb5-6e3b-4989-95ef-8eb23496645e"]}],"mendeley":{"formattedCitation":"(Oktaviani, 2023)","manualFormatting":"Oktaviani (2023)","plainTextFormattedCitation":"(Oktaviani, 2023)","previouslyFormattedCitation":"(D. Oktaviani, 2023)"},"properties":{"noteIndex":0},"schema":"https://github.com/citation-style-language/schema/raw/master/csl-citation.json"}</w:instrText>
      </w:r>
      <w:r w:rsidRPr="00CA2806">
        <w:rPr>
          <w:rFonts w:ascii="Book Old Style" w:hAnsi="Book Old Style" w:cs="Times New Roman"/>
        </w:rPr>
        <w:fldChar w:fldCharType="separate"/>
      </w:r>
      <w:r w:rsidRPr="00CA2806">
        <w:rPr>
          <w:rFonts w:ascii="Book Old Style" w:hAnsi="Book Old Style" w:cs="Times New Roman"/>
          <w:noProof/>
        </w:rPr>
        <w:t>Oktaviani (2023)</w:t>
      </w:r>
      <w:r w:rsidRPr="00CA2806">
        <w:rPr>
          <w:rFonts w:ascii="Book Old Style" w:hAnsi="Book Old Style" w:cs="Times New Roman"/>
        </w:rPr>
        <w:fldChar w:fldCharType="end"/>
      </w:r>
      <w:r w:rsidRPr="00CA2806">
        <w:rPr>
          <w:rFonts w:ascii="Book Old Style" w:hAnsi="Book Old Style" w:cs="Times New Roman"/>
        </w:rPr>
        <w:t xml:space="preserve"> Pasien pada stadium awal memiliki tingkat kecemasan yang lebih rendah dibandingkan dengan pasien pada stadium lanjut. Persepsi positif tentang prognosis dan kemungkinan kesembuhan membantu mengurangi kecemasan. </w:t>
      </w:r>
      <w:r w:rsidR="00CA2806" w:rsidRPr="00CA2806">
        <w:rPr>
          <w:rFonts w:ascii="Book Old Style" w:hAnsi="Book Old Style" w:cs="Times New Roman"/>
        </w:rPr>
        <w:t xml:space="preserve"> </w:t>
      </w:r>
      <w:r w:rsidRPr="00CA2806">
        <w:rPr>
          <w:rFonts w:ascii="Book Old Style" w:hAnsi="Book Old Style" w:cs="Times New Roman"/>
        </w:rPr>
        <w:t xml:space="preserve">Hal ini sejalan dengan penelitian yang dilakukan oleh </w:t>
      </w:r>
      <w:r w:rsidRPr="00CA2806">
        <w:rPr>
          <w:rFonts w:ascii="Book Old Style" w:hAnsi="Book Old Style" w:cs="Times New Roman"/>
        </w:rPr>
        <w:fldChar w:fldCharType="begin" w:fldLock="1"/>
      </w:r>
      <w:r w:rsidRPr="00CA2806">
        <w:rPr>
          <w:rFonts w:ascii="Book Old Style" w:hAnsi="Book Old Style" w:cs="Times New Roman"/>
        </w:rPr>
        <w:instrText>ADDIN CSL_CITATION {"citationItems":[{"id":"ITEM-1","itemData":{"author":[{"dropping-particle":"","family":"fransisca","given":"","non-dropping-particle":"","parse-names":false,"suffix":""},{"dropping-particle":"","family":"Anjar","given":"","non-dropping-particle":"","parse-names":false,"suffix":""},{"dropping-particle":"","family":"Rina","given":"","non-dropping-particle":"","parse-names":false,"suffix":""},{"dropping-particle":"","family":"Setyani","given":"","non-dropping-particle":"","parse-names":false,"suffix":""},{"dropping-particle":"","family":"P","given":"bernadetta dewanti bunga","non-dropping-particle":"","parse-names":false,"suffix":""},{"dropping-particle":"","family":"Milliani","given":"cindy daniela","non-dropping-particle":"","parse-names":false,"suffix":""}],"container-title":"Carolus Journal of Nursing","id":"ITEM-1","issue":"2","issued":{"date-parts":[["2020"]]},"page":"170-176","title":"Tingkat Kecemasan Pasien Kanker Payudara Yang Mendapatkan Kemoterapi","type":"article-journal","volume":"2"},"uris":["http://www.mendeley.com/documents/?uuid=585a85c4-c686-4dba-bca4-8769095cfab4"]}],"mendeley":{"formattedCitation":"(fransisca et al., 2020)","manualFormatting":"Fransisca dkk. (2020)","plainTextFormattedCitation":"(fransisca et al., 2020)","previouslyFormattedCitation":"(fransisca et al., 2020)"},"properties":{"noteIndex":0},"schema":"https://github.com/citation-style-language/schema/raw/master/csl-citation.json"}</w:instrText>
      </w:r>
      <w:r w:rsidRPr="00CA2806">
        <w:rPr>
          <w:rFonts w:ascii="Book Old Style" w:hAnsi="Book Old Style" w:cs="Times New Roman"/>
        </w:rPr>
        <w:fldChar w:fldCharType="separate"/>
      </w:r>
      <w:r w:rsidRPr="00CA2806">
        <w:rPr>
          <w:rFonts w:ascii="Book Old Style" w:hAnsi="Book Old Style" w:cs="Times New Roman"/>
          <w:noProof/>
        </w:rPr>
        <w:t>Fransisca dkk. (2020)</w:t>
      </w:r>
      <w:r w:rsidRPr="00CA2806">
        <w:rPr>
          <w:rFonts w:ascii="Book Old Style" w:hAnsi="Book Old Style" w:cs="Times New Roman"/>
        </w:rPr>
        <w:fldChar w:fldCharType="end"/>
      </w:r>
      <w:r w:rsidRPr="00CA2806">
        <w:rPr>
          <w:rFonts w:ascii="Book Old Style" w:hAnsi="Book Old Style" w:cs="Times New Roman"/>
        </w:rPr>
        <w:t xml:space="preserve"> di mana pasien yang mendapatkan kemoterapi mayoritas memiliki tingkat kecemasan ringan.</w:t>
      </w:r>
    </w:p>
    <w:p w14:paraId="3AFF84B6" w14:textId="77777777" w:rsidR="001B768A" w:rsidRDefault="00915896" w:rsidP="001B768A">
      <w:pPr>
        <w:spacing w:after="0" w:line="240" w:lineRule="auto"/>
        <w:ind w:firstLine="426"/>
        <w:jc w:val="both"/>
        <w:rPr>
          <w:rFonts w:ascii="Book Old Style" w:hAnsi="Book Old Style" w:cs="Times New Roman"/>
        </w:rPr>
      </w:pPr>
      <w:r w:rsidRPr="00915896">
        <w:rPr>
          <w:rFonts w:ascii="Book Old Style" w:hAnsi="Book Old Style" w:cs="Times New Roman"/>
        </w:rPr>
        <w:t>Berdasarkan hasil penelitian sebanyak 16 responden (43,2%)  tidak mengalami cemas. Dapat dilihat dari hasil kuesioner bahwa responden jarang bahkan tidak merasakan gejala kecemasan. Rata-rata responden yang tidak mengalami kecemasan telah menjalani kemoterapi lebih dari 3 siklus. Hal ini dapat mempengaruhi kecemasan pasien dalam menjalani kemoterapi.</w:t>
      </w:r>
      <w:r>
        <w:rPr>
          <w:rFonts w:ascii="Book Old Style" w:hAnsi="Book Old Style" w:cs="Times New Roman"/>
        </w:rPr>
        <w:t xml:space="preserve"> </w:t>
      </w:r>
      <w:r w:rsidRPr="00915896">
        <w:rPr>
          <w:rFonts w:ascii="Book Old Style" w:hAnsi="Book Old Style" w:cs="Times New Roman"/>
        </w:rPr>
        <w:t xml:space="preserve">Persepsi positif terhadap efek samping kemoterapi dapat meningkatkan kualitas hidup pasien. Pasien yang telah menjalani lebih dari tiga siklus kemoterapi sering kali memiliki persepsi yang lebih baik tentang pengobatan, sehingga mengurangi tingkat kecemasan mereka </w:t>
      </w:r>
      <w:r w:rsidRPr="00915896">
        <w:rPr>
          <w:rFonts w:ascii="Book Old Style" w:hAnsi="Book Old Style" w:cs="Times New Roman"/>
        </w:rPr>
        <w:fldChar w:fldCharType="begin" w:fldLock="1"/>
      </w:r>
      <w:r w:rsidRPr="00915896">
        <w:rPr>
          <w:rFonts w:ascii="Book Old Style" w:hAnsi="Book Old Style" w:cs="Times New Roman"/>
        </w:rPr>
        <w:instrText>ADDIN CSL_CITATION {"citationItems":[{"id":"ITEM-1","itemData":{"DOI":"10.12928/promkes.v1i2.1771","ISSN":"2654-9980","abstract":"Chemotherapy treatments undergone by breast cancer patient’s have several side effect. From the side effects that, each patient perceives the side effects that will interfere with their daily lives which in turn affect the quality of life. This research was made for showing the correlation of chemotherapy side effect with the quality of life of breast cancer patient’s in Arifin Achmad Hospital in Riau Province. The research was one of quantitative correlation research with cross-section method that had been done to 63 respondents in Arifin Achmad Hospital in Riau Province by using consecutive sampling technique bye used was questionnaire. The test used unpaired t-test. This research result was gotten if Pvalue=0.216 (Pvalue=0.05), which mean is no correlation between chemotherapy side effect perspective and quality of life of breast cancer patient’s. Based on the result, we hope Arifin Achmad Hospital in Riau Province develop more health service to the community to increase positive judgement from chemotherapy treatment and quality of life of breast cancer patient’s.","author":[{"dropping-particle":"","family":"Sari","given":"Shanti Lesmana","non-dropping-particle":"","parse-names":false,"suffix":""},{"dropping-particle":"","family":"Indra","given":"Rani Lisa","non-dropping-particle":"","parse-names":false,"suffix":""},{"dropping-particle":"","family":"Lestari","given":"Raja Fitriana","non-dropping-particle":"","parse-names":false,"suffix":""}],"container-title":"Jurnal Cakrawala Promkes","id":"ITEM-1","issue":"2","issued":{"date-parts":[["2019"]]},"page":"40","title":"Korelasi Persepsi Tentang Efek Samping Kemoterapi Dengan Kualitas Hidup Pasien Kanker Payudara","type":"article-journal","volume":"1"},"uris":["http://www.mendeley.com/documents/?uuid=e54d930c-2d41-4d33-9b73-13a6c361919a"]}],"mendeley":{"formattedCitation":"(S. L. Sari et al., 2019)","manualFormatting":"(Sari et al., 2019)","plainTextFormattedCitation":"(S. L. Sari et al., 2019)","previouslyFormattedCitation":"(S. L. Sari et al., 2019)"},"properties":{"noteIndex":0},"schema":"https://github.com/citation-style-language/schema/raw/master/csl-citation.json"}</w:instrText>
      </w:r>
      <w:r w:rsidRPr="00915896">
        <w:rPr>
          <w:rFonts w:ascii="Book Old Style" w:hAnsi="Book Old Style" w:cs="Times New Roman"/>
        </w:rPr>
        <w:fldChar w:fldCharType="separate"/>
      </w:r>
      <w:r w:rsidRPr="00915896">
        <w:rPr>
          <w:rFonts w:ascii="Book Old Style" w:hAnsi="Book Old Style" w:cs="Times New Roman"/>
          <w:noProof/>
        </w:rPr>
        <w:t>(Sari et al., 2019)</w:t>
      </w:r>
      <w:r w:rsidRPr="00915896">
        <w:rPr>
          <w:rFonts w:ascii="Book Old Style" w:hAnsi="Book Old Style" w:cs="Times New Roman"/>
        </w:rPr>
        <w:fldChar w:fldCharType="end"/>
      </w:r>
      <w:r w:rsidRPr="00915896">
        <w:rPr>
          <w:rFonts w:ascii="Book Old Style" w:hAnsi="Book Old Style" w:cs="Times New Roman"/>
        </w:rPr>
        <w:t xml:space="preserve">. Didukung oleh hasil penelitian </w:t>
      </w:r>
      <w:r w:rsidRPr="00915896">
        <w:rPr>
          <w:rFonts w:ascii="Book Old Style" w:hAnsi="Book Old Style" w:cs="Times New Roman"/>
        </w:rPr>
        <w:fldChar w:fldCharType="begin" w:fldLock="1"/>
      </w:r>
      <w:r w:rsidRPr="00915896">
        <w:rPr>
          <w:rFonts w:ascii="Book Old Style" w:hAnsi="Book Old Style" w:cs="Times New Roman"/>
        </w:rPr>
        <w:instrText>ADDIN CSL_CITATION {"citationItems":[{"id":"ITEM-1","itemData":{"abstract":"Background:chemotherapy is a treatment for breast cancer. Anxiety is one of the effects of chemotherapy. If anxiety is not managed properly, it will have an impact, including a decrease in quality of life and depression. This study aims to analyze the factors that influence the anxiety level of breast cancer patients undergoing chemotherapy in the One Day Care Chemottherapy Room at Panti Rapih Hospital, Yogyakarta. The research method used was a quantitative research design with a cross sectional approach. The sample size used by 31 respondents was obtained by accidental sampling technique. The research instrument used was the Halminton Anxiety Rating Scale (HARS) questionnaire and family support. Half of the result of the study of anxiety in breast cancer patients undergoing chemotherapy were 41,9% (13 respondents) were not anxious and 35,5 % (11 respondents) experienced mild anxiety. The factor related to the level of anxiety of breast cancer patients undergoing chemotherapy was education (p Value = 0,02).ODC Chemotherapy Room nurses are expected to provide education o patients and families, and the hospital provides educational media and spiritual assistance. Keywords: breast cancer; chemotherapy; anxiety","author":[{"dropping-particle":"","family":"Astuti","given":"Anastasia Novita Dewi Puji","non-dropping-particle":"","parse-names":false,"suffix":""},{"dropping-particle":"","family":"Setyani","given":"Fransisca Anjar Rina","non-dropping-particle":"","parse-names":false,"suffix":""},{"dropping-particle":"","family":"Widianti","given":"Christina Ririn","non-dropping-particle":"","parse-names":false,"suffix":""}],"container-title":"Jurnal Kesehatan Masyarakat","id":"ITEM-1","issue":"2","issued":{"date-parts":[["2022"]]},"page":"53-59","title":"Faktor - Faktor Yang Mempengaruhi Tingkat Kecemasan Pasien Kanker Payudara Yang Menjalani Kemoterapi Rumah Sakit Swasta Yogyakarta","type":"article","volume":"15"},"uris":["http://www.mendeley.com/documents/?uuid=76fd7ddf-deea-4121-a7f4-77daea21024b"]}],"mendeley":{"formattedCitation":"(Astuti et al., 2022)","manualFormatting":"Astuti dkk (2022)","plainTextFormattedCitation":"(Astuti et al., 2022)","previouslyFormattedCitation":"(Astuti et al., 2022)"},"properties":{"noteIndex":0},"schema":"https://github.com/citation-style-language/schema/raw/master/csl-citation.json"}</w:instrText>
      </w:r>
      <w:r w:rsidRPr="00915896">
        <w:rPr>
          <w:rFonts w:ascii="Book Old Style" w:hAnsi="Book Old Style" w:cs="Times New Roman"/>
        </w:rPr>
        <w:fldChar w:fldCharType="separate"/>
      </w:r>
      <w:r w:rsidRPr="00915896">
        <w:rPr>
          <w:rFonts w:ascii="Book Old Style" w:hAnsi="Book Old Style" w:cs="Times New Roman"/>
          <w:noProof/>
        </w:rPr>
        <w:t>Astuti dkk (2022)</w:t>
      </w:r>
      <w:r w:rsidRPr="00915896">
        <w:rPr>
          <w:rFonts w:ascii="Book Old Style" w:hAnsi="Book Old Style" w:cs="Times New Roman"/>
        </w:rPr>
        <w:fldChar w:fldCharType="end"/>
      </w:r>
      <w:r w:rsidRPr="00915896">
        <w:rPr>
          <w:rFonts w:ascii="Book Old Style" w:hAnsi="Book Old Style" w:cs="Times New Roman"/>
        </w:rPr>
        <w:t xml:space="preserve"> semakin sering pasien menjalani kemoterapi dapat meningkatkan pengetahuan melalui pengalaman langsung akan kemoterapi dan efek samping yang ditimbulkan, dengan pengalaman tersebut pasien sudah mengetahui  tindakan yang dapat dilakukan secara mandiri untuk mengurangi efek samping sehingga pasien tidak merakan cemas. Hal ini sejalan dengan penelitian yang dilakukan oleh </w:t>
      </w:r>
      <w:r w:rsidRPr="00915896">
        <w:rPr>
          <w:rFonts w:ascii="Book Old Style" w:hAnsi="Book Old Style" w:cs="Times New Roman"/>
        </w:rPr>
        <w:fldChar w:fldCharType="begin" w:fldLock="1"/>
      </w:r>
      <w:r w:rsidRPr="00915896">
        <w:rPr>
          <w:rFonts w:ascii="Book Old Style" w:hAnsi="Book Old Style" w:cs="Times New Roman"/>
        </w:rPr>
        <w:instrText>ADDIN CSL_CITATION {"citationItems":[{"id":"ITEM-1","itemData":{"abstract":"Latar Belakang : Pasien kanker payudara dalam upaya penyembuhannya dengan melakukan terapi pengobatan, salah satu terapi yang diberikan yaitu dengan terapi kemoterapi. Pengobatan kemoterapi memiliki banyak efek samping secara fisiologis seperti gangguan harga diri, seksualitas, dan kesejahteraan psikologis pasien seperti kecemasan. Pertimbangan yang perlu diperhatikan pada pasien kanker payudara yang menjalani kemoterapi adalah kecemasan, efek kecemasan pada pasien kanker payudara yang menjalani kemoterapi akan menyebabkan penurunan pada aspek kualitas hidup. Kualitas hidup yang baik sangat penting agar pasien dapat meningkatkan status kesehatan yang baik. Penulis melakukan litertaur rivew karena adanya perbedaan dalam setiap penelitian sebelumnya sehingga mendapatkan informasi yang lebih relevan. Tujuan : Mengetahui hubungan tingkat kecemasan dengan kualitas hidup pada pasien kanker payudara yang menjalani kemoterapi. Metode : Metode yang digunakan dalam penulisan artikel ini adalah Literatur Review. Pencarian literatur menggunakan Google Schoolar dan PubMed. Hasil : Berdasarkan hasil artikel yang penulis analisa didapatkan bahwa tingkat kecemasan berhubungan dengan kualitas hidup pada pasien kanker payudara yang menjalani kemoterapi. Simpulan dan Saran : Tingkat kecemasan dapat terjadi pada pasien kanker payudara yang menjalani kemoterapi karena adanya efek pengobatannya yang dapat mempengaruhi kehidupan pasien kanker payudara dari psiko-sosial. Untuk itu perawat diharapkan untuk melakukan skrining dan konseling klinik pada saat pasien melakukan pengobatan.","author":[{"dropping-particle":"","family":"Shafira","given":"Nabila Fida","non-dropping-particle":"","parse-names":false,"suffix":""}],"container-title":"Fakultas Ilmu Kesehatan Universitas 'Aisyiyah Yogyakarta","id":"ITEM-1","issued":{"date-parts":[["2020"]]},"page":"62","title":"Literatur Review Hubungan Tingkat Kecemasan Dengan Kualitas Hidup Pada Pasien Kanker Payudara Yang Menjalani Kemoterapi","type":"article-journal"},"uris":["http://www.mendeley.com/documents/?uuid=0c3caf82-219a-4033-9007-d67f912be929"]}],"mendeley":{"formattedCitation":"(Shafira, 2020)","manualFormatting":"Shafira (2020)","plainTextFormattedCitation":"(Shafira, 2020)","previouslyFormattedCitation":"(Shafira, 2020)"},"properties":{"noteIndex":0},"schema":"https://github.com/citation-style-language/schema/raw/master/csl-citation.json"}</w:instrText>
      </w:r>
      <w:r w:rsidRPr="00915896">
        <w:rPr>
          <w:rFonts w:ascii="Book Old Style" w:hAnsi="Book Old Style" w:cs="Times New Roman"/>
        </w:rPr>
        <w:fldChar w:fldCharType="separate"/>
      </w:r>
      <w:r w:rsidRPr="00915896">
        <w:rPr>
          <w:rFonts w:ascii="Book Old Style" w:hAnsi="Book Old Style" w:cs="Times New Roman"/>
          <w:noProof/>
        </w:rPr>
        <w:t>Shafira (2020)</w:t>
      </w:r>
      <w:r w:rsidRPr="00915896">
        <w:rPr>
          <w:rFonts w:ascii="Book Old Style" w:hAnsi="Book Old Style" w:cs="Times New Roman"/>
        </w:rPr>
        <w:fldChar w:fldCharType="end"/>
      </w:r>
      <w:r w:rsidRPr="00915896">
        <w:rPr>
          <w:rFonts w:ascii="Book Old Style" w:hAnsi="Book Old Style" w:cs="Times New Roman"/>
        </w:rPr>
        <w:t xml:space="preserve"> pasien yang menjalani kemoterapi empat sampai enam kali kebanyakan tidak mengalami kecemasan karena mereka menjadi lebih terbiasa dan mampu beradaptasi dengan pengobatan dan efek sampingnya. </w:t>
      </w:r>
    </w:p>
    <w:p w14:paraId="74FE10A1" w14:textId="16DD1872" w:rsidR="00722AE5" w:rsidRPr="00FB668B" w:rsidRDefault="007C3CA7" w:rsidP="001B768A">
      <w:pPr>
        <w:spacing w:after="0" w:line="240" w:lineRule="auto"/>
        <w:ind w:firstLine="426"/>
        <w:jc w:val="both"/>
        <w:rPr>
          <w:rFonts w:ascii="Book Old Style" w:hAnsi="Book Old Style" w:cs="Times New Roman"/>
        </w:rPr>
      </w:pPr>
      <w:r w:rsidRPr="00FB668B">
        <w:rPr>
          <w:rFonts w:ascii="Book Old Style" w:hAnsi="Book Old Style" w:cs="Times New Roman"/>
        </w:rPr>
        <w:t xml:space="preserve">Berdasarkan hasil penelitian sebanyak 3 responden (8,11%) mengalami kecemasan sedang yang didapatkan dari hasil kuesioner bahwa responden sering mengalami gejala kecemasan berupa nyeri kepala, nyeri leher, nyeri otot, mudah lelah, lemah, sakit perut atau gangguan pencernaan. Menurut </w:t>
      </w:r>
      <w:r w:rsidRPr="00FB668B">
        <w:rPr>
          <w:rFonts w:ascii="Book Old Style" w:hAnsi="Book Old Style" w:cs="Times New Roman"/>
        </w:rPr>
        <w:fldChar w:fldCharType="begin" w:fldLock="1"/>
      </w:r>
      <w:r w:rsidRPr="00FB668B">
        <w:rPr>
          <w:rFonts w:ascii="Book Old Style" w:hAnsi="Book Old Style" w:cs="Times New Roman"/>
        </w:rPr>
        <w:instrText>ADDIN CSL_CITATION {"citationItems":[{"id":"ITEM-1","itemData":{"ISBN":"978-0-8036-4092-4","abstract":"Currently in progress, implementation of the recom- mendations set forth by the New Freedom Commis- sion on Mental Health has given enhanced priority to mental health care in the United States. Moreover, at the 65th meeting of the World Health Assembly (WHA) in May 2012, India, Switzerland, and the United States cosponsored a resolution requesting that the World Health Organization, in collaboration with member countries, develop a global mental health action plan. This resolution was passed at the 66th WHA in May 2013. By their support of this reso- lution, member countries have expressed their com- mitment for “promotion of mental health, prevention of mental disorders, and early identification, care, support, treatment, and recovery of persons with mental disorders.” With the passage of this resolution, mental health services may now be available for mil- lions who have been without this type of care.","author":[{"dropping-particle":"","family":"Townsend","given":"Mary C.","non-dropping-particle":"","parse-names":false,"suffix":""}],"edition":"9 th","id":"ITEM-1","issued":{"date-parts":[["2018"]]},"number-of-pages":"1009","title":"Psychiatric Mental Health Nursing Concepts of Care in Evidence-Based Practice","type":"book"},"uris":["http://www.mendeley.com/documents/?uuid=7b695e25-9b21-40a6-b953-fb2adc2d3fc1"]}],"mendeley":{"formattedCitation":"(Townsend, 2018)","manualFormatting":"Townsend (2018)","plainTextFormattedCitation":"(Townsend, 2018)","previouslyFormattedCitation":"(Townsend, 2018)"},"properties":{"noteIndex":0},"schema":"https://github.com/citation-style-language/schema/raw/master/csl-citation.json"}</w:instrText>
      </w:r>
      <w:r w:rsidRPr="00FB668B">
        <w:rPr>
          <w:rFonts w:ascii="Book Old Style" w:hAnsi="Book Old Style" w:cs="Times New Roman"/>
        </w:rPr>
        <w:fldChar w:fldCharType="separate"/>
      </w:r>
      <w:r w:rsidRPr="00FB668B">
        <w:rPr>
          <w:rFonts w:ascii="Book Old Style" w:hAnsi="Book Old Style" w:cs="Times New Roman"/>
          <w:noProof/>
        </w:rPr>
        <w:t>Townsend (2018)</w:t>
      </w:r>
      <w:r w:rsidRPr="00FB668B">
        <w:rPr>
          <w:rFonts w:ascii="Book Old Style" w:hAnsi="Book Old Style" w:cs="Times New Roman"/>
        </w:rPr>
        <w:fldChar w:fldCharType="end"/>
      </w:r>
      <w:r w:rsidRPr="00FB668B">
        <w:rPr>
          <w:rFonts w:ascii="Book Old Style" w:hAnsi="Book Old Style" w:cs="Times New Roman"/>
        </w:rPr>
        <w:t xml:space="preserve"> kecemasan sedang merupakan kondisi di mana individu dapat memusatkan perhatian pada masalah yang penting sambil mengesampingkan hal-hal lain yang dapat menimbulkan gejala berupa peningkatan denyut jantung, perasaan sesak atau kesulitan bernapas, keringat berlebihan, ketegangan pada otot, serta gemetar pada tangan atau tubuh.</w:t>
      </w:r>
    </w:p>
    <w:p w14:paraId="399DDD80" w14:textId="77777777" w:rsidR="00FB668B" w:rsidRPr="00FB668B" w:rsidRDefault="00FB668B" w:rsidP="001B768A">
      <w:pPr>
        <w:spacing w:after="0" w:line="240" w:lineRule="auto"/>
        <w:ind w:firstLine="426"/>
        <w:jc w:val="both"/>
        <w:rPr>
          <w:rFonts w:ascii="Book Old Style" w:hAnsi="Book Old Style" w:cs="Times New Roman"/>
        </w:rPr>
      </w:pPr>
      <w:r w:rsidRPr="00FB668B">
        <w:rPr>
          <w:rFonts w:ascii="Book Old Style" w:hAnsi="Book Old Style" w:cs="Times New Roman"/>
        </w:rPr>
        <w:t xml:space="preserve">Di dukung oleh penelitian yang dilakukan oleh </w:t>
      </w:r>
      <w:r w:rsidRPr="00FB668B">
        <w:rPr>
          <w:rFonts w:ascii="Book Old Style" w:hAnsi="Book Old Style" w:cs="Times New Roman"/>
        </w:rPr>
        <w:fldChar w:fldCharType="begin" w:fldLock="1"/>
      </w:r>
      <w:r w:rsidRPr="00FB668B">
        <w:rPr>
          <w:rFonts w:ascii="Book Old Style" w:hAnsi="Book Old Style" w:cs="Times New Roman"/>
        </w:rPr>
        <w:instrText>ADDIN CSL_CITATION {"citationItems":[{"id":"ITEM-1","itemData":{"DOI":"10.38102/jsm.v6i1.160","abstract":"Cancer can have an impact on the physical, psychological, social and spiritual for sufferers who experience it. Anxiety is part of the psychological impact that is characterized by feelings of fear, deep worry. Anxiety in cervical cancer patients can affect the patient's quality of life. A good quality of life is needed so that a cervical cancer patient improves his health status. This study aims to determine the relationship between anxiety levels and the quality of life of cervical cancer patients. Correlational quantitative research using cross sectional method. The number of respondents as many as 30 cervical cancer patients who are willing to become respondents and live with their families who are being treated at the Sultan Agung Hospital, Semarang. The data was processed using SPSS 25.0 with the Spearman Rank test. The results showed that 5 respondents (16.7%) had normal/non-anxious anxiety, 4 respondents (13.3%) had mild anxiety, and 5 respondents had moderate anxiety with moderate quality of life. 4 respondents (13.3%) and good quality of life as many as 2 respondents (6.7%), while respondents who had severe anxiety with poor quality of life were 15 respondents (50.0%). The test results of the two variables obtained a correlation coefficient of 0.934 and a p value of 0.000 (p &lt; 0.05), it can be concluded that there is a relationship between anxiety levels and the quality of life of cervical cancer patients, with a very strong relationship.","author":[{"dropping-particle":"","family":"Retnaningsih","given":"Dwi","non-dropping-particle":"","parse-names":false,"suffix":""},{"dropping-particle":"","family":"Lestari","given":"Okky Puji","non-dropping-particle":"","parse-names":false,"suffix":""},{"dropping-particle":"","family":"Suara","given":"Eviwindha","non-dropping-particle":"","parse-names":false,"suffix":""}],"container-title":"Jurnal Surya Muda","id":"ITEM-1","issue":"1","issued":{"date-parts":[["2024"]]},"page":"1-13","title":"Kecemasan Penderita Kanker Serviks Terhadap Kualitas Hidupnya","type":"article-journal","volume":"6"},"uris":["http://www.mendeley.com/documents/?uuid=b223751b-612c-4e85-8ef4-bd8ea9add8b9"]}],"mendeley":{"formattedCitation":"(Retnaningsih et al., 2024)","manualFormatting":"Retnaningsih dkk. (2024)","plainTextFormattedCitation":"(Retnaningsih et al., 2024)","previouslyFormattedCitation":"(Retnaningsih et al., 2024)"},"properties":{"noteIndex":0},"schema":"https://github.com/citation-style-language/schema/raw/master/csl-citation.json"}</w:instrText>
      </w:r>
      <w:r w:rsidRPr="00FB668B">
        <w:rPr>
          <w:rFonts w:ascii="Book Old Style" w:hAnsi="Book Old Style" w:cs="Times New Roman"/>
        </w:rPr>
        <w:fldChar w:fldCharType="separate"/>
      </w:r>
      <w:r w:rsidRPr="00FB668B">
        <w:rPr>
          <w:rFonts w:ascii="Book Old Style" w:hAnsi="Book Old Style" w:cs="Times New Roman"/>
          <w:noProof/>
        </w:rPr>
        <w:t>Retnaningsih dkk. (2024)</w:t>
      </w:r>
      <w:r w:rsidRPr="00FB668B">
        <w:rPr>
          <w:rFonts w:ascii="Book Old Style" w:hAnsi="Book Old Style" w:cs="Times New Roman"/>
        </w:rPr>
        <w:fldChar w:fldCharType="end"/>
      </w:r>
      <w:r w:rsidRPr="00FB668B">
        <w:rPr>
          <w:rFonts w:ascii="Book Old Style" w:hAnsi="Book Old Style" w:cs="Times New Roman"/>
        </w:rPr>
        <w:t xml:space="preserve"> pasien kanker yang mengalami kecemasan sedang biasanya merasa gelisah, tidak tenang, mudah marah, kesulitan berkonsentrasi, kesulitan tidur, ketegangan otot dan perubahan nafsu makan. Berdasarkan hasil penelitian di dapatkan bahwa responden yang mengalami kecemasan sedang baru menjalani kemoterapi sebanyak 3 siklus. Hal ini dapat mempengaruhi kecemasan pasien dalam menjalani kemoterapi. </w:t>
      </w:r>
    </w:p>
    <w:p w14:paraId="784744E6" w14:textId="77777777" w:rsidR="00FB668B" w:rsidRDefault="00FB668B" w:rsidP="001B768A">
      <w:pPr>
        <w:spacing w:after="0" w:line="240" w:lineRule="auto"/>
        <w:ind w:firstLine="426"/>
        <w:jc w:val="both"/>
        <w:rPr>
          <w:rFonts w:ascii="Book Old Style" w:hAnsi="Book Old Style" w:cs="Times New Roman"/>
        </w:rPr>
      </w:pPr>
      <w:r w:rsidRPr="00FB668B">
        <w:rPr>
          <w:rFonts w:ascii="Book Old Style" w:hAnsi="Book Old Style" w:cs="Times New Roman"/>
        </w:rPr>
        <w:t>Pasien kanker payudara yang baru menjalani kemoterapi biasanya mengalami tingkat kecemasan sedang. Pasien yang telah menjalani beberapa siklus kemoterapi cenderung memiliki tingkat kecemasan yang lebih rendah karena mereka telah belajar beradaptasi dengan proses dan efek samping dari kemoterapi (</w:t>
      </w:r>
      <w:proofErr w:type="spellStart"/>
      <w:r w:rsidRPr="00FB668B">
        <w:rPr>
          <w:rFonts w:ascii="Book Old Style" w:hAnsi="Book Old Style" w:cs="Times New Roman"/>
        </w:rPr>
        <w:fldChar w:fldCharType="begin" w:fldLock="1"/>
      </w:r>
      <w:r w:rsidRPr="00FB668B">
        <w:rPr>
          <w:rFonts w:ascii="Book Old Style" w:hAnsi="Book Old Style" w:cs="Times New Roman"/>
        </w:rPr>
        <w:instrText>ADDIN CSL_CITATION {"citationItems":[{"id":"ITEM-1","itemData":{"abstract":"Kanker payudara adalah penyebab kematian nomor dua di semua jenis kanker yang terjadi pada wanita. Kanker payudara adalah kanker paling umum pada wanita, yang menyerang …","author":[{"dropping-particle":"","family":"Primal","given":"Def","non-dropping-particle":"","parse-names":false,"suffix":""},{"dropping-particle":"","family":"Arif","given":"Muhammad","non-dropping-particle":"","parse-names":false,"suffix":""},{"dropping-particle":"","family":"Dewi","given":"Susi Putri","non-dropping-particle":"","parse-names":false,"suffix":""}],"container-title":"Prosiding Seminar Kesehatan Perintis E","id":"ITEM-1","issue":"1","issued":{"date-parts":[["2020"]]},"page":"143-149","title":"Tingkat Kecemasan dan Pola Tidur Pasien Kanker Payudara yang sedang menjalani Kemoterapi","type":"article-journal","volume":"3"},"uris":["http://www.mendeley.com/documents/?uuid=84b6ca2d-1ef0-48d1-bcd6-77350cbcb649"]}],"mendeley":{"formattedCitation":"(Primal et al., 2020)","manualFormatting":"Primal dkk. 2020)","plainTextFormattedCitation":"(Primal et al., 2020)","previouslyFormattedCitation":"(Primal et al., 2020)"},"properties":{"noteIndex":0},"schema":"https://github.com/citation-style-language/schema/raw/master/csl-citation.json"}</w:instrText>
      </w:r>
      <w:r w:rsidRPr="00FB668B">
        <w:rPr>
          <w:rFonts w:ascii="Book Old Style" w:hAnsi="Book Old Style" w:cs="Times New Roman"/>
        </w:rPr>
        <w:fldChar w:fldCharType="separate"/>
      </w:r>
      <w:r w:rsidRPr="00FB668B">
        <w:rPr>
          <w:rFonts w:ascii="Book Old Style" w:hAnsi="Book Old Style" w:cs="Times New Roman"/>
          <w:noProof/>
        </w:rPr>
        <w:t>Primal</w:t>
      </w:r>
      <w:proofErr w:type="spellEnd"/>
      <w:r w:rsidRPr="00FB668B">
        <w:rPr>
          <w:rFonts w:ascii="Book Old Style" w:hAnsi="Book Old Style" w:cs="Times New Roman"/>
          <w:noProof/>
        </w:rPr>
        <w:t xml:space="preserve"> dkk. 2020)</w:t>
      </w:r>
      <w:r w:rsidRPr="00FB668B">
        <w:rPr>
          <w:rFonts w:ascii="Book Old Style" w:hAnsi="Book Old Style" w:cs="Times New Roman"/>
        </w:rPr>
        <w:fldChar w:fldCharType="end"/>
      </w:r>
      <w:r w:rsidRPr="00FB668B">
        <w:rPr>
          <w:rFonts w:ascii="Book Old Style" w:hAnsi="Book Old Style" w:cs="Times New Roman"/>
        </w:rPr>
        <w:t xml:space="preserve">. Sejalan dengan penelitian yang dilakukan oleh </w:t>
      </w:r>
      <w:r w:rsidRPr="00FB668B">
        <w:rPr>
          <w:rFonts w:ascii="Book Old Style" w:hAnsi="Book Old Style" w:cs="Times New Roman"/>
        </w:rPr>
        <w:fldChar w:fldCharType="begin" w:fldLock="1"/>
      </w:r>
      <w:r w:rsidRPr="00FB668B">
        <w:rPr>
          <w:rFonts w:ascii="Book Old Style" w:hAnsi="Book Old Style" w:cs="Times New Roman"/>
        </w:rPr>
        <w:instrText>ADDIN CSL_CITATION {"citationItems":[{"id":"ITEM-1","itemData":{"abstract":"Kemoterapi adalah pengobatan kanker yang dilakukan dengan menggunakan obat-obatan dengan tujuan untuk menghentikan pertumbuhan sel kanker. Tindakan seperti ini membutuhkan waktu yang sangat lama dan sering menyebabkan ketidaknyamanan, efek samping dan menyebabkan masalah psikologis. Pasien yang menjalani kemoterapi juga menunjukkan masalah psikologis seperti kecemasan yang merupakan respon yang umum terjadi setelah penyakit kanker terdiagnosis. Salah satu cara untuk meminimalkan kecemasan adalah proses adaptasi atau penyesuaian diri. Proses adaptasi yang dialami oleh pasien kemoterapi sangat berpengaruh terhadap terapi kemoterapi yang dijalani oleh pasien karena tindakan kemoterapi yang dilakukan merupakan hal yang baru sehingga membutuhkan waktu yang lama untuk beradaptasi.","author":[{"dropping-particle":"","family":"Hidayat","given":"Nur","non-dropping-particle":"","parse-names":false,"suffix":""},{"dropping-particle":"","family":"Ati","given":"Yopi Ismael","non-dropping-particle":"","parse-names":false,"suffix":""}],"container-title":"Jurnal Stikes Wira Husada","id":"ITEM-1","issue":"1","issued":{"date-parts":[["2019"]]},"page":"1-17","title":"Hubungan Tingkat Adaptasi dengan Kecemasan Pasien Kemoterapi di Ruang Kemoterapi RSUD Panembahan Senopati Bantul Yogyakarta","type":"article-journal","volume":"8"},"uris":["http://www.mendeley.com/documents/?uuid=c10f059a-9633-419a-9b47-bdf6338615f6"]}],"mendeley":{"formattedCitation":"(Hidayat &amp; Ati, 2019)","manualFormatting":"Hidayat &amp; Ati (2019)","plainTextFormattedCitation":"(Hidayat &amp; Ati, 2019)","previouslyFormattedCitation":"(Hidayat &amp; Ati, 2019)"},"properties":{"noteIndex":0},"schema":"https://github.com/citation-style-language/schema/raw/master/csl-citation.json"}</w:instrText>
      </w:r>
      <w:r w:rsidRPr="00FB668B">
        <w:rPr>
          <w:rFonts w:ascii="Book Old Style" w:hAnsi="Book Old Style" w:cs="Times New Roman"/>
        </w:rPr>
        <w:fldChar w:fldCharType="separate"/>
      </w:r>
      <w:r w:rsidRPr="00FB668B">
        <w:rPr>
          <w:rFonts w:ascii="Book Old Style" w:hAnsi="Book Old Style" w:cs="Times New Roman"/>
          <w:noProof/>
        </w:rPr>
        <w:t>Hidayat &amp; Ati (2019)</w:t>
      </w:r>
      <w:r w:rsidRPr="00FB668B">
        <w:rPr>
          <w:rFonts w:ascii="Book Old Style" w:hAnsi="Book Old Style" w:cs="Times New Roman"/>
        </w:rPr>
        <w:fldChar w:fldCharType="end"/>
      </w:r>
      <w:r w:rsidRPr="00FB668B">
        <w:rPr>
          <w:rFonts w:ascii="Book Old Style" w:hAnsi="Book Old Style" w:cs="Times New Roman"/>
        </w:rPr>
        <w:t xml:space="preserve"> yang mencoba membandingkan pasien yang baru pertama kali mendapatkan kemoterapi dengan pasien dengan diagnosa kanker yang lebih lama dan telah menjalani kemoterapi sebelumnya didapatkan bahwa pasien yang telah beberapa kali menjalani kemoterapi memiliki tingkat adaptasi dan pengelolaan gejala yang lebih baik. Ini terjadi karena pengalaman sebelumnya dengan gejala akan memengaruhi </w:t>
      </w:r>
      <w:r w:rsidRPr="00FB668B">
        <w:rPr>
          <w:rFonts w:ascii="Book Old Style" w:hAnsi="Book Old Style" w:cs="Times New Roman"/>
        </w:rPr>
        <w:lastRenderedPageBreak/>
        <w:t xml:space="preserve">kesiapan seseorang untuk menghadapi gejala berikutnya. Orang yang sudah berpengalaman akan lebih siap dibandingkan orang yang belum. </w:t>
      </w:r>
    </w:p>
    <w:p w14:paraId="6D25A112" w14:textId="11AF6581" w:rsidR="00242F20" w:rsidRPr="00492763" w:rsidRDefault="00242F20" w:rsidP="00242F20">
      <w:pPr>
        <w:pStyle w:val="ListParagraph"/>
        <w:spacing w:before="240" w:line="276" w:lineRule="auto"/>
        <w:ind w:left="0"/>
        <w:jc w:val="both"/>
        <w:rPr>
          <w:rFonts w:ascii="Bookman Old Style" w:eastAsia="Bookman Old Style" w:hAnsi="Bookman Old Style" w:cs="Bookman Old Style"/>
          <w:b/>
          <w:bCs/>
        </w:rPr>
      </w:pPr>
      <w:r w:rsidRPr="00492763">
        <w:rPr>
          <w:rFonts w:ascii="Bookman Old Style" w:eastAsia="Bookman Old Style" w:hAnsi="Bookman Old Style" w:cs="Bookman Old Style"/>
          <w:b/>
          <w:bCs/>
        </w:rPr>
        <w:t>Kepatuhan</w:t>
      </w:r>
      <w:r w:rsidRPr="00492763">
        <w:rPr>
          <w:rFonts w:ascii="Bookman Old Style" w:eastAsia="Bookman Old Style" w:hAnsi="Bookman Old Style" w:cs="Bookman Old Style"/>
          <w:b/>
          <w:bCs/>
        </w:rPr>
        <w:t xml:space="preserve"> Pasien Kanker Payudara </w:t>
      </w:r>
      <w:r w:rsidRPr="00492763">
        <w:rPr>
          <w:rFonts w:ascii="Bookman Old Style" w:eastAsia="Bookman Old Style" w:hAnsi="Bookman Old Style" w:cs="Bookman Old Style"/>
          <w:b/>
          <w:bCs/>
        </w:rPr>
        <w:t>Dalam</w:t>
      </w:r>
      <w:r w:rsidRPr="00492763">
        <w:rPr>
          <w:rFonts w:ascii="Bookman Old Style" w:eastAsia="Bookman Old Style" w:hAnsi="Bookman Old Style" w:cs="Bookman Old Style"/>
          <w:b/>
          <w:bCs/>
        </w:rPr>
        <w:t xml:space="preserve"> Menjalani Kemoterapi di Provinsi Gorontalo</w:t>
      </w:r>
    </w:p>
    <w:p w14:paraId="36C7AAC8" w14:textId="77777777" w:rsidR="00923247" w:rsidRPr="001002BC" w:rsidRDefault="00F760FC" w:rsidP="00E85D71">
      <w:pPr>
        <w:spacing w:after="0" w:line="240" w:lineRule="auto"/>
        <w:ind w:firstLine="426"/>
        <w:jc w:val="both"/>
        <w:rPr>
          <w:rFonts w:ascii="Book Old Style" w:hAnsi="Book Old Style" w:cs="Times New Roman"/>
        </w:rPr>
      </w:pPr>
      <w:r w:rsidRPr="001002BC">
        <w:rPr>
          <w:rFonts w:ascii="Book Old Style" w:hAnsi="Book Old Style" w:cs="Times New Roman"/>
        </w:rPr>
        <w:t xml:space="preserve">Dapat dilihat bahwa sebagian besar responden patuh menjalani kemoterapi. pada penelitian ini kepatuhan responden di identifikasi dari kehadiran dalam menghadiri sesi kemoterapi sesuai jadwal yang telah ditentukan sebanyak 3 siklus atau lebih dari 3 siklus kemoterapi. Siklus kemoterapi biasanya dilakukan setiap 21 hari sekali dan dilakukan sebanyak 3-6 siklus, tergantung pada obat yang digunakan dan stadium kanker </w:t>
      </w:r>
      <w:r w:rsidRPr="001002BC">
        <w:rPr>
          <w:rFonts w:ascii="Book Old Style" w:hAnsi="Book Old Style" w:cs="Times New Roman"/>
        </w:rPr>
        <w:fldChar w:fldCharType="begin" w:fldLock="1"/>
      </w:r>
      <w:r w:rsidRPr="001002BC">
        <w:rPr>
          <w:rFonts w:ascii="Book Old Style" w:hAnsi="Book Old Style" w:cs="Times New Roman"/>
        </w:rPr>
        <w:instrText>ADDIN CSL_CITATION {"citationItems":[{"id":"ITEM-1","itemData":{"abstract":"Chemotherapy is a treatment with anti-cancer drugs that may be injected into a vein or given by mouth. Learn more about chemo for breast cancer.","author":[{"dropping-particle":"","family":"American Cancer Society","given":"","non-dropping-particle":"","parse-names":false,"suffix":""}],"container-title":"American Cancer Society","id":"ITEM-1","issued":{"date-parts":[["2021"]]},"title":"Chemotherapy for Breast Cancer | American Cancer Society","type":"article"},"uris":["http://www.mendeley.com/documents/?uuid=17cc5833-5146-4044-a4af-6010182ff533"]}],"mendeley":{"formattedCitation":"(American Cancer Society, 2021)","plainTextFormattedCitation":"(American Cancer Society, 2021)","previouslyFormattedCitation":"(American Cancer Society, 2021)"},"properties":{"noteIndex":0},"schema":"https://github.com/citation-style-language/schema/raw/master/csl-citation.json"}</w:instrText>
      </w:r>
      <w:r w:rsidRPr="001002BC">
        <w:rPr>
          <w:rFonts w:ascii="Book Old Style" w:hAnsi="Book Old Style" w:cs="Times New Roman"/>
        </w:rPr>
        <w:fldChar w:fldCharType="separate"/>
      </w:r>
      <w:r w:rsidRPr="001002BC">
        <w:rPr>
          <w:rFonts w:ascii="Book Old Style" w:hAnsi="Book Old Style" w:cs="Times New Roman"/>
          <w:noProof/>
        </w:rPr>
        <w:t>(American Cancer Society, 2021)</w:t>
      </w:r>
      <w:r w:rsidRPr="001002BC">
        <w:rPr>
          <w:rFonts w:ascii="Book Old Style" w:hAnsi="Book Old Style" w:cs="Times New Roman"/>
        </w:rPr>
        <w:fldChar w:fldCharType="end"/>
      </w:r>
      <w:r w:rsidRPr="001002BC">
        <w:rPr>
          <w:rFonts w:ascii="Book Old Style" w:hAnsi="Book Old Style" w:cs="Times New Roman"/>
        </w:rPr>
        <w:t>.</w:t>
      </w:r>
      <w:r w:rsidR="001D4AC1" w:rsidRPr="001002BC">
        <w:rPr>
          <w:rFonts w:ascii="Book Old Style" w:hAnsi="Book Old Style" w:cs="Times New Roman"/>
        </w:rPr>
        <w:t xml:space="preserve"> </w:t>
      </w:r>
    </w:p>
    <w:p w14:paraId="0F742683" w14:textId="15DBA0EA" w:rsidR="00242F20" w:rsidRPr="001002BC" w:rsidRDefault="00A467D4" w:rsidP="00E85D71">
      <w:pPr>
        <w:spacing w:after="0" w:line="240" w:lineRule="auto"/>
        <w:ind w:firstLine="426"/>
        <w:jc w:val="both"/>
        <w:rPr>
          <w:rFonts w:ascii="Book Old Style" w:hAnsi="Book Old Style" w:cs="Times New Roman"/>
        </w:rPr>
      </w:pPr>
      <w:r w:rsidRPr="001002BC">
        <w:rPr>
          <w:rFonts w:ascii="Book Old Style" w:hAnsi="Book Old Style" w:cs="Times New Roman"/>
        </w:rPr>
        <w:t>Berdasarkan hasil penelitian sebanyak 23 responden (64,87%) patuh menjalani kemoterapi. hal ini dapat dipengaruh oleh berbagai faktor, di antaranya adalah usia. Hasil penelitian menunjukkan bahwa sebagian besar responden yang menjalani kemoterapi berusia 36-45 tahun (dewasa akhir) dan 46-55 tahun (Lansia Awal).</w:t>
      </w:r>
      <w:r w:rsidR="00923247" w:rsidRPr="001002BC">
        <w:rPr>
          <w:rFonts w:ascii="Book Old Style" w:hAnsi="Book Old Style" w:cs="Times New Roman"/>
        </w:rPr>
        <w:t xml:space="preserve"> </w:t>
      </w:r>
      <w:r w:rsidR="00923247" w:rsidRPr="001002BC">
        <w:rPr>
          <w:rFonts w:ascii="Book Old Style" w:hAnsi="Book Old Style" w:cs="Times New Roman"/>
        </w:rPr>
        <w:t xml:space="preserve">Sejalan dengan penelitian yang dilakukan oleh </w:t>
      </w:r>
      <w:r w:rsidR="00923247" w:rsidRPr="001002BC">
        <w:rPr>
          <w:rFonts w:ascii="Book Old Style" w:hAnsi="Book Old Style" w:cs="Times New Roman"/>
        </w:rPr>
        <w:fldChar w:fldCharType="begin" w:fldLock="1"/>
      </w:r>
      <w:r w:rsidR="00923247" w:rsidRPr="001002BC">
        <w:rPr>
          <w:rFonts w:ascii="Book Old Style" w:hAnsi="Book Old Style" w:cs="Times New Roman"/>
        </w:rPr>
        <w:instrText>ADDIN CSL_CITATION {"citationItems":[{"id":"ITEM-1","itemData":{"abstract":"… Kanker Dharmais sebagai RS rujukan kanker nasional mencatat ada 58.256 kasus baru kanker payudara pada tahun 2018 dan kanker … pertama dari 10 jumlah kanker terbanyak pada …","author":[{"dropping-particle":"","family":"Muharrarah","given":"Zian Faizah","non-dropping-particle":"","parse-names":false,"suffix":""},{"dropping-particle":"","family":"Rohmah","given":"Meynur","non-dropping-particle":"","parse-names":false,"suffix":""},{"dropping-particle":"","family":"Maulidia","given":"Zahra","non-dropping-particle":"","parse-names":false,"suffix":""}],"container-title":"Jurnal Pendidikan Tambusai","id":"ITEM-1","issue":"1","issued":{"date-parts":[["2022"]]},"page":"1139-1145","title":"Hubungan Tingkat Pendidikan Pasien terhadap Kepatuhan Menjalankan Pengobatan pada Pasien Kanker Mamae di RS Kanker Dharmais Tahun 2021","type":"article-journal","volume":"6"},"uris":["http://www.mendeley.com/documents/?uuid=d16bb08a-a95a-4b8c-9c95-f3cb788d4118"]}],"mendeley":{"formattedCitation":"(Muharrarah et al., 2022)","manualFormatting":"Muharrarah dkk. (2022)","plainTextFormattedCitation":"(Muharrarah et al., 2022)","previouslyFormattedCitation":"(Muharrarah et al., 2022)"},"properties":{"noteIndex":0},"schema":"https://github.com/citation-style-language/schema/raw/master/csl-citation.json"}</w:instrText>
      </w:r>
      <w:r w:rsidR="00923247" w:rsidRPr="001002BC">
        <w:rPr>
          <w:rFonts w:ascii="Book Old Style" w:hAnsi="Book Old Style" w:cs="Times New Roman"/>
        </w:rPr>
        <w:fldChar w:fldCharType="separate"/>
      </w:r>
      <w:r w:rsidR="00923247" w:rsidRPr="001002BC">
        <w:rPr>
          <w:rFonts w:ascii="Book Old Style" w:hAnsi="Book Old Style" w:cs="Times New Roman"/>
          <w:noProof/>
        </w:rPr>
        <w:t>Muharrarah dkk. (2022)</w:t>
      </w:r>
      <w:r w:rsidR="00923247" w:rsidRPr="001002BC">
        <w:rPr>
          <w:rFonts w:ascii="Book Old Style" w:hAnsi="Book Old Style" w:cs="Times New Roman"/>
        </w:rPr>
        <w:fldChar w:fldCharType="end"/>
      </w:r>
      <w:r w:rsidR="00923247" w:rsidRPr="001002BC">
        <w:rPr>
          <w:rFonts w:ascii="Book Old Style" w:hAnsi="Book Old Style" w:cs="Times New Roman"/>
        </w:rPr>
        <w:t xml:space="preserve"> umur merupakan salah satu faktor penting yang mempengaruhi sikap seseorang dalam melaksanakan terapi, mereka yang masih dalam usia produktif cenderung menunjukkan kepatuhan dan lebih terpacu untuk sembuh dibandingkan dengan mereka yang sudah tidak produktif.</w:t>
      </w:r>
    </w:p>
    <w:p w14:paraId="12FA110E" w14:textId="7F072449" w:rsidR="00E85D71" w:rsidRPr="001002BC" w:rsidRDefault="00E85D71" w:rsidP="0091641A">
      <w:pPr>
        <w:spacing w:after="0" w:line="240" w:lineRule="auto"/>
        <w:ind w:firstLine="426"/>
        <w:jc w:val="both"/>
        <w:rPr>
          <w:rFonts w:ascii="Book Old Style" w:hAnsi="Book Old Style" w:cs="Times New Roman"/>
        </w:rPr>
      </w:pPr>
      <w:r w:rsidRPr="001002BC">
        <w:rPr>
          <w:rFonts w:ascii="Book Old Style" w:hAnsi="Book Old Style" w:cs="Times New Roman"/>
        </w:rPr>
        <w:t xml:space="preserve">Berdasarkan hasil penelitian responden yang patuh menjalani kemoterapi sebagian besar memiliki latar belakang pendidikan SMA dan perguruan tinggi (PT) hal ini dapat mempengaruhi kepatuhan pasien dalam menjalani kemoterapi. Tingkat pendidikan juga menjadi salah satu faktor yang mempengaruhi kepatuhan pasien kanker payudara. Semakin tinggi pendidikan maka daya serap terhadap informasi juga semakin baik terhadap penyakit dan komplikasi yang dihadapi sehingga kepatuhan pasien dalam menjalankan pengobatan akan semakin tinggi </w:t>
      </w:r>
      <w:r w:rsidRPr="001002BC">
        <w:rPr>
          <w:rFonts w:ascii="Book Old Style" w:hAnsi="Book Old Style" w:cs="Times New Roman"/>
        </w:rPr>
        <w:fldChar w:fldCharType="begin" w:fldLock="1"/>
      </w:r>
      <w:r w:rsidRPr="001002BC">
        <w:rPr>
          <w:rFonts w:ascii="Book Old Style" w:hAnsi="Book Old Style" w:cs="Times New Roman"/>
        </w:rPr>
        <w:instrText>ADDIN CSL_CITATION {"citationItems":[{"id":"ITEM-1","itemData":{"abstract":"Cancer is a dangerous disease if it is not treated properly and quickly. The impact that can be caused by cancer is a decrease in the quality of life of patients, and the challenge in cancer treatment is patient compliance in carrying out the doctor's recommendations that have been given. This systematic review was conducted to examine studies related to factors that influence patient adherence to treatment. The article search was conducted through Google Scholar, in the period from January 1, 2013 to January 31, 2022. The keywords used included: cancer, chemotherapy, cancer treatment adherence, and cancer treatment. From the initial search for articles, 50,940 articles were found. A total of 26,635 articles were discarded because they were literature reviews, theses, theses, and dissertations. An additional 24,285 articles were discarded because they were out of time and full text was not available. The final step is to remove 14 articles because the articles do not focus on the topics discussed, so the total articles for this systemic review are 6 articles. It was found that the factors that can affect patient compliance in carrying out patient treatment include age, education, socio-economics, health facilities and services, psychosocial, social support, and drug characteristics. Socio-economic factors (costs &amp; income) are factors that were mentioned 3 times in 6 articles reviewed and are the most dominant factors that can affect patient adherence to cancer treatment.","author":[{"dropping-particle":"","family":"Abdulah","given":"Mochamad Bhagas","non-dropping-particle":"","parse-names":false,"suffix":""}],"container-title":"Tunas-Tunas Riset Kesehatan","id":"ITEM-1","issue":"1","issued":{"date-parts":[["2022"]]},"page":"170-177","title":"Faktor-Faktor Dominan yang Mempengaruhi Kepatuhan Pasien Kanker dalam Pengobatan Kemoterapi: Studi Literatur Mochamad Bhagas Abdulah","type":"article-journal","volume":"12"},"uris":["http://www.mendeley.com/documents/?uuid=ea642acd-ac0c-4f13-b2ad-e956ea592bc5"]}],"mendeley":{"formattedCitation":"(Abdulah, 2022)","plainTextFormattedCitation":"(Abdulah, 2022)","previouslyFormattedCitation":"(Abdulah, 2022)"},"properties":{"noteIndex":0},"schema":"https://github.com/citation-style-language/schema/raw/master/csl-citation.json"}</w:instrText>
      </w:r>
      <w:r w:rsidRPr="001002BC">
        <w:rPr>
          <w:rFonts w:ascii="Book Old Style" w:hAnsi="Book Old Style" w:cs="Times New Roman"/>
        </w:rPr>
        <w:fldChar w:fldCharType="separate"/>
      </w:r>
      <w:r w:rsidRPr="001002BC">
        <w:rPr>
          <w:rFonts w:ascii="Book Old Style" w:hAnsi="Book Old Style" w:cs="Times New Roman"/>
          <w:noProof/>
        </w:rPr>
        <w:t>(Abdulah, 2022)</w:t>
      </w:r>
      <w:r w:rsidRPr="001002BC">
        <w:rPr>
          <w:rFonts w:ascii="Book Old Style" w:hAnsi="Book Old Style" w:cs="Times New Roman"/>
        </w:rPr>
        <w:fldChar w:fldCharType="end"/>
      </w:r>
      <w:r w:rsidRPr="001002BC">
        <w:rPr>
          <w:rFonts w:ascii="Book Old Style" w:hAnsi="Book Old Style" w:cs="Times New Roman"/>
        </w:rPr>
        <w:t xml:space="preserve">. </w:t>
      </w:r>
      <w:r w:rsidR="0091641A" w:rsidRPr="001002BC">
        <w:rPr>
          <w:rFonts w:ascii="Book Old Style" w:hAnsi="Book Old Style" w:cs="Times New Roman"/>
        </w:rPr>
        <w:t xml:space="preserve"> </w:t>
      </w:r>
      <w:r w:rsidRPr="001002BC">
        <w:rPr>
          <w:rFonts w:ascii="Book Old Style" w:hAnsi="Book Old Style" w:cs="Times New Roman"/>
        </w:rPr>
        <w:t xml:space="preserve">Sejalan dengan penelitian yang dilakukan oleh </w:t>
      </w:r>
      <w:r w:rsidRPr="001002BC">
        <w:rPr>
          <w:rFonts w:ascii="Book Old Style" w:hAnsi="Book Old Style" w:cs="Times New Roman"/>
        </w:rPr>
        <w:fldChar w:fldCharType="begin" w:fldLock="1"/>
      </w:r>
      <w:r w:rsidRPr="001002BC">
        <w:rPr>
          <w:rFonts w:ascii="Book Old Style" w:hAnsi="Book Old Style" w:cs="Times New Roman"/>
        </w:rPr>
        <w:instrText>ADDIN CSL_CITATION {"citationItems":[{"id":"ITEM-1","itemData":{"DOI":"10.31850/makes.v6i1.1947","ISSN":"2614-5073","abstract":"Kanker payudara adalah tumor ganas yang terbentuk dari sel-sel payudara yang tumbuh dan berkembang tanpa terkendali sehingga dapat menyebar di antara jaringan atau organ di dekat payudara atau kebagian tubuh lainnya Menurut World Health Organization (WHO) Tahun 2020 dan Kementrian Kesehatan Republik Indonesia (Kemenkes RI) Tahun 2020, kanker payudara menempati urutan pertama dengan jumlah kanker terbanyak di Indonesia dan menduduki urutan kedua penyakit terbanyak di dunia. Tingginya angka kejadian kanker payudara salah satunya adalah ketidakpatuhan dalam menjalankan pengobatan, yang dapat dipengaruhi oleh tingkat Pendidikan dan pengetahuan. Penelitian ini bertujuan untuk mengetahui dan menganalisis hubungan tingkat pendidikan dan pengetahuan terhadap kepatuhan kemoterapi pada pasien kanker payudara di Rumah Sakit Umum  Cut Meutia Aceh Utara. Metode penelitian ini adalah analitik observasional dengan desain penelitian cross sectional teknik pengambilan sampel menggunakan   purposive sampling dengan jumlah sempel 76 responden. Analisis data menggunakan SPSS 26 . Hasil uji statistik menggunakan uji Chi-Square  dengan α=0,05 di dapatkan faktor tingkat pendidikan (p=0,000) dan pengetahuan (p=0,000) memiliki hubungan terhadap kepatuhan kemoterapi.  Dari hasil ini dapat disimpulkan bahwa terdapat hubungan antara tingkat pendidikan dan pengetahuan terhadap kepatuhan kemoterapi pada pasien kanker payudara di Rumah Sakit Umum Cut Meutia Aceh Utara.\r Kata Kunci : kanker payudara, pendidikan, pengetahuan, kepatuhan kemoterapi.\r  ","author":[{"dropping-particle":"","family":"Iskandar","given":"","non-dropping-particle":"","parse-names":false,"suffix":""},{"dropping-particle":"","family":"Rizka","given":"Adi","non-dropping-particle":"","parse-names":false,"suffix":""},{"dropping-particle":"","family":"Akramah","given":"Siti","non-dropping-particle":"","parse-names":false,"suffix":""}],"container-title":"Jurnal Ilmiah Manusia Dan Kesehatan","id":"ITEM-1","issue":"1","issued":{"date-parts":[["2023"]]},"page":"69-77","title":"Analisis Hubungan Tingkat Pendidikan dan Pengetahuan Terhadap Kepatuhan Kemoterapi Pada Pasien Kanker Payudara di Rumah Sakit Umum Cut Meutia Aceh Utara","type":"article","volume":"6"},"uris":["http://www.mendeley.com/documents/?uuid=97b3d9dd-00db-45e3-be2d-82d13f1400b6"]}],"mendeley":{"formattedCitation":"(Iskandar et al., 2023)","manualFormatting":"Iskandar et al. (2023)","plainTextFormattedCitation":"(Iskandar et al., 2023)","previouslyFormattedCitation":"(Iskandar et al., 2023)"},"properties":{"noteIndex":0},"schema":"https://github.com/citation-style-language/schema/raw/master/csl-citation.json"}</w:instrText>
      </w:r>
      <w:r w:rsidRPr="001002BC">
        <w:rPr>
          <w:rFonts w:ascii="Book Old Style" w:hAnsi="Book Old Style" w:cs="Times New Roman"/>
        </w:rPr>
        <w:fldChar w:fldCharType="separate"/>
      </w:r>
      <w:r w:rsidRPr="001002BC">
        <w:rPr>
          <w:rFonts w:ascii="Book Old Style" w:hAnsi="Book Old Style" w:cs="Times New Roman"/>
          <w:noProof/>
        </w:rPr>
        <w:t>Iskandar et al. (2023)</w:t>
      </w:r>
      <w:r w:rsidRPr="001002BC">
        <w:rPr>
          <w:rFonts w:ascii="Book Old Style" w:hAnsi="Book Old Style" w:cs="Times New Roman"/>
        </w:rPr>
        <w:fldChar w:fldCharType="end"/>
      </w:r>
      <w:r w:rsidRPr="001002BC">
        <w:rPr>
          <w:rFonts w:ascii="Book Old Style" w:hAnsi="Book Old Style" w:cs="Times New Roman"/>
        </w:rPr>
        <w:t xml:space="preserve"> responden  yang  memiliki  tingkat  pendidikan  rendah  cenderung  tidak patuh  terhadap  pengobatan  kemoterapi hal ini dikarenakan pasien dengan latar belakang pendidikan rendah memiliki akses terbatas terhadap informasi kesehatan yang diperlukan untuk memahami proses pengobatan dibandingkan  dengan  responden  yang  memiliki  pendidikan tinggi.</w:t>
      </w:r>
    </w:p>
    <w:p w14:paraId="1E6D028E" w14:textId="77777777" w:rsidR="00E85D71" w:rsidRPr="001002BC" w:rsidRDefault="00E85D71" w:rsidP="0091641A">
      <w:pPr>
        <w:spacing w:after="0" w:line="240" w:lineRule="auto"/>
        <w:ind w:firstLine="426"/>
        <w:jc w:val="both"/>
        <w:rPr>
          <w:rFonts w:ascii="Book Old Style" w:hAnsi="Book Old Style" w:cs="Times New Roman"/>
        </w:rPr>
      </w:pPr>
      <w:r w:rsidRPr="001002BC">
        <w:rPr>
          <w:rFonts w:ascii="Book Old Style" w:hAnsi="Book Old Style" w:cs="Times New Roman"/>
        </w:rPr>
        <w:t xml:space="preserve">Selain usia dan tingkat pendidikan, pekerjaan juga menjadi salah satu faktor yang dapat mempengaruhi kepatuhan seseorang dalam menjalani kemoterapi, berdasarkan hasil penelitian sebagian besar pekerjaan responden yang menjalani kemoterapi merupakan ibu rumah tangga. Dalam penelitian yang dilakukan oleh </w:t>
      </w:r>
      <w:r w:rsidRPr="001002BC">
        <w:rPr>
          <w:rFonts w:ascii="Book Old Style" w:hAnsi="Book Old Style" w:cs="Times New Roman"/>
        </w:rPr>
        <w:fldChar w:fldCharType="begin" w:fldLock="1"/>
      </w:r>
      <w:r w:rsidRPr="001002BC">
        <w:rPr>
          <w:rFonts w:ascii="Book Old Style" w:hAnsi="Book Old Style" w:cs="Times New Roman"/>
        </w:rPr>
        <w:instrText>ADDIN CSL_CITATION {"citationItems":[{"id":"ITEM-1","itemData":{"abstract":"Pengobatan hipertensi memerlukan waktu yang lama sehingga kepatuhan individu ketika menjalani pengobatan menjadi salah satu hal yang mendasar untuk dilakukan. Penelitian ini bertujuan untuk mengetahui hubungan antara jenis kelamin, usia, tingkat pendidikan dan pekerjaan dengan kepatuhan berobat penderita hipertensi di Puskesmas Wori Kabupaten Minahasa Utara. Metode penelitian ini adalah survei analitik dengan desain penelitian cross sectional. Penelitian dilakukan di Desa Wori dan waktu pelaksanaannya pada bulan Agustus sampai November tahun 2020. Teknik pengambilan sampel menggunakan Total Sampling dengan jumlah sampel 57 responden didapatkan melalui pengisian kuesioner Morisky Medication Adherance Scale (MMAS-8). Analisis data yang digunakan yaitu analisis univariat dan analisis bivariat. Pengolahan data yang digunakan uji statistik Chi square dengan tingkat signifikansi 95% (α=0,05). Hasil penelitian didapatkan yaitu ada hubungan antara jenis kelamin (p=0,013) dan pekerjaan (p=0,041) dengan kepatuhan berobat pada penderita hipertensi di Puskesmas Wori Kabupaten Minahasa Utara sedangkan usia (p=1,000) dan tingkat pendidikan (p=0,462) tidak ada hubungan dengan kepatuhan berobat pada hipertensi di Puskesmas Wori Kabupaten Minahasa Utara. Bagi penderita hipertensi terutama yang tidak patuh berobat diharapkan agar supaya sadar untuk lebih memperhatikan kesehatannya dengan rajin mengontrol kesehatan secara teratur di fasilitas kesehatan dan meminum obat antihipertensi sesuai anjuran dokter.","author":[{"dropping-particle":"","family":"Amanda","given":"","non-dropping-particle":"","parse-names":false,"suffix":""},{"dropping-particle":"","family":"A tambuwun","given":"","non-dropping-particle":"","parse-names":false,"suffix":""},{"dropping-particle":"","family":"Grace D Kandou","given":"","non-dropping-particle":"","parse-names":false,"suffix":""},{"dropping-particle":"","family":"Nelwan","given":"Jeini E","non-dropping-particle":"","parse-names":false,"suffix":""}],"container-title":"Jurnal KESMAS","id":"ITEM-1","issue":"4","issued":{"date-parts":[["2021"]]},"page":"112","title":"Hubungan Karakteristik Individu dengan Kepatuhan Berobat Pada Penderita Hipertensi di Puskesmas Wori Kabupaten Minahasa Utara","type":"article-journal","volume":"10"},"uris":["http://www.mendeley.com/documents/?uuid=ab004501-8b8e-4d49-b375-928169f53558"]}],"mendeley":{"formattedCitation":"(Amanda et al., 2021)","manualFormatting":"Amanda dkk. (2021)","plainTextFormattedCitation":"(Amanda et al., 2021)","previouslyFormattedCitation":"(Amanda et al., 2021)"},"properties":{"noteIndex":0},"schema":"https://github.com/citation-style-language/schema/raw/master/csl-citation.json"}</w:instrText>
      </w:r>
      <w:r w:rsidRPr="001002BC">
        <w:rPr>
          <w:rFonts w:ascii="Book Old Style" w:hAnsi="Book Old Style" w:cs="Times New Roman"/>
        </w:rPr>
        <w:fldChar w:fldCharType="separate"/>
      </w:r>
      <w:r w:rsidRPr="001002BC">
        <w:rPr>
          <w:rFonts w:ascii="Book Old Style" w:hAnsi="Book Old Style" w:cs="Times New Roman"/>
          <w:noProof/>
        </w:rPr>
        <w:t>Amanda dkk. (2021)</w:t>
      </w:r>
      <w:r w:rsidRPr="001002BC">
        <w:rPr>
          <w:rFonts w:ascii="Book Old Style" w:hAnsi="Book Old Style" w:cs="Times New Roman"/>
        </w:rPr>
        <w:fldChar w:fldCharType="end"/>
      </w:r>
      <w:r w:rsidRPr="001002BC">
        <w:rPr>
          <w:rFonts w:ascii="Book Old Style" w:hAnsi="Book Old Style" w:cs="Times New Roman"/>
        </w:rPr>
        <w:t xml:space="preserve"> mayoritas pasien yang patuh berobat adalah mereka yang  tidak bekerja seperti ibu rumah tangga dan pensiunan. Seseorang yang tidak bekerja cenderung memiliki waktu luang untuk ke layanan kesehatan yang tersedia yang berdampak pada kepatuhannya. Sejalan dengan penelitian yang dilakukan oleh </w:t>
      </w:r>
      <w:r w:rsidRPr="001002BC">
        <w:rPr>
          <w:rFonts w:ascii="Book Old Style" w:hAnsi="Book Old Style" w:cs="Times New Roman"/>
        </w:rPr>
        <w:fldChar w:fldCharType="begin" w:fldLock="1"/>
      </w:r>
      <w:r w:rsidRPr="001002BC">
        <w:rPr>
          <w:rFonts w:ascii="Book Old Style" w:hAnsi="Book Old Style" w:cs="Times New Roman"/>
        </w:rPr>
        <w:instrText>ADDIN CSL_CITATION {"citationItems":[{"id":"ITEM-1","itemData":{"DOI":"10.54771/bsj.v4i2.510","ISSN":"2656-5285","abstract":"Kepatuhan pasien terhadap rekomendasi dan perawatan dari pemberi pelayanan kesehatan adalah penting untuk kesuksesan suatu intervensi. Ketidakpatuhan menjadi masalah yang besar terutama pada pasien yang akan mejalani kemoterapi dan dapat berdampak pada berbagai aspek perawatan pasien. Penelitian ini bertujuan untuk mengetahui hubungan kepatuhan menjalani kemoterapi dengan kualitas hidup pasien kanker kolon di RSUD Tarakan. Metode penelitian diskriptif ini dilakukan dengan pendekatan Cross Sectional. Sampel yang digunakan sebanyak 40 responden. Responden dengan tingkat kepatuhan kategori rendah dan mempunyai kualitas hidup kurang baik sebanyak 75% dan responden dengan kepatuhan tinggi dan mempunyai kualitas hidup baik sebanyak 100%. Hubungan kepatuhan menjalani kemoterapi terhadap kualitas hidup pasien ca colon di RSUD Tarakan Jakarta didapatkan nilai p-value sebesar = 0,003. Saran untuk petugas kesehatan khususnya perawat di RSUD Tarakan hendaknya dapat meningkatkan pelayanan pada pasien yang menjalani kemoterapi karena kepuasaan terhadap pelayanan juga menjadi salah satu faktor yang dapat mempengaruhi kepatuhan pasien.","author":[{"dropping-particle":"","family":"Wulandari","given":"Shenda Maulina","non-dropping-particle":"","parse-names":false,"suffix":""},{"dropping-particle":"","family":"Winarti","given":"Eko","non-dropping-particle":"","parse-names":false,"suffix":""},{"dropping-particle":"","family":"Sutandi","given":"Aan","non-dropping-particle":"","parse-names":false,"suffix":""}],"container-title":"Binawan Student Journal","id":"ITEM-1","issue":"2","issued":{"date-parts":[["2022"]]},"page":"1-6","title":"Hubungan Kepatuhan Menjalani Kemoterapi Dengan Kualitas Hidup Pasien Kanker Kolon Di Rsud Tarakan Jakarta","type":"article-journal","volume":"4"},"uris":["http://www.mendeley.com/documents/?uuid=1a32ed1b-afac-412a-b4ea-5882afdb32d3"]}],"mendeley":{"formattedCitation":"(Wulandari et al., 2022)","manualFormatting":"Wulandari dkk. (2022)","plainTextFormattedCitation":"(Wulandari et al., 2022)","previouslyFormattedCitation":"(Wulandari et al., 2022)"},"properties":{"noteIndex":0},"schema":"https://github.com/citation-style-language/schema/raw/master/csl-citation.json"}</w:instrText>
      </w:r>
      <w:r w:rsidRPr="001002BC">
        <w:rPr>
          <w:rFonts w:ascii="Book Old Style" w:hAnsi="Book Old Style" w:cs="Times New Roman"/>
        </w:rPr>
        <w:fldChar w:fldCharType="separate"/>
      </w:r>
      <w:r w:rsidRPr="001002BC">
        <w:rPr>
          <w:rFonts w:ascii="Book Old Style" w:hAnsi="Book Old Style" w:cs="Times New Roman"/>
          <w:noProof/>
        </w:rPr>
        <w:t>Wulandari dkk. (2022)</w:t>
      </w:r>
      <w:r w:rsidRPr="001002BC">
        <w:rPr>
          <w:rFonts w:ascii="Book Old Style" w:hAnsi="Book Old Style" w:cs="Times New Roman"/>
        </w:rPr>
        <w:fldChar w:fldCharType="end"/>
      </w:r>
      <w:r w:rsidRPr="001002BC">
        <w:rPr>
          <w:rFonts w:ascii="Book Old Style" w:hAnsi="Book Old Style" w:cs="Times New Roman"/>
        </w:rPr>
        <w:t xml:space="preserve"> status pekerjaan pasien kanker berpengaruh pada kepatuhan mereka terhadap kemoterapi. Dibandingkan dengan pasien yang bekerja, pasien yang tidak bekerja cenderung lebih patuh pada jadwal pengobatan mereka. Hal ini disebabkan oleh pasien yang bekerja memiliki waktu dan komitmen yang terbatas, sehingga mereka tidak dapat pergi ke kemoterapi secara teratur.</w:t>
      </w:r>
    </w:p>
    <w:p w14:paraId="492E8D75" w14:textId="7A935E96" w:rsidR="001002BC" w:rsidRPr="001002BC" w:rsidRDefault="005D01D3" w:rsidP="001002BC">
      <w:pPr>
        <w:spacing w:after="0" w:line="240" w:lineRule="auto"/>
        <w:ind w:firstLine="426"/>
        <w:jc w:val="both"/>
        <w:rPr>
          <w:rFonts w:ascii="Book Old Style" w:hAnsi="Book Old Style" w:cs="Times New Roman"/>
        </w:rPr>
      </w:pPr>
      <w:r w:rsidRPr="001002BC">
        <w:rPr>
          <w:rFonts w:ascii="Book Old Style" w:hAnsi="Book Old Style" w:cs="Times New Roman"/>
        </w:rPr>
        <w:t>Berdasarkan hasil penelitian sebanyak 14  responden (35,13%) tidak patuh menjalani kemoterapi, hal ini dapat dipengaruhi oleh beberapa faktor. Pada penelitian ini, beberapa pasien tidak patuh menjalani kemoterapi karena tidak tersedianya obat kemoterapi di rumah sakit.</w:t>
      </w:r>
      <w:r w:rsidR="00F0723D" w:rsidRPr="001002BC">
        <w:rPr>
          <w:rFonts w:ascii="Book Old Style" w:hAnsi="Book Old Style" w:cs="Times New Roman"/>
        </w:rPr>
        <w:t xml:space="preserve"> </w:t>
      </w:r>
      <w:r w:rsidR="00F0723D" w:rsidRPr="001002BC">
        <w:rPr>
          <w:rFonts w:ascii="Book Old Style" w:hAnsi="Book Old Style" w:cs="Times New Roman"/>
        </w:rPr>
        <w:t xml:space="preserve">Gangguan pada jadwal ini dapat menyebabkan dosis yang disesuaikan atau pengobatan yang tidak efektif. Penundaan jadwal kemoterapi dapat meningkatkan risiko </w:t>
      </w:r>
      <w:proofErr w:type="spellStart"/>
      <w:r w:rsidR="00F0723D" w:rsidRPr="001002BC">
        <w:rPr>
          <w:rFonts w:ascii="Book Old Style" w:hAnsi="Book Old Style" w:cs="Times New Roman"/>
        </w:rPr>
        <w:t>rekurensi</w:t>
      </w:r>
      <w:proofErr w:type="spellEnd"/>
      <w:r w:rsidR="00F0723D" w:rsidRPr="001002BC">
        <w:rPr>
          <w:rFonts w:ascii="Book Old Style" w:hAnsi="Book Old Style" w:cs="Times New Roman"/>
        </w:rPr>
        <w:t xml:space="preserve"> kanker dan mempengaruhi ketahanan hidup pasien </w:t>
      </w:r>
      <w:r w:rsidR="00F0723D" w:rsidRPr="001002BC">
        <w:rPr>
          <w:rFonts w:ascii="Book Old Style" w:hAnsi="Book Old Style" w:cs="Times New Roman"/>
        </w:rPr>
        <w:fldChar w:fldCharType="begin" w:fldLock="1"/>
      </w:r>
      <w:r w:rsidR="00F0723D" w:rsidRPr="001002BC">
        <w:rPr>
          <w:rFonts w:ascii="Book Old Style" w:hAnsi="Book Old Style" w:cs="Times New Roman"/>
        </w:rPr>
        <w:instrText>ADDIN CSL_CITATION {"citationItems":[{"id":"ITEM-1","itemData":{"abstract":"Kemoterapi merupakan modalitas pengobatan utama pada kanker payudara bersama dengan operasi dan radioterapi. Kemoterapi memberikan manfaat dalam peningkatan ketahanan hidup pasien, namun manfaat tersebut dipengaruhi oleh kepatuhan terhadap jadwal kemoterapi. Dampak prognostik negatif dari keterlambatan dosis kemoterapi ini dapat berpengaruh pada hasil ketahanan hidup. Penelitian ini bertujuan untuk mengetahui gambaran penundaan jadwal kemoterapi (alasan dan durasi penundaan) serta dampaknya terhadap rekurensi dan ketahanan hidup (overall survival). Penelitian ini menggunakan desain kohort retrospektif, melibatkan pasien wanita kanker payudara stadium awal (stadium I-IIB) yang mendapatkan kemoterapi rejimen berbasis antrasiklin atau taxan. Eksposur dalam penelitian adalah dampak penundaan jadwal kemoterapi dan lama durasi penundaan, sedangkan luaran penelitian adalah rekuresi dan ketahanan hidup pasien kanker payudara. Data penelitian diperoleh dari rekam medik pasien di RSUP Dr. Sardjito Yogyakarta periode 2017-2021. Analisis data menggunakan Chi-square, Kaplan-Meier serta Cox-regression untuk mengetahui Hazard Ratio dengan tingkat kepercayaan 95%. Terdapat 138 pasien kanker payudara dalam penelitian, sebanyak 63 pasien (45,7%) mengalami penundaan jadwal kemoterapi dan 75 pasien (54,3%) tanpa penundaan jadwal kemoterapi. Penundaan jadwal kemoterapi pada pasien kanker payudara dapat meningkatkan resiko rekurensi (HR 4,718; 95% Cl: 1,533-14,520, log rank tes p=0,003), namun penundaan jadwal kemoterapi tidak berhubungan terhadap ketahanan hidup (HR 2,403; 95% Cl: 0,780-7,405, log rank tes p=0,115). Durasi penundaan jadwal kemoterapi â‰¤7 hari atau &gt;7 hari pada pasien kanker payudara tidak berhubungan terhadap resiko kejadian rekurensi (HR 1,001; 95% Cl: 0,307-3,260, log rank tes p=0,999) dan tidak berhubungan terhadap ketahanan hidup atau resiko kejadian mortalitas (HR 1,592; 95% Cl: 0,314-8,061, log rank tes p=0,570). Pengendalian ketepatan jadwal kemoterapi harus dapat dilakukan bila memungkinkan agar pengobatan menjadi optimal.","author":[{"dropping-particle":"","family":"Mukrinin","given":"Walit Uhkri","non-dropping-particle":"","parse-names":false,"suffix":""}],"id":"ITEM-1","issued":{"date-parts":[["2022"]]},"page":"0-1","title":"Dampak Penundaan Jadwal Kemoterapi Terhadap Rekurensi Dan Ketahanan Hidup Pada Pasien Kanker Payudara Di RSUP Dr.Sardjito Yogyakarta WALIT UHKRI MUKRININ, Dr. apt. Arief Nurrochmad, M.Sc; Dr. apt. Fita Rahmawati, Sp.FRS","type":"article-journal"},"uris":["http://www.mendeley.com/documents/?uuid=be6a6e5b-bce2-47c0-b516-b717e702de90"]}],"mendeley":{"formattedCitation":"(Mukrinin, 2022)","plainTextFormattedCitation":"(Mukrinin, 2022)","previouslyFormattedCitation":"(Mukrinin, 2022)"},"properties":{"noteIndex":0},"schema":"https://github.com/citation-style-language/schema/raw/master/csl-citation.json"}</w:instrText>
      </w:r>
      <w:r w:rsidR="00F0723D" w:rsidRPr="001002BC">
        <w:rPr>
          <w:rFonts w:ascii="Book Old Style" w:hAnsi="Book Old Style" w:cs="Times New Roman"/>
        </w:rPr>
        <w:fldChar w:fldCharType="separate"/>
      </w:r>
      <w:r w:rsidR="00F0723D" w:rsidRPr="001002BC">
        <w:rPr>
          <w:rFonts w:ascii="Book Old Style" w:hAnsi="Book Old Style" w:cs="Times New Roman"/>
          <w:noProof/>
        </w:rPr>
        <w:t>(Mukrinin, 2022)</w:t>
      </w:r>
      <w:r w:rsidR="00F0723D" w:rsidRPr="001002BC">
        <w:rPr>
          <w:rFonts w:ascii="Book Old Style" w:hAnsi="Book Old Style" w:cs="Times New Roman"/>
        </w:rPr>
        <w:fldChar w:fldCharType="end"/>
      </w:r>
      <w:r w:rsidR="00F0723D" w:rsidRPr="001002BC">
        <w:rPr>
          <w:rFonts w:ascii="Book Old Style" w:hAnsi="Book Old Style" w:cs="Times New Roman"/>
        </w:rPr>
        <w:t>.</w:t>
      </w:r>
      <w:r w:rsidR="00F0723D" w:rsidRPr="001002BC">
        <w:rPr>
          <w:rFonts w:ascii="Book Old Style" w:hAnsi="Book Old Style" w:cs="Times New Roman"/>
        </w:rPr>
        <w:t xml:space="preserve"> </w:t>
      </w:r>
      <w:proofErr w:type="spellStart"/>
      <w:r w:rsidR="004264A3" w:rsidRPr="001002BC">
        <w:rPr>
          <w:rFonts w:ascii="Book Old Style" w:hAnsi="Book Old Style" w:cs="Times New Roman"/>
        </w:rPr>
        <w:t>Ketidaktersediaan</w:t>
      </w:r>
      <w:proofErr w:type="spellEnd"/>
      <w:r w:rsidR="004264A3" w:rsidRPr="001002BC">
        <w:rPr>
          <w:rFonts w:ascii="Book Old Style" w:hAnsi="Book Old Style" w:cs="Times New Roman"/>
        </w:rPr>
        <w:t xml:space="preserve"> obat dapat menghalangi pasien menjalani pengobatan sesuai jadwal yang dapat menghambat proses penyembuhan mereka. Kemoterapi dijadwalkan dengan hati-hati sehingga mencapai hasil </w:t>
      </w:r>
      <w:r w:rsidR="004264A3" w:rsidRPr="001002BC">
        <w:rPr>
          <w:rFonts w:ascii="Book Old Style" w:hAnsi="Book Old Style" w:cs="Times New Roman"/>
        </w:rPr>
        <w:lastRenderedPageBreak/>
        <w:t>terbaik sambil mengurangi toksisitas</w:t>
      </w:r>
      <w:r w:rsidR="00EF486C" w:rsidRPr="001002BC">
        <w:rPr>
          <w:rFonts w:ascii="Book Old Style" w:hAnsi="Book Old Style" w:cs="Times New Roman"/>
        </w:rPr>
        <w:t xml:space="preserve"> </w:t>
      </w:r>
      <w:r w:rsidR="00ED030A" w:rsidRPr="001002BC">
        <w:rPr>
          <w:rFonts w:ascii="Book Old Style" w:hAnsi="Book Old Style" w:cs="Times New Roman"/>
        </w:rPr>
        <w:t>(</w:t>
      </w:r>
      <w:r w:rsidR="00EF486C" w:rsidRPr="001002BC">
        <w:rPr>
          <w:rFonts w:ascii="Book Old Style" w:hAnsi="Book Old Style" w:cs="Times New Roman"/>
        </w:rPr>
        <w:fldChar w:fldCharType="begin" w:fldLock="1"/>
      </w:r>
      <w:r w:rsidR="001A162C" w:rsidRPr="001002BC">
        <w:rPr>
          <w:rFonts w:ascii="Book Old Style" w:hAnsi="Book Old Style" w:cs="Times New Roman"/>
        </w:rPr>
        <w:instrText>ADDIN CSL_CITATION {"citationItems":[{"id":"ITEM-1","itemData":{"DOI":"10.33023/jikep.v8i2.1086","ISSN":"2477-4391","abstract":"Pendahuluan : Kemoterapi bisa menimbulkan efek samping baik fisik maupun psikologis. Efek samping  ini bisa berpengaruh pada tingkat kepatuhan pasien saat  menjalani kemoterapi. Salah satu faktor yang sangat berpengaruh dalam kepatuhan menjalankan kemoterapi adalah faktor efek samping, komunikasi dan dukungan keluarga. Tujuan: untuk mengetahui faktor-faktor yang berhubungan dengan tingkat kepatuhan dalam menjalankan kemoterapi. Metode: Penelitian ini menggunakan teknik Retrospektif  yaitu menggunakan pasien kanker kolorektal yang telah selesai menjalani program kemoterapi di Klinik Bedah RSUD Dr. Saiful Anwar Malang.  Tehnik  sampling  menggunakan metode Total sampling dengan responden sebanyak 41 responden. Hasil: Berdasarkan uji  statistik  Spearman Rank menunjukan nilai korelasi efek samping (0,695), komunikasi (0,678), dukungan keluarga (0,684) dan nilai Sig pada ketiga variabel yaitu 0,000 dengan p value &lt; 0,05 sehingga terdapat hubungan korelasi yang kuat dan signifikan antara variabel efek samping, komunikasi, dan dukungan keluarga terhadap tingkat kepatuhan. Kesimpulan: Untuk bisa meningkatkan tingkat kepatuhan pasien dalam menjalani kemoterapi, peneliti harus memberi  penjelasan dan pengetahuan tentang  kemoterapi, menjalin komunikasi yang efektif dan melibatkan keluarga untuk mendukung program pengobatan pasien kemoterapi sehingga bisa meningkatkan tingkat kesembuhan dan kualitas hidup pasien","author":[{"dropping-particle":"","family":"Prastiwi","given":"Nur Arie","non-dropping-particle":"","parse-names":false,"suffix":""},{"dropping-particle":"","family":"Ira","given":"Feriana","non-dropping-particle":"","parse-names":false,"suffix":""},{"dropping-particle":"","family":"Maria","given":"Lilla","non-dropping-particle":"","parse-names":false,"suffix":""}],"container-title":"Jurnal Ilmiah Keperawatan (Scientific Journal of Nursing)","id":"ITEM-1","issue":"2","issued":{"date-parts":[["2022"]]},"page":"346-359","title":"Faktor Faktor Yang Berhubungan Dengan Tingkat Kepatuhan Dalam Menjalankan Kemoterapi Pada Pasien Kanker Kolorektal Di Klinik Bedah Rsud Dr. Saiful Anwar Malang","type":"article-journal","volume":"8"},"uris":["http://www.mendeley.com/documents/?uuid=6883ca9f-f620-42f6-885d-5def3f6eaf71"]}],"mendeley":{"formattedCitation":"(Prastiwi et al., 2022)","manualFormatting":"Prastiwi dkk. 2022)","plainTextFormattedCitation":"(Prastiwi et al., 2022)","previouslyFormattedCitation":"(Prastiwi et al., 2022)"},"properties":{"noteIndex":0},"schema":"https://github.com/citation-style-language/schema/raw/master/csl-citation.json"}</w:instrText>
      </w:r>
      <w:r w:rsidR="00EF486C" w:rsidRPr="001002BC">
        <w:rPr>
          <w:rFonts w:ascii="Book Old Style" w:hAnsi="Book Old Style" w:cs="Times New Roman"/>
        </w:rPr>
        <w:fldChar w:fldCharType="separate"/>
      </w:r>
      <w:r w:rsidR="00EF486C" w:rsidRPr="001002BC">
        <w:rPr>
          <w:rFonts w:ascii="Book Old Style" w:hAnsi="Book Old Style" w:cs="Times New Roman"/>
          <w:noProof/>
        </w:rPr>
        <w:t>Prastiwi dkk. 2022)</w:t>
      </w:r>
      <w:r w:rsidR="00EF486C" w:rsidRPr="001002BC">
        <w:rPr>
          <w:rFonts w:ascii="Book Old Style" w:hAnsi="Book Old Style" w:cs="Times New Roman"/>
        </w:rPr>
        <w:fldChar w:fldCharType="end"/>
      </w:r>
      <w:r w:rsidR="00BD03CA" w:rsidRPr="001002BC">
        <w:rPr>
          <w:rFonts w:ascii="Book Old Style" w:hAnsi="Book Old Style" w:cs="Times New Roman"/>
        </w:rPr>
        <w:t>.</w:t>
      </w:r>
      <w:r w:rsidR="00714B4B" w:rsidRPr="001002BC">
        <w:rPr>
          <w:rFonts w:ascii="Book Old Style" w:hAnsi="Book Old Style" w:cs="Times New Roman"/>
        </w:rPr>
        <w:t xml:space="preserve"> </w:t>
      </w:r>
      <w:r w:rsidR="00693B4E" w:rsidRPr="001002BC">
        <w:rPr>
          <w:rFonts w:ascii="Book Old Style" w:hAnsi="Book Old Style" w:cs="Times New Roman"/>
        </w:rPr>
        <w:t xml:space="preserve"> </w:t>
      </w:r>
      <w:r w:rsidR="00412332" w:rsidRPr="001002BC">
        <w:rPr>
          <w:rFonts w:ascii="Book Old Style" w:hAnsi="Book Old Style" w:cs="Times New Roman"/>
        </w:rPr>
        <w:t xml:space="preserve">Sejalan dengan penelitian yang dilakukan oleh </w:t>
      </w:r>
      <w:r w:rsidR="00412332" w:rsidRPr="001002BC">
        <w:rPr>
          <w:rFonts w:ascii="Book Old Style" w:hAnsi="Book Old Style" w:cs="Times New Roman"/>
        </w:rPr>
        <w:fldChar w:fldCharType="begin" w:fldLock="1"/>
      </w:r>
      <w:r w:rsidR="00412332" w:rsidRPr="001002BC">
        <w:rPr>
          <w:rFonts w:ascii="Book Old Style" w:hAnsi="Book Old Style" w:cs="Times New Roman"/>
        </w:rPr>
        <w:instrText>ADDIN CSL_CITATION {"citationItems":[{"id":"ITEM-1","itemData":{"DOI":"10.32539/sjm.v3i1.61","abstract":"Kanker payudara berdampak pada 2,1 juta wanita setiap tahun dan menjadi penyebab kematian terbesar kanker pada wanita di dunia. Terapi untuk kanker payudara salah satunya dengan kemoterapi. Dibutuhkan kepatuhan dalam menjalani pengobatan untuk menghindari progresivitas dan kekambuhan penyakit. Jenis penelitian ini adalah deskriptif observasional dengan teknik consecutive sampling. Sampel penelitian ini adalah pasien kanker payudara yang menjalani kemoterapi di RSUP Dr. Mohammad Hoesin pada bulan September 2019 yang memenuhi kriteria inklusi dan ekslusi. Instrumen pada penelitian ini adalah Kuesioner Kepatuhan Pasien Dalam Menjalani Kemoterapi dan kuesioner Center for Epidemiologic Studies Depression Scale (CES-D). Pada penelitian ini terdapat 49 pasien kanker payudara yang menjadi subjek penelitian. Hasil penelitian pada kelompok terbanyak usia adalah 50-54 tahun dengan persentase 22,4% (n=11), tingkat pendidikan adalah sekolah menengah 42,9% (n=21), dan pendapatan keluarga dibawah UMP 57,1% (n=28). Seluruh subjek (n=49) memiliki asuransi dan efek samping kemoterapi. Menurut penilaian, terdapat 24,5% (n=12) subjek mengalami depresi, 91,8% (n=45) patuh dan tidak patuh berobat sebesar 8,2% (n=4). Alasan patuh berobat adalahkeinginan sembuh dan keluarga. Alasan tidak patuh karena jarak rumah yang jauh dan efek samping. Terdapat lima faktor yang mempengaruhi kepatuhan berobat pasien kanker payudara yang menjalani kemoterapi di RSUP Dr.Mohammad Hoesin Palembang, yaitu social and economic, health care team and system, condition, therapy, dan patient-related factors.","author":[{"dropping-particle":"","family":"Indah","given":"Furqan","non-dropping-particle":"","parse-names":false,"suffix":""},{"dropping-particle":"","family":"Qodir","given":"Nur","non-dropping-particle":"","parse-names":false,"suffix":""},{"dropping-particle":"","family":"Legiran","given":"","non-dropping-particle":"","parse-names":false,"suffix":""}],"container-title":"Sriwijaya Journal of Medicine","id":"ITEM-1","issue":"1","issued":{"date-parts":[["2020"]]},"page":"24-32","title":"Faktor-Faktor yang Mempengaruhi Kepatuhan Berobat Pasien Kanker Payudara yang Menjalani Kemoterapi di RSUP Dr. Mohammad Hoesin Palembang","type":"article-journal","volume":"3"},"uris":["http://www.mendeley.com/documents/?uuid=33f8c7b6-902e-4ccb-a229-09b1a8516027"]}],"mendeley":{"formattedCitation":"(Indah et al., 2020)","manualFormatting":"Indah dkk. (2020)","plainTextFormattedCitation":"(Indah et al., 2020)","previouslyFormattedCitation":"(Indah et al., 2020)"},"properties":{"noteIndex":0},"schema":"https://github.com/citation-style-language/schema/raw/master/csl-citation.json"}</w:instrText>
      </w:r>
      <w:r w:rsidR="00412332" w:rsidRPr="001002BC">
        <w:rPr>
          <w:rFonts w:ascii="Book Old Style" w:hAnsi="Book Old Style" w:cs="Times New Roman"/>
        </w:rPr>
        <w:fldChar w:fldCharType="separate"/>
      </w:r>
      <w:r w:rsidR="00412332" w:rsidRPr="001002BC">
        <w:rPr>
          <w:rFonts w:ascii="Book Old Style" w:hAnsi="Book Old Style" w:cs="Times New Roman"/>
          <w:noProof/>
        </w:rPr>
        <w:t>Indah dkk. (2020)</w:t>
      </w:r>
      <w:r w:rsidR="00412332" w:rsidRPr="001002BC">
        <w:rPr>
          <w:rFonts w:ascii="Book Old Style" w:hAnsi="Book Old Style" w:cs="Times New Roman"/>
        </w:rPr>
        <w:fldChar w:fldCharType="end"/>
      </w:r>
      <w:r w:rsidR="00412332" w:rsidRPr="001002BC">
        <w:rPr>
          <w:rFonts w:ascii="Book Old Style" w:hAnsi="Book Old Style" w:cs="Times New Roman"/>
        </w:rPr>
        <w:t xml:space="preserve"> </w:t>
      </w:r>
      <w:proofErr w:type="spellStart"/>
      <w:r w:rsidR="00412332" w:rsidRPr="001002BC">
        <w:rPr>
          <w:rFonts w:ascii="Book Old Style" w:hAnsi="Book Old Style" w:cs="Times New Roman"/>
        </w:rPr>
        <w:t>Ketidaktersediaan</w:t>
      </w:r>
      <w:proofErr w:type="spellEnd"/>
      <w:r w:rsidR="00412332" w:rsidRPr="001002BC">
        <w:rPr>
          <w:rFonts w:ascii="Book Old Style" w:hAnsi="Book Old Style" w:cs="Times New Roman"/>
        </w:rPr>
        <w:t xml:space="preserve"> obat di rumah sakit dapat menyebabkan pasien mengalami keterlambatan dalam pengobatan, yang dapat berdampak negatif pada hasil terapi. Pasien yang tidak menerima obat sesuai waktu yang ditentukan cenderung mengalami penurunan kepatuhan.</w:t>
      </w:r>
    </w:p>
    <w:p w14:paraId="1EDCCBCE" w14:textId="6415A233" w:rsidR="00F41DFB" w:rsidRPr="001002BC" w:rsidRDefault="00693B4E" w:rsidP="001002BC">
      <w:pPr>
        <w:pStyle w:val="ListParagraph"/>
        <w:spacing w:before="240" w:line="276" w:lineRule="auto"/>
        <w:ind w:left="0"/>
        <w:jc w:val="both"/>
        <w:rPr>
          <w:rFonts w:ascii="Bookman Old Style" w:eastAsia="Bookman Old Style" w:hAnsi="Bookman Old Style" w:cs="Bookman Old Style"/>
          <w:b/>
          <w:bCs/>
        </w:rPr>
      </w:pPr>
      <w:r w:rsidRPr="00492763">
        <w:rPr>
          <w:rFonts w:ascii="Bookman Old Style" w:eastAsia="Bookman Old Style" w:hAnsi="Bookman Old Style" w:cs="Bookman Old Style"/>
          <w:b/>
          <w:bCs/>
        </w:rPr>
        <w:t>Hubungan Dukungan Keluarga Dengan Kepatuhan Kemoterapi Pada Pasien Kanker Payudara di Provinsi Gorontalo</w:t>
      </w:r>
    </w:p>
    <w:p w14:paraId="332DA341" w14:textId="0B4A396E" w:rsidR="00EB7A33" w:rsidRDefault="00FF5855" w:rsidP="00FA4153">
      <w:pPr>
        <w:spacing w:after="0" w:line="240" w:lineRule="auto"/>
        <w:ind w:firstLine="426"/>
        <w:jc w:val="both"/>
        <w:rPr>
          <w:rFonts w:ascii="Book Old Style" w:hAnsi="Book Old Style" w:cs="Times New Roman"/>
        </w:rPr>
      </w:pPr>
      <w:r w:rsidRPr="00FA4153">
        <w:rPr>
          <w:rFonts w:ascii="Book Old Style" w:hAnsi="Book Old Style" w:cs="Times New Roman"/>
        </w:rPr>
        <w:t xml:space="preserve">Berdasarkan hasil penelitian yang dilakukan kepada 37 responden di dapatkan bahwa nilai  </w:t>
      </w:r>
      <w:r w:rsidRPr="00FA4153">
        <w:rPr>
          <w:rFonts w:ascii="Book Old Style" w:hAnsi="Book Old Style" w:cs="Times New Roman"/>
          <w:i/>
          <w:iCs/>
        </w:rPr>
        <w:t>p-</w:t>
      </w:r>
      <w:proofErr w:type="spellStart"/>
      <w:r w:rsidRPr="00FA4153">
        <w:rPr>
          <w:rFonts w:ascii="Book Old Style" w:hAnsi="Book Old Style" w:cs="Times New Roman"/>
          <w:i/>
          <w:iCs/>
        </w:rPr>
        <w:t>value</w:t>
      </w:r>
      <w:proofErr w:type="spellEnd"/>
      <w:r w:rsidRPr="00FA4153">
        <w:rPr>
          <w:rFonts w:ascii="Book Old Style" w:hAnsi="Book Old Style" w:cs="Times New Roman"/>
        </w:rPr>
        <w:t xml:space="preserve"> yaitu 0,010. Dari hasil tersebut dapat disimpulkan bahwa ada hubungan antara dukungan keluarga dengan kepatuhan kemoterapi pada pasien kanker payudara di Provinsi Gorontalo.</w:t>
      </w:r>
      <w:r w:rsidR="00B26444" w:rsidRPr="00FA4153">
        <w:rPr>
          <w:rFonts w:ascii="Book Old Style" w:hAnsi="Book Old Style" w:cs="Times New Roman"/>
        </w:rPr>
        <w:t xml:space="preserve"> </w:t>
      </w:r>
      <w:r w:rsidR="00B26444" w:rsidRPr="00FA4153">
        <w:rPr>
          <w:rFonts w:ascii="Book Old Style" w:hAnsi="Book Old Style" w:cs="Times New Roman"/>
        </w:rPr>
        <w:t xml:space="preserve">Berdasarkan hasil penelitian 12 responden (37,84 %) dengan dukungan keluarga baik patuh menjalani kemoterapi. Dukungan keluarga memiliki peran penting terhadap kepatuhan kemoterapi pada pasien kanker payudara. Dengan dukungan keluarga yang baik, pasien akan lebih semangat dan termotivasi untuk terus menjalani kemoterapi karena ada keluarga yang selalu mendukung, menemani dan siap membantu kapan pun saat mereka membutuhkan </w:t>
      </w:r>
      <w:r w:rsidR="00B26444" w:rsidRPr="00FA4153">
        <w:rPr>
          <w:rFonts w:ascii="Book Old Style" w:hAnsi="Book Old Style" w:cs="Times New Roman"/>
        </w:rPr>
        <w:fldChar w:fldCharType="begin" w:fldLock="1"/>
      </w:r>
      <w:r w:rsidR="00B26444" w:rsidRPr="00FA4153">
        <w:rPr>
          <w:rFonts w:ascii="Book Old Style" w:hAnsi="Book Old Style" w:cs="Times New Roman"/>
        </w:rPr>
        <w:instrText>ADDIN CSL_CITATION {"citationItems":[{"id":"ITEM-1","itemData":{"ISSN":"2477-5606","abstract":"… Menurut World Health Organization (WHO) tahun 2014, angka kejadian kanker serviks di Indonesia yaitu sebesar 20.928 kasus dan angka kematian sebesar 9.928 jiwa Insiden penyakit kanker serviks di Indonesia sebesar &lt;19,92% per 100.000 wanita per tahunya. Menurut …","author":[{"dropping-particle":"","family":"Supatmi","given":"","non-dropping-particle":"","parse-names":false,"suffix":""},{"dropping-particle":"","family":"Ma'rifah","given":"Umi","non-dropping-particle":"","parse-names":false,"suffix":""},{"dropping-particle":"","family":"Maliek","given":"Aminatul Maulida","non-dropping-particle":"","parse-names":false,"suffix":""},{"dropping-particle":"","family":"Siswanto","given":"Firda Ani","non-dropping-particle":"","parse-names":false,"suffix":""}],"container-title":"Jurnal Kajian Komunikasi","id":"ITEM-1","issue":"1","issued":{"date-parts":[["2019"]]},"page":"51-63","title":"Hubungan Dukungan Keluarga Dengan Harga Diri Pada Pasien Kanker Serviks Yang Menjalani Kemoterapi Di Ruang Merak Rsud Dr. Soetomo Surabaya","type":"article-journal","volume":"6"},"uris":["http://www.mendeley.com/documents/?uuid=127068eb-9d71-431c-820f-8302fa19a23e"]}],"mendeley":{"formattedCitation":"(Supatmi et al., 2019)","plainTextFormattedCitation":"(Supatmi et al., 2019)","previouslyFormattedCitation":"(Supatmi et al., 2019)"},"properties":{"noteIndex":0},"schema":"https://github.com/citation-style-language/schema/raw/master/csl-citation.json"}</w:instrText>
      </w:r>
      <w:r w:rsidR="00B26444" w:rsidRPr="00FA4153">
        <w:rPr>
          <w:rFonts w:ascii="Book Old Style" w:hAnsi="Book Old Style" w:cs="Times New Roman"/>
        </w:rPr>
        <w:fldChar w:fldCharType="separate"/>
      </w:r>
      <w:r w:rsidR="00B26444" w:rsidRPr="00FA4153">
        <w:rPr>
          <w:rFonts w:ascii="Book Old Style" w:hAnsi="Book Old Style" w:cs="Times New Roman"/>
          <w:noProof/>
        </w:rPr>
        <w:t>(Supatmi et al., 2019)</w:t>
      </w:r>
      <w:r w:rsidR="00B26444" w:rsidRPr="00FA4153">
        <w:rPr>
          <w:rFonts w:ascii="Book Old Style" w:hAnsi="Book Old Style" w:cs="Times New Roman"/>
        </w:rPr>
        <w:fldChar w:fldCharType="end"/>
      </w:r>
      <w:r w:rsidR="00B26444" w:rsidRPr="00FA4153">
        <w:rPr>
          <w:rFonts w:ascii="Book Old Style" w:hAnsi="Book Old Style" w:cs="Times New Roman"/>
        </w:rPr>
        <w:t xml:space="preserve">. Di dukung oleh penelitian yang dilakukan oleh </w:t>
      </w:r>
      <w:r w:rsidR="00B26444" w:rsidRPr="00FA4153">
        <w:rPr>
          <w:rFonts w:ascii="Book Old Style" w:hAnsi="Book Old Style" w:cs="Times New Roman"/>
        </w:rPr>
        <w:fldChar w:fldCharType="begin" w:fldLock="1"/>
      </w:r>
      <w:r w:rsidR="001A162C">
        <w:rPr>
          <w:rFonts w:ascii="Book Old Style" w:hAnsi="Book Old Style" w:cs="Times New Roman"/>
        </w:rPr>
        <w:instrText>ADDIN CSL_CITATION {"citationItems":[{"id":"ITEM-1","itemData":{"abstract":"Cancer is the leading cause of death worldwide, one of which breast cancer has 571,000 deaths. The incidence of cancer in Central Java in the year 2017 is quite high. RSUD Dr. moewardi Surakarta has a chemotherapy unit or ODC (One Day Care) with the number of patients in a month rat-average 70 patients. Treatment of cancer patients has developed a wide range of treatment that is through surgery, radiotherapy and chemotherapy. Breast cancer and its chemotherapy have physical, psychological and psychosocial effects requiring support. Family support for breast cancer patientsundergoing chemotherapy is expected to improve chemotherapy compliance, quality of life and psychological as well as patient therapy continues.The purpose ofthis study is to determine the description of family support in breast cancer patients who underwent chemotherapy at RSUD Dr. Moewardi Surakarta.The type of research that is done is descriptive research with quantitative method. The study population was breast cancer patients who underwent chemotherapy in RSUD Dr. Moewardi Surakarta. The sample used in this research is 43 samples used with concecutive sampling technique. Data collection using questioner, while data analysis used in this research that is univariate test.Results shows that most of the family support is good ie 26 people (60%) with sub informational family support enough that is 21 people (48,8%), sub support family good appraisal that is 28 person (65,1%), sub support family instrumental enough ie 24 people (55,8%) and sub emotional family support enough that is 23 people (53,5%).Conclusion this study shows that most family support is given to breast cancer patients namely good family support. Keywords:Family","author":[{"dropping-particle":"","family":"Lianawati","given":"Dwi Mei","non-dropping-particle":"","parse-names":false,"suffix":""}],"container-title":"Universitas Muhammadiyah Surakarta","id":"ITEM-1","issued":{"date-parts":[["2018"]]},"page":"12","title":"Gambaran dukungan keluarga pada pasien kanker payudara yang menjalani kemoterapi di RSUD dr. Moewardi Surakarta","type":"article-journal"},"uris":["http://www.mendeley.com/documents/?uuid=5c5dbc3d-e96f-407a-8338-8c80cc675b7f"]}],"mendeley":{"formattedCitation":"(Lianawati, 2018)","manualFormatting":"Lianawati (2018)","plainTextFormattedCitation":"(Lianawati, 2018)","previouslyFormattedCitation":"(Lianawati, 2018a)"},"properties":{"noteIndex":0},"schema":"https://github.com/citation-style-language/schema/raw/master/csl-citation.json"}</w:instrText>
      </w:r>
      <w:r w:rsidR="00B26444" w:rsidRPr="00FA4153">
        <w:rPr>
          <w:rFonts w:ascii="Book Old Style" w:hAnsi="Book Old Style" w:cs="Times New Roman"/>
        </w:rPr>
        <w:fldChar w:fldCharType="separate"/>
      </w:r>
      <w:r w:rsidR="00B26444" w:rsidRPr="00FA4153">
        <w:rPr>
          <w:rFonts w:ascii="Book Old Style" w:hAnsi="Book Old Style" w:cs="Times New Roman"/>
          <w:noProof/>
        </w:rPr>
        <w:t>Lianawati (2018)</w:t>
      </w:r>
      <w:r w:rsidR="00B26444" w:rsidRPr="00FA4153">
        <w:rPr>
          <w:rFonts w:ascii="Book Old Style" w:hAnsi="Book Old Style" w:cs="Times New Roman"/>
        </w:rPr>
        <w:fldChar w:fldCharType="end"/>
      </w:r>
      <w:r w:rsidR="00B26444" w:rsidRPr="00FA4153">
        <w:rPr>
          <w:rFonts w:ascii="Book Old Style" w:hAnsi="Book Old Style" w:cs="Times New Roman"/>
        </w:rPr>
        <w:t xml:space="preserve"> Pasien yang merasa diperhatikan oleh orang terdekat mereka seperti keluarga, akan lebih termotivasi untuk menjalani pengobatan dan mereka akan lebih berkomitmen pada rencana pengobatan mereka.</w:t>
      </w:r>
      <w:r w:rsidR="007D0EE7" w:rsidRPr="00FA4153">
        <w:rPr>
          <w:rFonts w:ascii="Book Old Style" w:hAnsi="Book Old Style" w:cs="Times New Roman"/>
        </w:rPr>
        <w:t xml:space="preserve"> </w:t>
      </w:r>
    </w:p>
    <w:p w14:paraId="227C9601" w14:textId="3E35DB5F" w:rsidR="007D0EE7" w:rsidRPr="00FA4153" w:rsidRDefault="007D0EE7" w:rsidP="00FA4153">
      <w:pPr>
        <w:spacing w:after="0" w:line="240" w:lineRule="auto"/>
        <w:ind w:firstLine="426"/>
        <w:jc w:val="both"/>
        <w:rPr>
          <w:rFonts w:ascii="Book Old Style" w:hAnsi="Book Old Style" w:cs="Times New Roman"/>
        </w:rPr>
      </w:pPr>
      <w:r w:rsidRPr="00FA4153">
        <w:rPr>
          <w:rFonts w:ascii="Book Old Style" w:hAnsi="Book Old Style" w:cs="Times New Roman"/>
        </w:rPr>
        <w:t xml:space="preserve">Dalam penelitian lain yang dilakukan oleh </w:t>
      </w:r>
      <w:r w:rsidRPr="00FA4153">
        <w:rPr>
          <w:rFonts w:ascii="Book Old Style" w:hAnsi="Book Old Style" w:cs="Times New Roman"/>
        </w:rPr>
        <w:fldChar w:fldCharType="begin" w:fldLock="1"/>
      </w:r>
      <w:r w:rsidRPr="00FA4153">
        <w:rPr>
          <w:rFonts w:ascii="Book Old Style" w:hAnsi="Book Old Style" w:cs="Times New Roman"/>
        </w:rPr>
        <w:instrText>ADDIN CSL_CITATION {"citationItems":[{"id":"ITEM-1","itemData":{"DOI":"10.46576/wdw.v16i4.2425","ISSN":"1829-7463","abstract":"… Kanker adalah penyakit serius yang memengaruhi kehidupan jutaan orang di seluruh dunia. Pada tingkat global data pasien kanker tahun 2020 berdasarkan jenis kanker, … rutin kanker …","author":[{"dropping-particle":"","family":"Silalahi","given":"Aprina Damaiana","non-dropping-particle":"","parse-names":false,"suffix":""},{"dropping-particle":"","family":"Natalia","given":"Siska","non-dropping-particle":"","parse-names":false,"suffix":""},{"dropping-particle":"","family":"Agusthia","given":"Mira","non-dropping-particle":"","parse-names":false,"suffix":""}],"container-title":"Warta Dharmawangsa","id":"ITEM-1","issue":"4","issued":{"date-parts":[["2022"]]},"page":"693-707","title":"Studi Fenomenologi Peran Keluarga Dalam Mendukung Pasien Kanker Pada Masa Pandemi Covid-19","type":"article-journal","volume":"16"},"uris":["http://www.mendeley.com/documents/?uuid=2090ff4d-b4af-460d-bfb0-5138134e9582"]}],"mendeley":{"formattedCitation":"(Silalahi et al., 2022)","manualFormatting":"Silalahi dkk. (2022)","plainTextFormattedCitation":"(Silalahi et al., 2022)","previouslyFormattedCitation":"(Silalahi et al., 2022)"},"properties":{"noteIndex":0},"schema":"https://github.com/citation-style-language/schema/raw/master/csl-citation.json"}</w:instrText>
      </w:r>
      <w:r w:rsidRPr="00FA4153">
        <w:rPr>
          <w:rFonts w:ascii="Book Old Style" w:hAnsi="Book Old Style" w:cs="Times New Roman"/>
        </w:rPr>
        <w:fldChar w:fldCharType="separate"/>
      </w:r>
      <w:r w:rsidRPr="00FA4153">
        <w:rPr>
          <w:rFonts w:ascii="Book Old Style" w:hAnsi="Book Old Style" w:cs="Times New Roman"/>
          <w:noProof/>
        </w:rPr>
        <w:t>Silalahi dkk. (2022)</w:t>
      </w:r>
      <w:r w:rsidRPr="00FA4153">
        <w:rPr>
          <w:rFonts w:ascii="Book Old Style" w:hAnsi="Book Old Style" w:cs="Times New Roman"/>
        </w:rPr>
        <w:fldChar w:fldCharType="end"/>
      </w:r>
      <w:r w:rsidRPr="00FA4153">
        <w:rPr>
          <w:rFonts w:ascii="Book Old Style" w:hAnsi="Book Old Style" w:cs="Times New Roman"/>
        </w:rPr>
        <w:t xml:space="preserve"> dukungan keluarga dapat membentuk persepsi positif tentang proses pengobatan. Ketika anggota keluarga aktif terlibat dalam perawatan pasien, mereka dapat lebih yakin bahwa mereka akan mendapatkan hasil kemoterapi yang baik. Pasien yang mendapatkan dukungan dari keluarga akan merasa dihargai dan dicintai, sehingga mereka memiliki pandangan yang lebih optimis tentang kemampuan mereka untuk sembuh. Dukungan dari keluarga dapat meningkatkan kepercayaan diri pasien yang mendorong mereka untuk menjalani kemoterapi dengan disiplin </w:t>
      </w:r>
      <w:r w:rsidRPr="00FA4153">
        <w:rPr>
          <w:rFonts w:ascii="Book Old Style" w:hAnsi="Book Old Style" w:cs="Times New Roman"/>
        </w:rPr>
        <w:fldChar w:fldCharType="begin" w:fldLock="1"/>
      </w:r>
      <w:r w:rsidRPr="00FA4153">
        <w:rPr>
          <w:rFonts w:ascii="Book Old Style" w:hAnsi="Book Old Style" w:cs="Times New Roman"/>
        </w:rPr>
        <w:instrText>ADDIN CSL_CITATION {"citationItems":[{"id":"ITEM-1","itemData":{"ISSN":"2477-5606","abstract":"… Menurut World Health Organization (WHO) tahun 2014, angka kejadian kanker serviks di Indonesia yaitu sebesar 20.928 kasus dan angka kematian sebesar 9.928 jiwa Insiden penyakit kanker serviks di Indonesia sebesar &lt;19,92% per 100.000 wanita per tahunya. Menurut …","author":[{"dropping-particle":"","family":"Supatmi","given":"","non-dropping-particle":"","parse-names":false,"suffix":""},{"dropping-particle":"","family":"Ma'rifah","given":"Umi","non-dropping-particle":"","parse-names":false,"suffix":""},{"dropping-particle":"","family":"Maliek","given":"Aminatul Maulida","non-dropping-particle":"","parse-names":false,"suffix":""},{"dropping-particle":"","family":"Siswanto","given":"Firda Ani","non-dropping-particle":"","parse-names":false,"suffix":""}],"container-title":"Jurnal Kajian Komunikasi","id":"ITEM-1","issue":"1","issued":{"date-parts":[["2019"]]},"page":"51-63","title":"Hubungan Dukungan Keluarga Dengan Harga Diri Pada Pasien Kanker Serviks Yang Menjalani Kemoterapi Di Ruang Merak Rsud Dr. Soetomo Surabaya","type":"article-journal","volume":"6"},"uris":["http://www.mendeley.com/documents/?uuid=127068eb-9d71-431c-820f-8302fa19a23e"]}],"mendeley":{"formattedCitation":"(Supatmi et al., 2019)","manualFormatting":"(Supatmi dkk., 2019)","plainTextFormattedCitation":"(Supatmi et al., 2019)","previouslyFormattedCitation":"(Supatmi et al., 2019)"},"properties":{"noteIndex":0},"schema":"https://github.com/citation-style-language/schema/raw/master/csl-citation.json"}</w:instrText>
      </w:r>
      <w:r w:rsidRPr="00FA4153">
        <w:rPr>
          <w:rFonts w:ascii="Book Old Style" w:hAnsi="Book Old Style" w:cs="Times New Roman"/>
        </w:rPr>
        <w:fldChar w:fldCharType="separate"/>
      </w:r>
      <w:r w:rsidRPr="00FA4153">
        <w:rPr>
          <w:rFonts w:ascii="Book Old Style" w:hAnsi="Book Old Style" w:cs="Times New Roman"/>
          <w:noProof/>
        </w:rPr>
        <w:t>(Supatmi dkk., 2019)</w:t>
      </w:r>
      <w:r w:rsidRPr="00FA4153">
        <w:rPr>
          <w:rFonts w:ascii="Book Old Style" w:hAnsi="Book Old Style" w:cs="Times New Roman"/>
        </w:rPr>
        <w:fldChar w:fldCharType="end"/>
      </w:r>
      <w:r w:rsidRPr="00FA4153">
        <w:rPr>
          <w:rFonts w:ascii="Book Old Style" w:hAnsi="Book Old Style" w:cs="Times New Roman"/>
        </w:rPr>
        <w:t xml:space="preserve">. Hal ini sejalan dengan penelitian yang dilakukan oleh </w:t>
      </w:r>
      <w:r w:rsidRPr="00FA4153">
        <w:rPr>
          <w:rFonts w:ascii="Book Old Style" w:hAnsi="Book Old Style" w:cs="Times New Roman"/>
        </w:rPr>
        <w:fldChar w:fldCharType="begin" w:fldLock="1"/>
      </w:r>
      <w:r w:rsidRPr="00FA4153">
        <w:rPr>
          <w:rFonts w:ascii="Book Old Style" w:hAnsi="Book Old Style" w:cs="Times New Roman"/>
        </w:rPr>
        <w:instrText>ADDIN CSL_CITATION {"citationItems":[{"id":"ITEM-1","itemData":{"DOI":"10.24042/ajp.v2i2.6097","ISSN":"2654-5470","abstract":"Breast cancer is the most common type of cancer experienced by women in the world and is also the type of cancer that is the leading cause of death in women. One type of treatment that can be used in the treatment of breast cancer is chemotherapy. Chemotherapy is a type of treatment to kill or slow down the growth of cancer cells which requires a long period of time, where in this treatment required compliance. Adherence in chemotherapy can be influenced by several factors, one of which is family support. To find out the relationship between family support and breast cancer patient's compliance undergoing chemotherapy at RSUD Dr. H. Abdul Moeloek Lampung Province. Analytical observational research with a retrospective approach. The sampling technique is done by accidental sampling. Obtained data from 120 samples that filled out family support questionnaires and medical records of patients undergoing chemotherapy at RSUD Dr. H. Abdul Moeloek, Lampung Province, which has good family support of 101 people (84.2%) and 108 patients (90.0%) are obedient to chemotherapy. Kendall-tau test results obtained a significance value of 0.000 which indicates that there is a significant relationship between family support and breast cancer patients adherence undergoing chemotherapy. There is a significant relationship between family support and breast cancer patient compliance undergoing chemotherapy with a correlation coefficient of 0.607 and a significance value of 0.000.","author":[{"dropping-particle":"","family":"Reni","given":"Setiawati","non-dropping-particle":"","parse-names":false,"suffix":""},{"dropping-particle":"","family":"Roza","given":"Octa","non-dropping-particle":"","parse-names":false,"suffix":""},{"dropping-particle":"","family":"Efrilia","given":"Ghina","non-dropping-particle":"","parse-names":false,"suffix":""}],"container-title":"ANFUSINA: Journal of Psychology","id":"ITEM-1","issue":"2","issued":{"date-parts":[["2019"]]},"page":"159-168","title":"Hubungan Dukungan Keluarga Dengan Kepatuhan Pasien Kanker Payudara Menjalani Kemoterapi Di Rsud Dr. H. Abdul Moeloek","type":"article-journal","volume":"2"},"uris":["http://www.mendeley.com/documents/?uuid=c54a9dff-7512-494c-9d21-0a0b80798ae0"]}],"mendeley":{"formattedCitation":"(Reni et al., 2019)","manualFormatting":"Reni, dkk (2019)","plainTextFormattedCitation":"(Reni et al., 2019)","previouslyFormattedCitation":"(Reni et al., 2019)"},"properties":{"noteIndex":0},"schema":"https://github.com/citation-style-language/schema/raw/master/csl-citation.json"}</w:instrText>
      </w:r>
      <w:r w:rsidRPr="00FA4153">
        <w:rPr>
          <w:rFonts w:ascii="Book Old Style" w:hAnsi="Book Old Style" w:cs="Times New Roman"/>
        </w:rPr>
        <w:fldChar w:fldCharType="separate"/>
      </w:r>
      <w:r w:rsidRPr="00FA4153">
        <w:rPr>
          <w:rFonts w:ascii="Book Old Style" w:hAnsi="Book Old Style" w:cs="Times New Roman"/>
          <w:noProof/>
        </w:rPr>
        <w:t>Reni, dkk (2019)</w:t>
      </w:r>
      <w:r w:rsidRPr="00FA4153">
        <w:rPr>
          <w:rFonts w:ascii="Book Old Style" w:hAnsi="Book Old Style" w:cs="Times New Roman"/>
        </w:rPr>
        <w:fldChar w:fldCharType="end"/>
      </w:r>
      <w:r w:rsidRPr="00FA4153">
        <w:rPr>
          <w:rFonts w:ascii="Book Old Style" w:hAnsi="Book Old Style" w:cs="Times New Roman"/>
        </w:rPr>
        <w:t xml:space="preserve"> pasien yang mendapatkan dukungan keluarga yang baik, sebagian besar patuh menjalani kemoterapi.</w:t>
      </w:r>
    </w:p>
    <w:p w14:paraId="562D753E" w14:textId="38B19D6B" w:rsidR="00FA4153" w:rsidRPr="00EB7A33" w:rsidRDefault="00451906" w:rsidP="00CE717A">
      <w:pPr>
        <w:spacing w:after="0" w:line="240" w:lineRule="auto"/>
        <w:ind w:firstLine="426"/>
        <w:jc w:val="both"/>
        <w:rPr>
          <w:rFonts w:ascii="Book Old Style" w:hAnsi="Book Old Style" w:cs="Times New Roman"/>
        </w:rPr>
      </w:pPr>
      <w:r w:rsidRPr="00FA4153">
        <w:rPr>
          <w:rFonts w:ascii="Book Old Style" w:hAnsi="Book Old Style" w:cs="Times New Roman"/>
        </w:rPr>
        <w:t>Berdasarkan hasil penelitian terdapat 2 (5,35%) responden yang mendapatkan dukungan keluarga dengan kategori baik namun tidak patuh menjalani kemoterapi. Hal ini dipengaruhi oleh kondisi klinis pasien, yang menyebabkan pasien tidak bisa datang sesuai dengan jadwal yang telah di tentukan. Karena sel kanker menyerang tubuh pasien, daya tahan tubuh mereka menurun, sehingga mereka lebih mudah terkena infeksi, merasa lelah berlebihan, atau bahkan mengalami komplikasi lainnya yang mengakibatnya pasien kesulitan untuk menjalani terapi yang dijadwalkan secara konsisten (</w:t>
      </w:r>
      <w:r w:rsidRPr="00FA4153">
        <w:rPr>
          <w:rFonts w:ascii="Book Old Style" w:hAnsi="Book Old Style" w:cs="Times New Roman"/>
        </w:rPr>
        <w:fldChar w:fldCharType="begin" w:fldLock="1"/>
      </w:r>
      <w:r w:rsidRPr="00FA4153">
        <w:rPr>
          <w:rFonts w:ascii="Book Old Style" w:hAnsi="Book Old Style" w:cs="Times New Roman"/>
        </w:rPr>
        <w:instrText>ADDIN CSL_CITATION {"citationItems":[{"id":"ITEM-1","itemData":{"author":[{"dropping-particle":"","family":"Afriyanti","given":"Angel","non-dropping-particle":"","parse-names":false,"suffix":""},{"dropping-particle":"","family":"Setiyowati","given":"Yovita Dwi","non-dropping-particle":"","parse-names":false,"suffix":""},{"dropping-particle":"","family":"Pasaribu","given":"Jesika","non-dropping-particle":"","parse-names":false,"suffix":""}],"id":"ITEM-1","issued":{"date-parts":[["2024"]]},"page":"10690-10697","title":"Hubungan mekanisme koping dengan kemoterapi pasien kanker payudara","type":"article-journal","volume":"5"},"uris":["http://www.mendeley.com/documents/?uuid=03d7c932-00ed-45fe-8646-2d4d562e7fad"]}],"mendeley":{"formattedCitation":"(Afriyanti et al., 2024)","manualFormatting":"Afriyanti dkk. 2024)","plainTextFormattedCitation":"(Afriyanti et al., 2024)","previouslyFormattedCitation":"(Afriyanti et al., 2024)"},"properties":{"noteIndex":0},"schema":"https://github.com/citation-style-language/schema/raw/master/csl-citation.json"}</w:instrText>
      </w:r>
      <w:r w:rsidRPr="00FA4153">
        <w:rPr>
          <w:rFonts w:ascii="Book Old Style" w:hAnsi="Book Old Style" w:cs="Times New Roman"/>
        </w:rPr>
        <w:fldChar w:fldCharType="separate"/>
      </w:r>
      <w:r w:rsidRPr="00FA4153">
        <w:rPr>
          <w:rFonts w:ascii="Book Old Style" w:hAnsi="Book Old Style" w:cs="Times New Roman"/>
          <w:noProof/>
        </w:rPr>
        <w:t>Afriyanti dkk. 2024)</w:t>
      </w:r>
      <w:r w:rsidRPr="00FA4153">
        <w:rPr>
          <w:rFonts w:ascii="Book Old Style" w:hAnsi="Book Old Style" w:cs="Times New Roman"/>
        </w:rPr>
        <w:fldChar w:fldCharType="end"/>
      </w:r>
      <w:r w:rsidRPr="00FA4153">
        <w:rPr>
          <w:rFonts w:ascii="Book Old Style" w:hAnsi="Book Old Style" w:cs="Times New Roman"/>
        </w:rPr>
        <w:t>. Meskipun responden menerima dukungan keluarga yang baik, ada hal lain yang memengaruhi kepatuhan pasien terhadap jadwal kemoterapi. Dalam kasus ini, ketidakpatuhan pasien bukan karena kurangnya kemauan, tetapi karena kondisi klinis yang menghalangi mereka untuk pergi ke kemoterapi sesuai jadwal yang telah ditentukan.</w:t>
      </w:r>
      <w:r w:rsidR="00EB7A33">
        <w:rPr>
          <w:rFonts w:ascii="Book Old Style" w:hAnsi="Book Old Style" w:cs="Times New Roman"/>
        </w:rPr>
        <w:t xml:space="preserve"> </w:t>
      </w:r>
      <w:r w:rsidR="00FA4153" w:rsidRPr="00FA4153">
        <w:rPr>
          <w:rFonts w:ascii="Book Old Style" w:hAnsi="Book Old Style" w:cs="Times New Roman"/>
        </w:rPr>
        <w:t xml:space="preserve">Hal ini sejalan dengan penelitian yang dilakukan oleh </w:t>
      </w:r>
      <w:r w:rsidR="00FA4153" w:rsidRPr="00FA4153">
        <w:rPr>
          <w:rFonts w:ascii="Book Old Style" w:hAnsi="Book Old Style" w:cs="Times New Roman"/>
        </w:rPr>
        <w:fldChar w:fldCharType="begin" w:fldLock="1"/>
      </w:r>
      <w:r w:rsidR="00FA4153" w:rsidRPr="00FA4153">
        <w:rPr>
          <w:rFonts w:ascii="Book Old Style" w:hAnsi="Book Old Style" w:cs="Times New Roman"/>
        </w:rPr>
        <w:instrText>ADDIN CSL_CITATION {"citationItems":[{"id":"ITEM-1","itemData":{"ISBN":"2013206534","author":[{"dropping-particle":"","family":"Panjaitan","given":"Lasria","non-dropping-particle":"","parse-names":false,"suffix":""}],"id":"ITEM-1","issued":{"date-parts":[["2024"]]},"publisher":"Sekolah Tinggi Ilmu Kesehatan Santa Elisabeth","title":"Hubungan Dukungan Keluarga dengan Kualitas Hidup Pasien Kanker yang Menjalani Kemoterapi Di Rumah Sakit Santa Elisabeth Medan","type":"thesis"},"uris":["http://www.mendeley.com/documents/?uuid=7c6d76a9-74dd-429b-ba09-7f96a2e0b72e"]}],"mendeley":{"formattedCitation":"(Panjaitan, 2024)","manualFormatting":"Panjaitan (2024)","plainTextFormattedCitation":"(Panjaitan, 2024)","previouslyFormattedCitation":"(Panjaitan, 2024)"},"properties":{"noteIndex":0},"schema":"https://github.com/citation-style-language/schema/raw/master/csl-citation.json"}</w:instrText>
      </w:r>
      <w:r w:rsidR="00FA4153" w:rsidRPr="00FA4153">
        <w:rPr>
          <w:rFonts w:ascii="Book Old Style" w:hAnsi="Book Old Style" w:cs="Times New Roman"/>
        </w:rPr>
        <w:fldChar w:fldCharType="separate"/>
      </w:r>
      <w:r w:rsidR="00FA4153" w:rsidRPr="00FA4153">
        <w:rPr>
          <w:rFonts w:ascii="Book Old Style" w:hAnsi="Book Old Style" w:cs="Times New Roman"/>
          <w:noProof/>
        </w:rPr>
        <w:t>Panjaitan (2024)</w:t>
      </w:r>
      <w:r w:rsidR="00FA4153" w:rsidRPr="00FA4153">
        <w:rPr>
          <w:rFonts w:ascii="Book Old Style" w:hAnsi="Book Old Style" w:cs="Times New Roman"/>
        </w:rPr>
        <w:fldChar w:fldCharType="end"/>
      </w:r>
      <w:r w:rsidR="00FA4153" w:rsidRPr="00FA4153">
        <w:rPr>
          <w:rFonts w:ascii="Book Old Style" w:hAnsi="Book Old Style" w:cs="Times New Roman"/>
        </w:rPr>
        <w:t xml:space="preserve"> dukungan keluarga berpengaruh positif terhadap kualitas hidup pasien kanker yang menjalani kemoterapi. Meskipun dukungan tersebut ada, beberapa pasien tetap mengalami kesulitan untuk patuh pada pengobatan karena kondisi klinis yang memburuk, seperti efek samping yang parah dari kemoterapi atau kondisi kesehatan yang tidak stabil.</w:t>
      </w:r>
    </w:p>
    <w:p w14:paraId="3B79A68F" w14:textId="77777777" w:rsidR="00FF2178" w:rsidRPr="000E720E" w:rsidRDefault="00FF2178" w:rsidP="000E720E">
      <w:pPr>
        <w:spacing w:after="0" w:line="240" w:lineRule="auto"/>
        <w:ind w:firstLine="426"/>
        <w:jc w:val="both"/>
        <w:rPr>
          <w:rFonts w:ascii="Book Old Style" w:hAnsi="Book Old Style" w:cs="Times New Roman"/>
        </w:rPr>
      </w:pPr>
      <w:r w:rsidRPr="000E720E">
        <w:rPr>
          <w:rFonts w:ascii="Book Old Style" w:hAnsi="Book Old Style" w:cs="Times New Roman"/>
        </w:rPr>
        <w:t xml:space="preserve">Berdasarkan hasil penelitian responden yang mendapatkan dukungan keluarga dengan kategori cukup sebagian patuh dengan jumlah 10 responden (26,32%) dan sebagian lagi tidak patuh dengan jumlah 10 responden (26,32%). Hal ini menunjukkan bahwa, meskipun dukungan keluarga sangat penting, tingkat dukungan yang dikategorikan sebagai cukup tidak selalu cukup untuk menjamin kepatuhan penuh terhadap kemoterapi. </w:t>
      </w:r>
    </w:p>
    <w:p w14:paraId="44F78348" w14:textId="77777777" w:rsidR="00FF2178" w:rsidRPr="000E720E" w:rsidRDefault="00FF2178" w:rsidP="000E720E">
      <w:pPr>
        <w:spacing w:after="0" w:line="240" w:lineRule="auto"/>
        <w:jc w:val="both"/>
        <w:rPr>
          <w:rFonts w:ascii="Book Old Style" w:hAnsi="Book Old Style" w:cs="Times New Roman"/>
        </w:rPr>
      </w:pPr>
      <w:r w:rsidRPr="000E720E">
        <w:rPr>
          <w:rFonts w:ascii="Book Old Style" w:hAnsi="Book Old Style" w:cs="Times New Roman"/>
        </w:rPr>
        <w:lastRenderedPageBreak/>
        <w:t xml:space="preserve">Pemulihan pasien dipengaruhi oleh dukungan keluarga, tetapi sering kali dukungan keluarga tidak mencakup semua aspek yang diperlukan untuk pemulihan, meskipun keluarga berusaha memberikan dukungan, kualitasnya tidak selalu memadai untuk mengatasi semua kebutuhan pasien yang menunjukkan bahwa dukungan tersebut belum optimal </w:t>
      </w:r>
      <w:r w:rsidRPr="000E720E">
        <w:rPr>
          <w:rFonts w:ascii="Book Old Style" w:hAnsi="Book Old Style" w:cs="Times New Roman"/>
        </w:rPr>
        <w:fldChar w:fldCharType="begin" w:fldLock="1"/>
      </w:r>
      <w:r w:rsidRPr="000E720E">
        <w:rPr>
          <w:rFonts w:ascii="Book Old Style" w:hAnsi="Book Old Style" w:cs="Times New Roman"/>
        </w:rPr>
        <w:instrText>ADDIN CSL_CITATION {"citationItems":[{"id":"ITEM-1","itemData":{"author":[{"dropping-particle":"","family":"Fairuza","given":"Tsamara","non-dropping-particle":"","parse-names":false,"suffix":""}],"id":"ITEM-1","issued":{"date-parts":[["2023"]]},"number-of-pages":"1-60","publisher":"Universitas Islam Sultan Agung Semarang","title":"Gambaran Dukungan Keluarga Pada Pasien Yang Dirawat Diruang Intensive Care Unit (Icu) Rsi Sultan Agung Semarang","type":"thesis"},"uris":["http://www.mendeley.com/documents/?uuid=fef83410-d8de-48ef-ace6-69f3a0af3895"]}],"mendeley":{"formattedCitation":"(Fairuza, 2023)","plainTextFormattedCitation":"(Fairuza, 2023)","previouslyFormattedCitation":"(Fairuza, 2023)"},"properties":{"noteIndex":0},"schema":"https://github.com/citation-style-language/schema/raw/master/csl-citation.json"}</w:instrText>
      </w:r>
      <w:r w:rsidRPr="000E720E">
        <w:rPr>
          <w:rFonts w:ascii="Book Old Style" w:hAnsi="Book Old Style" w:cs="Times New Roman"/>
        </w:rPr>
        <w:fldChar w:fldCharType="separate"/>
      </w:r>
      <w:r w:rsidRPr="000E720E">
        <w:rPr>
          <w:rFonts w:ascii="Book Old Style" w:hAnsi="Book Old Style" w:cs="Times New Roman"/>
          <w:noProof/>
        </w:rPr>
        <w:t>(Fairuza, 2023)</w:t>
      </w:r>
      <w:r w:rsidRPr="000E720E">
        <w:rPr>
          <w:rFonts w:ascii="Book Old Style" w:hAnsi="Book Old Style" w:cs="Times New Roman"/>
        </w:rPr>
        <w:fldChar w:fldCharType="end"/>
      </w:r>
      <w:r w:rsidRPr="000E720E">
        <w:rPr>
          <w:rFonts w:ascii="Book Old Style" w:hAnsi="Book Old Style" w:cs="Times New Roman"/>
        </w:rPr>
        <w:t xml:space="preserve">. Hal ini sejalan penelitian yang dilakukan oleh </w:t>
      </w:r>
      <w:r w:rsidRPr="000E720E">
        <w:rPr>
          <w:rFonts w:ascii="Book Old Style" w:hAnsi="Book Old Style" w:cs="Times New Roman"/>
        </w:rPr>
        <w:fldChar w:fldCharType="begin" w:fldLock="1"/>
      </w:r>
      <w:r w:rsidRPr="000E720E">
        <w:rPr>
          <w:rFonts w:ascii="Book Old Style" w:hAnsi="Book Old Style" w:cs="Times New Roman"/>
        </w:rPr>
        <w:instrText>ADDIN CSL_CITATION {"citationItems":[{"id":"ITEM-1","itemData":{"DOI":"10.1128/AAC.03728-14","ISBN":"0123456789","ISSN":"10986596","PMID":"25246403","author":[{"dropping-particle":"","family":"Lutfiana","given":"Mellli","non-dropping-particle":"","parse-names":false,"suffix":""}],"id":"ITEM-1","issued":{"date-parts":[["2023"]]},"title":"Hubunga Dukungan Keluarga Terhadap Kepatuhan Pasien Kanker Serviks Dalam Menjalani Kemoterapi Di RSUP Dr. Kariadi","type":"article-journal"},"uris":["http://www.mendeley.com/documents/?uuid=0b977d28-f05f-4098-aece-004b117fcc85"]}],"mendeley":{"formattedCitation":"(Lutfiana, 2023)","manualFormatting":"Lutfiana (2023)","plainTextFormattedCitation":"(Lutfiana, 2023)","previouslyFormattedCitation":"(Lutfiana, 2023)"},"properties":{"noteIndex":0},"schema":"https://github.com/citation-style-language/schema/raw/master/csl-citation.json"}</w:instrText>
      </w:r>
      <w:r w:rsidRPr="000E720E">
        <w:rPr>
          <w:rFonts w:ascii="Book Old Style" w:hAnsi="Book Old Style" w:cs="Times New Roman"/>
        </w:rPr>
        <w:fldChar w:fldCharType="separate"/>
      </w:r>
      <w:r w:rsidRPr="000E720E">
        <w:rPr>
          <w:rFonts w:ascii="Book Old Style" w:hAnsi="Book Old Style" w:cs="Times New Roman"/>
          <w:noProof/>
        </w:rPr>
        <w:t>Lutfiana (2023)</w:t>
      </w:r>
      <w:r w:rsidRPr="000E720E">
        <w:rPr>
          <w:rFonts w:ascii="Book Old Style" w:hAnsi="Book Old Style" w:cs="Times New Roman"/>
        </w:rPr>
        <w:fldChar w:fldCharType="end"/>
      </w:r>
      <w:r w:rsidRPr="000E720E">
        <w:rPr>
          <w:rFonts w:ascii="Book Old Style" w:hAnsi="Book Old Style" w:cs="Times New Roman"/>
        </w:rPr>
        <w:t xml:space="preserve"> Pasien dalam kategori yang mendapatkan dukungan keluarga yang cukup cenderung memiliki tingkat kepatuhan yang lebih rendah dibandingkan dengan pasien dalam kategori yang mendapatkan dukungan keluarga yang baik. Hal ini menggambarkan bahwa kualitas dukungan keluarga mempengaruhi tingkat kepatuhan pasien terhadap kemoterapi.</w:t>
      </w:r>
    </w:p>
    <w:p w14:paraId="50A405ED" w14:textId="7CE2DA0E" w:rsidR="0081662B" w:rsidRPr="000E720E" w:rsidRDefault="00583BBA" w:rsidP="000E720E">
      <w:pPr>
        <w:spacing w:after="0" w:line="240" w:lineRule="auto"/>
        <w:ind w:firstLine="720"/>
        <w:jc w:val="both"/>
        <w:rPr>
          <w:rFonts w:ascii="Book Old Style" w:hAnsi="Book Old Style" w:cs="Times New Roman"/>
        </w:rPr>
      </w:pPr>
      <w:r w:rsidRPr="000E720E">
        <w:rPr>
          <w:rFonts w:ascii="Book Old Style" w:hAnsi="Book Old Style" w:cs="Times New Roman"/>
        </w:rPr>
        <w:t>Berdasarkan hasil penelitian 3 responden (8,11%) yang kurang mendapatkan dukungan keluarga tidak patuh menjalani kemoterapi.</w:t>
      </w:r>
      <w:r w:rsidR="0081662B" w:rsidRPr="000E720E">
        <w:rPr>
          <w:rFonts w:ascii="Book Old Style" w:hAnsi="Book Old Style" w:cs="Times New Roman"/>
        </w:rPr>
        <w:t xml:space="preserve"> </w:t>
      </w:r>
      <w:r w:rsidR="0081662B" w:rsidRPr="000E720E">
        <w:rPr>
          <w:rFonts w:ascii="Book Old Style" w:hAnsi="Book Old Style" w:cs="Times New Roman"/>
        </w:rPr>
        <w:t xml:space="preserve">Sejalan dengan penelitian yang dilakukan oleh </w:t>
      </w:r>
      <w:r w:rsidR="0081662B" w:rsidRPr="000E720E">
        <w:rPr>
          <w:rFonts w:ascii="Book Old Style" w:hAnsi="Book Old Style" w:cs="Times New Roman"/>
        </w:rPr>
        <w:fldChar w:fldCharType="begin" w:fldLock="1"/>
      </w:r>
      <w:r w:rsidR="001A162C">
        <w:rPr>
          <w:rFonts w:ascii="Book Old Style" w:hAnsi="Book Old Style" w:cs="Times New Roman"/>
        </w:rPr>
        <w:instrText>ADDIN CSL_CITATION {"citationItems":[{"id":"ITEM-1","itemData":{"DOI":"10.26630/jkm.v12i2.1973","ISSN":"1979-469X","abstract":"&lt;p&gt;&lt;strong&gt;Latar belakang:&lt;/strong&gt; Peningkatan jumlah penderita kanker payudara mengalami trend peningkatan dari tahun ke tahaun di seluruh dunia, termasuk Indonesia.Salah satu pengobatan yang sering dilakukan adalah kemoterapi dengan berbagai efek samping yang penting mendapatkan perhatian. &lt;strong&gt;Tujuan:&lt;/strong&gt;Penelitian ini bertujuan untuk mengetahui hubungan dukungan keluarga terhadap motivasi pasien kanker payudara dalam menjalani kemoterapi. &lt;strong&gt;Metode:&lt;/strong&gt;Jenis penelitian ini adalah kuantitatif dengan desain &lt;em&gt;studycross sectional&lt;/em&gt;. Jumlah sampel yang digunakan sebanyak 68 responden dengan teknik &lt;em&gt;accidental sampling&lt;/em&gt;. Alat ukur yang digunakan adalah kuesioner untuk mengukur dukungan keluarga dan motivasi pasien. Analisis data bivariatmenggunakan uji &lt;em&gt;chi-square&lt;/em&gt;. &lt;strong&gt;Hasil:&lt;/strong&gt;Hasil penelitian menunjukkan terdapat hubungan yang signifikan antara dukungan keluarga terhadap motivasi pasien kanker payudara dalam menjalani kemoterapi (&lt;em&gt;p value&lt;/em&gt; = 0,000; OR=8,758). &lt;strong&gt;Simpulan:&lt;/strong&gt; Dukungan keluarga meningkatkan motivasi pasien kanker payudara dalam menjalani selama kemoterapi untuk sembuh. Pentint upaya mengembangkan pelayanan kesehatan pada pasien kanker payudara dengan kemoterapi dalam peningkatan kualitas pelayanan, khususnya pemberian dukungan untuk memotivasi pasien yang menjalani kemoterapi dengan berbagai efek samping yang dihadapi.&lt;/p&gt;","author":[{"dropping-particle":"","family":"Marlinda","given":"Marlinda","non-dropping-particle":"","parse-names":false,"suffix":""},{"dropping-particle":"","family":"Fadhilah","given":"Nur","non-dropping-particle":"","parse-names":false,"suffix":""},{"dropping-particle":"","family":"Novilia","given":"Novilia","non-dropping-particle":"","parse-names":false,"suffix":""}],"container-title":"Jurnal Kesehatan Metro Sai Wawai","id":"ITEM-1","issue":"2","issued":{"date-parts":[["2020"]]},"page":"1","title":"Dukungan Keluarga Untuk Meningkatkan Motivasi Pasien Kanker Payudara Menjalani Kemoterapi","type":"article-journal","volume":"12"},"uris":["http://www.mendeley.com/documents/?uuid=f122e7b2-d436-40a2-acf0-d5db7da03eec"]}],"mendeley":{"formattedCitation":"(Marlinda et al., 2020)","manualFormatting":"Marlinda dkk. (2020)","plainTextFormattedCitation":"(Marlinda et al., 2020)","previouslyFormattedCitation":"(Marlinda et al., 2020)"},"properties":{"noteIndex":0},"schema":"https://github.com/citation-style-language/schema/raw/master/csl-citation.json"}</w:instrText>
      </w:r>
      <w:r w:rsidR="0081662B" w:rsidRPr="000E720E">
        <w:rPr>
          <w:rFonts w:ascii="Book Old Style" w:hAnsi="Book Old Style" w:cs="Times New Roman"/>
        </w:rPr>
        <w:fldChar w:fldCharType="separate"/>
      </w:r>
      <w:r w:rsidR="0081662B" w:rsidRPr="000E720E">
        <w:rPr>
          <w:rFonts w:ascii="Book Old Style" w:hAnsi="Book Old Style" w:cs="Times New Roman"/>
          <w:noProof/>
        </w:rPr>
        <w:t>Marlinda dkk. (2020)</w:t>
      </w:r>
      <w:r w:rsidR="0081662B" w:rsidRPr="000E720E">
        <w:rPr>
          <w:rFonts w:ascii="Book Old Style" w:hAnsi="Book Old Style" w:cs="Times New Roman"/>
        </w:rPr>
        <w:fldChar w:fldCharType="end"/>
      </w:r>
      <w:r w:rsidR="0081662B" w:rsidRPr="000E720E">
        <w:rPr>
          <w:rFonts w:ascii="Book Old Style" w:hAnsi="Book Old Style" w:cs="Times New Roman"/>
        </w:rPr>
        <w:t xml:space="preserve"> dukungan keluarga memainkan peran penting dalam memberikan motivasi kepada pasien untuk menjalani pengobatan. Tanpa dukungan emosional yang kuat dari keluarga, pasien  merasa sendirian dan kurang termotivasi untuk melanjutkan kemoterapi.</w:t>
      </w:r>
    </w:p>
    <w:p w14:paraId="11B37872" w14:textId="05ECEDFC" w:rsidR="000E720E" w:rsidRPr="001002BC" w:rsidRDefault="000E720E" w:rsidP="001002BC">
      <w:pPr>
        <w:pStyle w:val="ListParagraph"/>
        <w:spacing w:before="240" w:line="276" w:lineRule="auto"/>
        <w:ind w:left="0"/>
        <w:jc w:val="both"/>
        <w:rPr>
          <w:rFonts w:ascii="Bookman Old Style" w:eastAsia="Bookman Old Style" w:hAnsi="Bookman Old Style" w:cs="Bookman Old Style"/>
          <w:b/>
          <w:bCs/>
        </w:rPr>
      </w:pPr>
      <w:r w:rsidRPr="00492763">
        <w:rPr>
          <w:rFonts w:ascii="Bookman Old Style" w:eastAsia="Bookman Old Style" w:hAnsi="Bookman Old Style" w:cs="Bookman Old Style"/>
          <w:b/>
          <w:bCs/>
        </w:rPr>
        <w:t xml:space="preserve">Hubungan </w:t>
      </w:r>
      <w:r w:rsidRPr="00492763">
        <w:rPr>
          <w:rFonts w:ascii="Bookman Old Style" w:eastAsia="Bookman Old Style" w:hAnsi="Bookman Old Style" w:cs="Bookman Old Style"/>
          <w:b/>
          <w:bCs/>
        </w:rPr>
        <w:t>Kecemasan</w:t>
      </w:r>
      <w:r w:rsidRPr="00492763">
        <w:rPr>
          <w:rFonts w:ascii="Bookman Old Style" w:eastAsia="Bookman Old Style" w:hAnsi="Bookman Old Style" w:cs="Bookman Old Style"/>
          <w:b/>
          <w:bCs/>
        </w:rPr>
        <w:t xml:space="preserve"> Dengan Kepatuhan Kemoterapi Pada Pasien Kanker Payudara di Provinsi Gorontalo</w:t>
      </w:r>
    </w:p>
    <w:p w14:paraId="51042DC3" w14:textId="77777777" w:rsidR="00C47804" w:rsidRPr="00207FD8" w:rsidRDefault="00327283" w:rsidP="00207FD8">
      <w:pPr>
        <w:spacing w:after="0" w:line="240" w:lineRule="auto"/>
        <w:ind w:firstLine="426"/>
        <w:jc w:val="both"/>
        <w:rPr>
          <w:rFonts w:ascii="Book Old Style" w:hAnsi="Book Old Style" w:cs="Times New Roman"/>
        </w:rPr>
      </w:pPr>
      <w:r w:rsidRPr="00207FD8">
        <w:rPr>
          <w:rFonts w:ascii="Book Old Style" w:hAnsi="Book Old Style" w:cs="Times New Roman"/>
        </w:rPr>
        <w:t xml:space="preserve">Berdasarkan hasil penelitian yang dilakukan kepada 37 responden didapatkan bahwa nilai </w:t>
      </w:r>
      <w:r w:rsidRPr="00207FD8">
        <w:rPr>
          <w:rFonts w:ascii="Book Old Style" w:hAnsi="Book Old Style" w:cs="Times New Roman"/>
          <w:i/>
          <w:iCs/>
        </w:rPr>
        <w:t>p-</w:t>
      </w:r>
      <w:proofErr w:type="spellStart"/>
      <w:r w:rsidRPr="00207FD8">
        <w:rPr>
          <w:rFonts w:ascii="Book Old Style" w:hAnsi="Book Old Style" w:cs="Times New Roman"/>
          <w:i/>
          <w:iCs/>
        </w:rPr>
        <w:t>value</w:t>
      </w:r>
      <w:proofErr w:type="spellEnd"/>
      <w:r w:rsidRPr="00207FD8">
        <w:rPr>
          <w:rFonts w:ascii="Book Old Style" w:hAnsi="Book Old Style" w:cs="Times New Roman"/>
        </w:rPr>
        <w:t xml:space="preserve"> yaitu 0,004</w:t>
      </w:r>
      <w:r w:rsidRPr="00207FD8">
        <w:rPr>
          <w:rFonts w:ascii="Book Old Style" w:hAnsi="Book Old Style" w:cs="Times New Roman"/>
        </w:rPr>
        <w:t xml:space="preserve">. </w:t>
      </w:r>
      <w:r w:rsidRPr="00207FD8">
        <w:rPr>
          <w:rFonts w:ascii="Book Old Style" w:hAnsi="Book Old Style" w:cs="Times New Roman"/>
        </w:rPr>
        <w:t xml:space="preserve">Dari hasil tersebut dapat disimpulkan bahwa ada hubungan antara kecemasan dengan kepatuhan kemoterapi pada pasien kanker payudara di Provinsi Gorontalo. </w:t>
      </w:r>
      <w:r w:rsidR="00C47804" w:rsidRPr="00207FD8">
        <w:rPr>
          <w:rFonts w:ascii="Book Old Style" w:hAnsi="Book Old Style" w:cs="Times New Roman"/>
        </w:rPr>
        <w:t xml:space="preserve">Berdasarkan hasil penelitian 11 (29,7%) dari 18 responden (46,8%) memiliki kecemasan dengan kategori ringan patuh menjalani kemoterapi. Pasien dengan kecemasan ringan cenderung melihat kemoterapi dengan cara yang lebih positif dibandingkan dengan pasien dengan kecemasan tinggi. Persepsi positif ini sangat berpengaruh pada berbagai aspek pengalaman pengobatan mereka. Pasien dapat melihat kemoterapi sebagai peluang penyembuhan daripada ancaman dengan pandangan yang lebih optimis. Ini membantu mereka fokus pada manfaat pengobatan </w:t>
      </w:r>
      <w:r w:rsidR="00C47804" w:rsidRPr="00207FD8">
        <w:rPr>
          <w:rFonts w:ascii="Book Old Style" w:hAnsi="Book Old Style" w:cs="Times New Roman"/>
        </w:rPr>
        <w:fldChar w:fldCharType="begin" w:fldLock="1"/>
      </w:r>
      <w:r w:rsidR="00C47804" w:rsidRPr="00207FD8">
        <w:rPr>
          <w:rFonts w:ascii="Book Old Style" w:hAnsi="Book Old Style" w:cs="Times New Roman"/>
        </w:rPr>
        <w:instrText>ADDIN CSL_CITATION {"citationItems":[{"id":"ITEM-1","itemData":{"ISSN":"2502-7778","abstract":"Kecemasan merupakan masalah yang paling sering dialami pasien kanker payudara dengan kemoterapi. Tujuan dari studi ini adalah untuk mengetahui faktor-faktor yang berhubungan dengan tingkat kecemasan pada pasien kanker payudara dengan kemoterapi. Studi ini menggunakan metode literature review dengan menggunakan keywords: Anxiety, Breast Cancer, Chemotherapy. Artikel diambil dari beberapa database yaitu PubMed, Willey, Google Schoolar, ScienceDirect dan sumber sekunder Research Gate pada rentang tahun 2015-2020. Penyeleksian diambil dengan menggunakan JBI Critical Appraisal Tools dan memerhatikan PEOS framework, kemudian artikel dianalisis satu persatu. Ditemukan sebanyak 212 artikel, diseleksi dan yang memenuhi kriteria inklusi dan ekslusi adalah 10 artikel. Hasil review dari 10 artikel tersebut menunjukkan faktor-faktor yang berhubungan dengan tingkat kecemasan pada pasien kanker payudara dengan kemoterapi, 5 artikel menunjukkan faktor usia, 4 artikel menunjukkan faktor tingkat pendidikan, 3 artikel menunjukkan faktor strategi koping, 2 artikel menunjukkan faktor tempat tinggal, faktor stadium kanker, faktor dukungan sosial, dan faktor akses informasi, serta 1 artikel menunjukkan faktor optimisme, faktor ancaman integritas fisik, dan faktor ancaman sistem diri. Sejumlah 6 artikel menunjukkan pasien dengan kanker payudara yang menjalani kemoterapi mengalami kecemasan sedang. Faktor internal yang dominan yaitu usia, sedangkan faktor eksternal yaitu dukungan sosial. Meskipun kecemasan yang dialami mayoritas responden sedang, namun apabila tidak diketahui faktor penyebab bertambahnya tingkat kecemasan dapat menghambat proses pengobatan pasien dengan kanker payudara.","author":[{"dropping-particle":"","family":"Marsaid","given":"","non-dropping-particle":"","parse-names":false,"suffix":""},{"dropping-particle":"","family":"Nofiyanti Setya Rahayu","given":"Sisca","non-dropping-particle":"","parse-names":false,"suffix":""},{"dropping-particle":"","family":"Hanan Jurusan Keperawatan","given":"Abdul","non-dropping-particle":"","parse-names":false,"suffix":""},{"dropping-particle":"","family":"Rahmawati","given":"Ira","non-dropping-particle":"","parse-names":false,"suffix":""}],"container-title":"Jurnal Penelitian Kesehatan \"SUARA FORIKES\" (Journal of Health Research \"Forikes Voice\")","id":"ITEM-1","issue":"2","issued":{"date-parts":[["2022"]]},"page":"26-32","title":"Faktor-Faktor yang Berhubungan dengan Tingkat Kecemasan Pasien Kanker Payudara dengan Kemoterapi","type":"article-journal","volume":"13"},"uris":["http://www.mendeley.com/documents/?uuid=e01de55c-ad1d-4b99-8c96-a9a139b3b84e"]}],"mendeley":{"formattedCitation":"(Marsaid et al., 2022)","plainTextFormattedCitation":"(Marsaid et al., 2022)","previouslyFormattedCitation":"(Marsaid et al., 2022)"},"properties":{"noteIndex":0},"schema":"https://github.com/citation-style-language/schema/raw/master/csl-citation.json"}</w:instrText>
      </w:r>
      <w:r w:rsidR="00C47804" w:rsidRPr="00207FD8">
        <w:rPr>
          <w:rFonts w:ascii="Book Old Style" w:hAnsi="Book Old Style" w:cs="Times New Roman"/>
        </w:rPr>
        <w:fldChar w:fldCharType="separate"/>
      </w:r>
      <w:r w:rsidR="00C47804" w:rsidRPr="00207FD8">
        <w:rPr>
          <w:rFonts w:ascii="Book Old Style" w:hAnsi="Book Old Style" w:cs="Times New Roman"/>
          <w:noProof/>
        </w:rPr>
        <w:t>(Marsaid et al., 2022)</w:t>
      </w:r>
      <w:r w:rsidR="00C47804" w:rsidRPr="00207FD8">
        <w:rPr>
          <w:rFonts w:ascii="Book Old Style" w:hAnsi="Book Old Style" w:cs="Times New Roman"/>
        </w:rPr>
        <w:fldChar w:fldCharType="end"/>
      </w:r>
      <w:r w:rsidR="00C47804" w:rsidRPr="00207FD8">
        <w:rPr>
          <w:rFonts w:ascii="Book Old Style" w:hAnsi="Book Old Style" w:cs="Times New Roman"/>
        </w:rPr>
        <w:t>.</w:t>
      </w:r>
    </w:p>
    <w:p w14:paraId="285C8395" w14:textId="77777777" w:rsidR="00C47804" w:rsidRPr="00207FD8" w:rsidRDefault="00C47804" w:rsidP="00207FD8">
      <w:pPr>
        <w:spacing w:after="0" w:line="240" w:lineRule="auto"/>
        <w:ind w:firstLine="426"/>
        <w:jc w:val="both"/>
        <w:rPr>
          <w:rFonts w:ascii="Book Old Style" w:hAnsi="Book Old Style" w:cs="Times New Roman"/>
        </w:rPr>
      </w:pPr>
      <w:r w:rsidRPr="00207FD8">
        <w:rPr>
          <w:rFonts w:ascii="Book Old Style" w:hAnsi="Book Old Style" w:cs="Times New Roman"/>
        </w:rPr>
        <w:t xml:space="preserve">Dalam penelitian yang dilakukan oleh </w:t>
      </w:r>
      <w:r w:rsidRPr="00207FD8">
        <w:rPr>
          <w:rFonts w:ascii="Book Old Style" w:hAnsi="Book Old Style" w:cs="Times New Roman"/>
        </w:rPr>
        <w:fldChar w:fldCharType="begin" w:fldLock="1"/>
      </w:r>
      <w:r w:rsidRPr="00207FD8">
        <w:rPr>
          <w:rFonts w:ascii="Book Old Style" w:hAnsi="Book Old Style" w:cs="Times New Roman"/>
        </w:rPr>
        <w:instrText>ADDIN CSL_CITATION {"citationItems":[{"id":"ITEM-1","itemData":{"author":[{"dropping-particle":"","family":"Agustin","given":"Finna Rachma","non-dropping-particle":"","parse-names":false,"suffix":""},{"dropping-particle":"","family":"Oktaviana","given":"Wita","non-dropping-particle":"","parse-names":false,"suffix":""},{"dropping-particle":"","family":"Nanda Putri Ariyanti","given":"Mustfidatun Nisa","non-dropping-particle":"","parse-names":false,"suffix":""}],"container-title":"Jurnal Keperawatan Jiwa (JKJ)","id":"ITEM-1","issue":"4","issued":{"date-parts":[["2024"]]},"page":"815-822","title":"Gambaran kecemasan pada pasien kanker payudara yang sedang menjalani kemoterapi","type":"article-journal","volume":"12"},"uris":["http://www.mendeley.com/documents/?uuid=b9aa2b7f-0155-4719-91b2-715e6f69c393"]}],"mendeley":{"formattedCitation":"(F. R. Agustin et al., 2024)","manualFormatting":" Agustin dkk. (2024)","plainTextFormattedCitation":"(F. R. Agustin et al., 2024)","previouslyFormattedCitation":"(F. R. Agustin et al., 2024)"},"properties":{"noteIndex":0},"schema":"https://github.com/citation-style-language/schema/raw/master/csl-citation.json"}</w:instrText>
      </w:r>
      <w:r w:rsidRPr="00207FD8">
        <w:rPr>
          <w:rFonts w:ascii="Book Old Style" w:hAnsi="Book Old Style" w:cs="Times New Roman"/>
        </w:rPr>
        <w:fldChar w:fldCharType="separate"/>
      </w:r>
      <w:r w:rsidRPr="00207FD8">
        <w:rPr>
          <w:rFonts w:ascii="Book Old Style" w:hAnsi="Book Old Style" w:cs="Times New Roman"/>
          <w:noProof/>
        </w:rPr>
        <w:t xml:space="preserve"> Agustin dkk. (2024)</w:t>
      </w:r>
      <w:r w:rsidRPr="00207FD8">
        <w:rPr>
          <w:rFonts w:ascii="Book Old Style" w:hAnsi="Book Old Style" w:cs="Times New Roman"/>
        </w:rPr>
        <w:fldChar w:fldCharType="end"/>
      </w:r>
      <w:r w:rsidRPr="00207FD8">
        <w:rPr>
          <w:rFonts w:ascii="Book Old Style" w:hAnsi="Book Old Style" w:cs="Times New Roman"/>
        </w:rPr>
        <w:t xml:space="preserve"> pasien dengan tingkat kecemasan yang lebih rendah memiliki kemungkinan lebih besar untuk mematuhi rencana pengobatan karena kecemasan ringan membantu mereka tetap fokus dan menghindari pikiran negatif tentang pengobatan. Hal ini sejalan dengan penelitian yang dilakukan oleh </w:t>
      </w:r>
      <w:r w:rsidRPr="00207FD8">
        <w:rPr>
          <w:rFonts w:ascii="Book Old Style" w:hAnsi="Book Old Style" w:cs="Times New Roman"/>
        </w:rPr>
        <w:fldChar w:fldCharType="begin" w:fldLock="1"/>
      </w:r>
      <w:r w:rsidRPr="00207FD8">
        <w:rPr>
          <w:rFonts w:ascii="Book Old Style" w:hAnsi="Book Old Style" w:cs="Times New Roman"/>
        </w:rPr>
        <w:instrText>ADDIN CSL_CITATION {"citationItems":[{"id":"ITEM-1","itemData":{"ISBN":"9781032212449","abstract":"Metode. Desain penelitian adalah analitik corelatif, dengan pendekatan cross sectional. Penelitian dilakukan dari Bulan Agustus-Oktober 2023 di Ruangan Kemoterapi RSUD Sanjiwani Gianyar. Populasi adalah semua pasien kanker payudara yang menjalani kemoterapi. Sampel sebanyak 98 orang, diambil dengan teknik total sampling. Pengambilan data dengan menggunakan kuesioner Depression Anxiety Stress Scale 42 (DASS 42) dan kuesioner tingkat kepatuhan. Analisis data dengan menggunakan uji rank spearman, Hasil. Hasil penelitian didapatkan Sebagian besar tingkat kecemasan pasien kanker payudara dalam menjalani kemoterapi dengan kategori normal, yaitu 58 responden (59,2%) dan tingkat kepatuhan dalam menjalani kemoterapi Sebagian besar dengan kategori patuh, yaitu sebanyak 83 responden (84,7%). Hasil analisis didapatkan bahwa ada hubungan antara tingkat kecemasan dengan tingkat kepatuhan pasien kanker payudara yang menjalani kemoterapi di ruang kemoterapi RSUD Sanjiwani Gianyar (p=0,001) Kesimpulan. Kecemasan pasien kanker dalam menjalani kemoterapi akan mempengaruhi kepatuhan pasien dalam menjalani pengobatan, sehingga disarankan kepada petugas di Ruang Hemodialisis RSUD Sanjiwani Ginayar agar memberikan informasi dan edukasi tentang pentingnya kepatuhan dan mengatasi kecemasan pasien selama menjalani kemoterapi","author":[{"dropping-particle":"","family":"Sulasni","given":"Putu Novi","non-dropping-particle":"","parse-names":false,"suffix":""}],"id":"ITEM-1","issued":{"date-parts":[["2024"]]},"publisher":"Institut Teknologi dan Kesehatan Bali","title":"Hubungan Antara Tingkat Kecemasan Dan Tingkat Kepatuah Dalam Menjalani Kemoterapi Di RSUD Sanjiwani Gianyar","type":"thesis"},"uris":["http://www.mendeley.com/documents/?uuid=63f4b0f2-5f03-4e6b-8c19-a1307c293ddc"]}],"mendeley":{"formattedCitation":"(Sulasni, 2024)","manualFormatting":"Sulasni (2024)","plainTextFormattedCitation":"(Sulasni, 2024)","previouslyFormattedCitation":"(Sulasni, 2024)"},"properties":{"noteIndex":0},"schema":"https://github.com/citation-style-language/schema/raw/master/csl-citation.json"}</w:instrText>
      </w:r>
      <w:r w:rsidRPr="00207FD8">
        <w:rPr>
          <w:rFonts w:ascii="Book Old Style" w:hAnsi="Book Old Style" w:cs="Times New Roman"/>
        </w:rPr>
        <w:fldChar w:fldCharType="separate"/>
      </w:r>
      <w:r w:rsidRPr="00207FD8">
        <w:rPr>
          <w:rFonts w:ascii="Book Old Style" w:hAnsi="Book Old Style" w:cs="Times New Roman"/>
          <w:noProof/>
        </w:rPr>
        <w:t>Sulasni (2024)</w:t>
      </w:r>
      <w:r w:rsidRPr="00207FD8">
        <w:rPr>
          <w:rFonts w:ascii="Book Old Style" w:hAnsi="Book Old Style" w:cs="Times New Roman"/>
        </w:rPr>
        <w:fldChar w:fldCharType="end"/>
      </w:r>
      <w:r w:rsidRPr="00207FD8">
        <w:rPr>
          <w:rFonts w:ascii="Book Old Style" w:hAnsi="Book Old Style" w:cs="Times New Roman"/>
        </w:rPr>
        <w:t xml:space="preserve"> Sebagian besar pasien kanker payudara yang menjalani kemoterapi memiliki kecemasan dengan rentang normal dan sebagian besar patuh menjalani kemoterapi. </w:t>
      </w:r>
    </w:p>
    <w:p w14:paraId="0030BAA2" w14:textId="77777777" w:rsidR="00C47804" w:rsidRPr="00207FD8" w:rsidRDefault="00C47804" w:rsidP="00207FD8">
      <w:pPr>
        <w:spacing w:after="0" w:line="240" w:lineRule="auto"/>
        <w:ind w:firstLine="426"/>
        <w:jc w:val="both"/>
        <w:rPr>
          <w:rFonts w:ascii="Book Old Style" w:hAnsi="Book Old Style" w:cs="Times New Roman"/>
        </w:rPr>
      </w:pPr>
      <w:r w:rsidRPr="00207FD8">
        <w:rPr>
          <w:rFonts w:ascii="Book Old Style" w:hAnsi="Book Old Style" w:cs="Times New Roman"/>
        </w:rPr>
        <w:t xml:space="preserve">Berdasarkan hasil penelitian 3 (8,11%) dari 13 responden (29,7%) responden tidak mengalami kecemasan namun mereka tidak patuh menjalani kemoterapi. Hal ini dipengaruhi oleh tidak tersedianya obat kemoterapi yang menyebabkan pasien harus menunda jadwal kemoterapi. Pasien mungkin terpaksa menunda atau melewatkan sesi kemoterapi yang dijadwalkan, saat obat kemoterapi tidak tersedia. Penundaan ini dapat mengganggu ritme pengobatan dan mengurangi efektivitas terapi, yang berpotensi memperburuk kondisi kesehatan pasien </w:t>
      </w:r>
      <w:r w:rsidRPr="00207FD8">
        <w:rPr>
          <w:rFonts w:ascii="Book Old Style" w:hAnsi="Book Old Style" w:cs="Times New Roman"/>
        </w:rPr>
        <w:fldChar w:fldCharType="begin" w:fldLock="1"/>
      </w:r>
      <w:r w:rsidRPr="00207FD8">
        <w:rPr>
          <w:rFonts w:ascii="Book Old Style" w:hAnsi="Book Old Style" w:cs="Times New Roman"/>
        </w:rPr>
        <w:instrText>ADDIN CSL_CITATION {"citationItems":[{"id":"ITEM-1","itemData":{"author":[{"dropping-particle":"","family":"Mukrinin","given":"Walit Uhkri","non-dropping-particle":"","parse-names":false,"suffix":""},{"dropping-particle":"","family":"Nurrochmad","given":"Arief","non-dropping-particle":"","parse-names":false,"suffix":""},{"dropping-particle":"","family":"Rahmawati","given":"Fita","non-dropping-particle":"","parse-names":false,"suffix":""}],"container-title":"Majalah Farmaseutik","id":"ITEM-1","issue":"1","issued":{"date-parts":[["2022"]]},"page":"2024","title":"Dampak Penundaan Jadwal Kemoterapi Terhadap Rekurensi Pada Pasien Kanker Payudara Impact of Delaying the Schedule of Chemotherapy on Recurrence in Breast Cancer Patients","type":"article-journal","volume":"20"},"uris":["http://www.mendeley.com/documents/?uuid=25167183-9565-46a0-8993-f96f52ebe96c"]}],"mendeley":{"formattedCitation":"(Mukrinin et al., 2022)","plainTextFormattedCitation":"(Mukrinin et al., 2022)","previouslyFormattedCitation":"(Mukrinin et al., 2022)"},"properties":{"noteIndex":0},"schema":"https://github.com/citation-style-language/schema/raw/master/csl-citation.json"}</w:instrText>
      </w:r>
      <w:r w:rsidRPr="00207FD8">
        <w:rPr>
          <w:rFonts w:ascii="Book Old Style" w:hAnsi="Book Old Style" w:cs="Times New Roman"/>
        </w:rPr>
        <w:fldChar w:fldCharType="separate"/>
      </w:r>
      <w:r w:rsidRPr="00207FD8">
        <w:rPr>
          <w:rFonts w:ascii="Book Old Style" w:hAnsi="Book Old Style" w:cs="Times New Roman"/>
          <w:noProof/>
        </w:rPr>
        <w:t>(Mukrinin et al., 2022)</w:t>
      </w:r>
      <w:r w:rsidRPr="00207FD8">
        <w:rPr>
          <w:rFonts w:ascii="Book Old Style" w:hAnsi="Book Old Style" w:cs="Times New Roman"/>
        </w:rPr>
        <w:fldChar w:fldCharType="end"/>
      </w:r>
      <w:r w:rsidRPr="00207FD8">
        <w:rPr>
          <w:rFonts w:ascii="Book Old Style" w:hAnsi="Book Old Style" w:cs="Times New Roman"/>
        </w:rPr>
        <w:t xml:space="preserve">. Sejalan dengan penelitian yang dilakukan oleh </w:t>
      </w:r>
      <w:r w:rsidRPr="00207FD8">
        <w:rPr>
          <w:rFonts w:ascii="Book Old Style" w:hAnsi="Book Old Style" w:cs="Times New Roman"/>
        </w:rPr>
        <w:fldChar w:fldCharType="begin" w:fldLock="1"/>
      </w:r>
      <w:r w:rsidRPr="00207FD8">
        <w:rPr>
          <w:rFonts w:ascii="Book Old Style" w:hAnsi="Book Old Style" w:cs="Times New Roman"/>
        </w:rPr>
        <w:instrText>ADDIN CSL_CITATION {"citationItems":[{"id":"ITEM-1","itemData":{"abstract":"Jumlah penderita kanker Serviks di RSUP Dr. M. Djamil Padang semakin meningkat tahun 2015 sebanyak 102 kasus, tahun 2016 sebanyak 168 kasus, dengan kegagalan kemoterapi sebanyak 30 orang. Penderita kanker Serviks bulan Januari–Oktober 2017 sebanyak 93 …","author":[{"dropping-particle":"","family":"Muhammad","given":"Ashraf","non-dropping-particle":"","parse-names":false,"suffix":""}],"id":"ITEM-1","issue":"April","issued":{"date-parts":[["2024"]]},"page":"79-85","title":"Faktor-Faktor Yang Berhubungan Dengan Kepatuhan Kemoterapi Pasien Kanker Payudara Di RSUP Dr. M. Djamil Padang","type":"article","volume":"2"},"uris":["http://www.mendeley.com/documents/?uuid=a8056390-5ad4-4514-a068-9c442252d7ac"]}],"mendeley":{"formattedCitation":"(Muhammad, 2024)","manualFormatting":"Muhammad (2024)","plainTextFormattedCitation":"(Muhammad, 2024)","previouslyFormattedCitation":"(Muhammad, 2024)"},"properties":{"noteIndex":0},"schema":"https://github.com/citation-style-language/schema/raw/master/csl-citation.json"}</w:instrText>
      </w:r>
      <w:r w:rsidRPr="00207FD8">
        <w:rPr>
          <w:rFonts w:ascii="Book Old Style" w:hAnsi="Book Old Style" w:cs="Times New Roman"/>
        </w:rPr>
        <w:fldChar w:fldCharType="separate"/>
      </w:r>
      <w:r w:rsidRPr="00207FD8">
        <w:rPr>
          <w:rFonts w:ascii="Book Old Style" w:hAnsi="Book Old Style" w:cs="Times New Roman"/>
          <w:noProof/>
        </w:rPr>
        <w:t>Muhammad (2024)</w:t>
      </w:r>
      <w:r w:rsidRPr="00207FD8">
        <w:rPr>
          <w:rFonts w:ascii="Book Old Style" w:hAnsi="Book Old Style" w:cs="Times New Roman"/>
        </w:rPr>
        <w:fldChar w:fldCharType="end"/>
      </w:r>
      <w:r w:rsidRPr="00207FD8">
        <w:rPr>
          <w:rFonts w:ascii="Book Old Style" w:hAnsi="Book Old Style" w:cs="Times New Roman"/>
        </w:rPr>
        <w:t xml:space="preserve"> ketersediaan obat merupakan faktor penting yang mempengaruhi kepatuhan pasien terhadap kemoterapi</w:t>
      </w:r>
    </w:p>
    <w:p w14:paraId="21F26642" w14:textId="47C3A876" w:rsidR="001002BC" w:rsidRPr="001002BC" w:rsidRDefault="00C47804" w:rsidP="001002BC">
      <w:pPr>
        <w:spacing w:after="0" w:line="240" w:lineRule="auto"/>
        <w:ind w:firstLine="426"/>
        <w:jc w:val="both"/>
        <w:rPr>
          <w:rFonts w:ascii="Book Old Style" w:hAnsi="Book Old Style" w:cs="Times New Roman"/>
        </w:rPr>
      </w:pPr>
      <w:r w:rsidRPr="00207FD8">
        <w:rPr>
          <w:rFonts w:ascii="Book Old Style" w:hAnsi="Book Old Style" w:cs="Times New Roman"/>
        </w:rPr>
        <w:t xml:space="preserve">Berdasarkan hasil penelitian 3 responden (8,11%) yang memiliki kecemasan dengan kategori sedang semuanya tidak patuh menjalani kemoterapi dan ketiga pasien tersebut merasakan gejala efek samping kemoterapi lebih dari tiga gejala. Sejalan dengan teori yang dikemukakan oleh </w:t>
      </w:r>
      <w:r w:rsidRPr="00207FD8">
        <w:rPr>
          <w:rFonts w:ascii="Book Old Style" w:hAnsi="Book Old Style" w:cs="Times New Roman"/>
        </w:rPr>
        <w:fldChar w:fldCharType="begin" w:fldLock="1"/>
      </w:r>
      <w:r w:rsidR="001A162C">
        <w:rPr>
          <w:rFonts w:ascii="Book Old Style" w:hAnsi="Book Old Style" w:cs="Times New Roman"/>
        </w:rPr>
        <w:instrText>ADDIN CSL_CITATION {"citationItems":[{"id":"ITEM-1","itemData":{"DOI":"10.52022/jikm.v12i4.118","ISSN":"2085-4366","abstract":"Abstrak\r Latar belakang: Badan Kesehatan Dunia (WHO) melaporkan jumlah penderita kanker terus meningkat dari 1,4 juta menjadi 12,7 juta. Indonesia telah mengembangkan beberapa pengobatan untuk kanker payudara, salah satunya adalah kemoterapi, Pasien kanker yang menjalani kemoterapi memiliki berbagai dampak dan efek samping yang bisa menurunkan kualitas hidup. Tujuan penelitian ini untuk mengetahui determinan kualitas hidup pasien Kanker Payudara di RSUD Dr. Moewardi Surakarta.\r Metode: Jenis penelitian analitik dengan pendekatan cross-sectional. Populasi penelitian ini yaitu seluruh penderita kanker payudara sedang menjalani kemoterapi di RSUD Dr. Moewardi Surakarta. Sampel yang digunakan sejumlah 27 responden. Teknik pengambilan sampel dengan accidental sampling. Analisis data menggunakan analisa Univariat dan Bivariat menggunakan ujiChi-square.\r Hasil: Hasil penelitian menunjukan bahwapasien yang patuh menjalani kemoterapi menunjukan kualitas hidup yang baik (81,8%), sedangkan pasien yang Tidak patuh dalam menjalani kemoterapi menunjukan kualitas hidup yang buruk (80 %) nilai p=</w:instrText>
      </w:r>
      <w:r w:rsidR="001A162C">
        <w:rPr>
          <w:rFonts w:ascii="Book Old Style" w:hAnsi="Book Old Style" w:cs="Times New Roman" w:hint="eastAsia"/>
        </w:rPr>
        <w:instrText> </w:instrText>
      </w:r>
      <w:r w:rsidR="001A162C">
        <w:rPr>
          <w:rFonts w:ascii="Book Old Style" w:hAnsi="Book Old Style" w:cs="Times New Roman"/>
        </w:rPr>
        <w:instrText xml:space="preserve"> 0,017 </w:instrText>
      </w:r>
      <w:r w:rsidR="001A162C">
        <w:rPr>
          <w:rFonts w:ascii="Book Old Style" w:hAnsi="Book Old Style" w:cs="Times New Roman" w:hint="eastAsia"/>
        </w:rPr>
        <w:instrText> </w:instrText>
      </w:r>
      <w:r w:rsidR="001A162C">
        <w:rPr>
          <w:rFonts w:ascii="Book Old Style" w:hAnsi="Book Old Style" w:cs="Times New Roman"/>
        </w:rPr>
        <w:instrText xml:space="preserve">ada hubungan Kepatuhan menjalani kemoterapi dengan kualitas hidup Pasien kanker payudara di RSUD Dr. Moewardi Surakarta.\r Kesimpulan: Para pembuat kebijakan rumah sakit dapat memberikan edukasi psikologis secara rutin terkait pentingnya optimisme bagi pasien yang menjalani kemoterapi, serta diharapkan dokter, perawat, dan praktisi medis lainnya dapat memberikan dukungan agar pasien lebih optimis terhadap pemulihan dan meningkatkan kualitas hidupnya.\r </w:instrText>
      </w:r>
      <w:r w:rsidR="001A162C">
        <w:rPr>
          <w:rFonts w:ascii="Book Old Style" w:hAnsi="Book Old Style" w:cs="Times New Roman" w:hint="eastAsia"/>
        </w:rPr>
        <w:instrText> </w:instrText>
      </w:r>
      <w:r w:rsidR="001A162C">
        <w:rPr>
          <w:rFonts w:ascii="Book Old Style" w:hAnsi="Book Old Style" w:cs="Times New Roman"/>
        </w:rPr>
        <w:instrText xml:space="preserve">\r Relationship of Compliance Undergoing Chemotherap With Quality of Life of Ca Mammae Patients at Dr. Moewardi Hospital Surakarta\r </w:instrText>
      </w:r>
      <w:r w:rsidR="001A162C">
        <w:rPr>
          <w:rFonts w:ascii="Book Old Style" w:hAnsi="Book Old Style" w:cs="Times New Roman" w:hint="eastAsia"/>
        </w:rPr>
        <w:instrText> </w:instrText>
      </w:r>
      <w:r w:rsidR="001A162C">
        <w:rPr>
          <w:rFonts w:ascii="Book Old Style" w:hAnsi="Book Old Style" w:cs="Times New Roman"/>
        </w:rPr>
        <w:instrText xml:space="preserve">Abstract\r Background: According to the World Health Organization (WHO), the number of cancer sufferers increased from 1.4 million to 12.7 million. Indonesia has developed several treatments for breast cancer, one of which is chemotherapy. Cancer patients undergoing chemotherapy have various effects and side effects that can degrade quality of life. This study aimed to determine the quality of life of Breast Cancer patients at Dr. Moewardi Surakarta Hospital.\r Method: This study was a cross-sectional approach. The population in this study were all breast cancer patients who underwent chemotherapy at Dr. Moewardi Hospital Surakarta Hospital. The sample used was 27 respondents. The sampling technique uses accidental sampling. Data analysis used univariate and bivariate analysis using Chi-square </w:instrText>
      </w:r>
      <w:r w:rsidR="001A162C">
        <w:rPr>
          <w:rFonts w:ascii="Book Old Style" w:hAnsi="Book Old Style" w:cs="Times New Roman" w:hint="eastAsia"/>
        </w:rPr>
        <w:instrText>…</w:instrText>
      </w:r>
      <w:r w:rsidR="001A162C">
        <w:rPr>
          <w:rFonts w:ascii="Book Old Style" w:hAnsi="Book Old Style" w:cs="Times New Roman"/>
        </w:rPr>
        <w:instrText>","author":[{"dropping-particle":"","family":"Dewi","given":"Ratih Kumala","non-dropping-particle":"","parse-names":false,"suffix":""}],"container-title":"JURNAL ILMIAH KESEHATAN MASYARAKAT : Media Komunikasi Komunitas Kesehatan Masyarakat","id":"ITEM-1","issue":"4","issued":{"date-parts":[["2020"]]},"page":"158-163","title":"Hubungan Kepatuhan Menjalani Kemoterapi dengan Kualitas Hidup Pasien Kanker Payudara di RSUD Dr. Moewardi Surakarta","type":"article-journal","volume":"12"},"uris":["http://www.mendeley.com/documents/?uuid=0b067a74-52d0-4d38-b459-548bb0fdaab9"]}],"mendeley":{"formattedCitation":"(Dewi, 2020)","manualFormatting":"Dewi (2020)","plainTextFormattedCitation":"(Dewi, 2020)","previouslyFormattedCitation":"(Dewi, 2020b)"},"properties":{"noteIndex":0},"schema":"https://github.com/citation-style-language/schema/raw/master/csl-citation.json"}</w:instrText>
      </w:r>
      <w:r w:rsidRPr="00207FD8">
        <w:rPr>
          <w:rFonts w:ascii="Book Old Style" w:hAnsi="Book Old Style" w:cs="Times New Roman"/>
        </w:rPr>
        <w:fldChar w:fldCharType="separate"/>
      </w:r>
      <w:r w:rsidRPr="00207FD8">
        <w:rPr>
          <w:rFonts w:ascii="Book Old Style" w:hAnsi="Book Old Style" w:cs="Times New Roman"/>
          <w:noProof/>
        </w:rPr>
        <w:t>Dewi (2020)</w:t>
      </w:r>
      <w:r w:rsidRPr="00207FD8">
        <w:rPr>
          <w:rFonts w:ascii="Book Old Style" w:hAnsi="Book Old Style" w:cs="Times New Roman"/>
        </w:rPr>
        <w:fldChar w:fldCharType="end"/>
      </w:r>
      <w:r w:rsidRPr="00207FD8">
        <w:rPr>
          <w:rFonts w:ascii="Book Old Style" w:hAnsi="Book Old Style" w:cs="Times New Roman"/>
        </w:rPr>
        <w:t xml:space="preserve"> Pasien yang mengalami banyak efek samping biasanya menganggap kualitas hidup mereka menurun drastis. Mereka merasa tidak mampu melakukan aktivitas sehari-hari atau memenuhi tanggung jawab sosial dan keluarga, yang dapat menyebabkan mereka merasa lebih tertekan, cemas, dan tidak ingin melanjutkan kemoterapi. Pasien yang mengalami kecemasan sedang cenderung lebih fokus pada gejala negatif dan efek </w:t>
      </w:r>
      <w:r w:rsidRPr="00207FD8">
        <w:rPr>
          <w:rFonts w:ascii="Book Old Style" w:hAnsi="Book Old Style" w:cs="Times New Roman"/>
        </w:rPr>
        <w:lastRenderedPageBreak/>
        <w:t xml:space="preserve">samping kemoterapi, seperti mual, muntah, dan kelelahan. Sejalan dengan Penelitian yang dilakukan oleh </w:t>
      </w:r>
      <w:r w:rsidRPr="00207FD8">
        <w:rPr>
          <w:rFonts w:ascii="Book Old Style" w:hAnsi="Book Old Style" w:cs="Times New Roman"/>
        </w:rPr>
        <w:fldChar w:fldCharType="begin" w:fldLock="1"/>
      </w:r>
      <w:r w:rsidRPr="00207FD8">
        <w:rPr>
          <w:rFonts w:ascii="Book Old Style" w:hAnsi="Book Old Style" w:cs="Times New Roman"/>
        </w:rPr>
        <w:instrText>ADDIN CSL_CITATION {"citationItems":[{"id":"ITEM-1","itemData":{"abstract":"Cancer is the second deadly disease in Indonesia. One of the treatments for cancer sufferers is chemotherapy. Patients having chemotherapy are often anxious, afraid, and anxious about chemotherapy and side effects during chemotherapy that can cause a very bad physical condition, namely experiencing hair loss, nausea, vomiting, and pain throughout the body. This study aims at describing the level of reports of patients undergoing chemotherapy at the Martha Friska Pulo Brayan Hospital, Medan. This is Descriptive Research. The population in this study is all patients who underwent chemotherapy at the Martha Friska Pulo Brayan Hospital in 2018, which the average number of people is 53 per month. The sampling technique used was done with accidental sampling totaling 53 people. The results of this study are collected by 8 people (15.1%), moderate data are 36 people (67.9%) and heavy results are 9 people (17.0%). The conclusion of this study is that the loss of patients undergoing chemotherapy is a moderate estimate. It is recommended that cancer patients should not be too anxious about taking chemotherapy and adhere to the chemotherapy schedule according to the prescribed schedule, adhere to the recommendation to eat less but often to reduce nausea and vomiting. Nurses are expected to be able to provide good therapeutic communication for cancer patients regarding chemotherapy, especially for patients who are undergoing chemotherapy for the first time. For Martha Friska Pulo Brayan Medan Hospital in order to provide health education for cancer patients about the effects of chemotherapy, provide training in therapeutic communication for nurses in dealing with cancer patients who will undergo chemotherapy so that patients' anxiety will be declined.","author":[{"dropping-particle":"","family":"Simanullang","given":"Poniyah","non-dropping-particle":"","parse-names":false,"suffix":""},{"dropping-particle":"","family":"Manullang","given":"Estauli","non-dropping-particle":"","parse-names":false,"suffix":""}],"container-title":"Darma Agung Husada","id":"ITEM-1","issue":"2","issued":{"date-parts":[["2020"]]},"page":"71-79","title":"Tingkat Kecemasan Pasien yang Menjalani Tindakan Kemoterapi di Rumah Sakit Martha Friska Pulo Brayan Medan","type":"article-journal","volume":"7"},"uris":["http://www.mendeley.com/documents/?uuid=8d8164cd-dc69-45ac-84c1-045054f2c351"]}],"mendeley":{"formattedCitation":"(Simanullang &amp; Manullang, 2020)","manualFormatting":"Simanullang &amp; Manullang, (2020)","plainTextFormattedCitation":"(Simanullang &amp; Manullang, 2020)","previouslyFormattedCitation":"(Simanullang &amp; Manullang, 2020)"},"properties":{"noteIndex":0},"schema":"https://github.com/citation-style-language/schema/raw/master/csl-citation.json"}</w:instrText>
      </w:r>
      <w:r w:rsidRPr="00207FD8">
        <w:rPr>
          <w:rFonts w:ascii="Book Old Style" w:hAnsi="Book Old Style" w:cs="Times New Roman"/>
        </w:rPr>
        <w:fldChar w:fldCharType="separate"/>
      </w:r>
      <w:r w:rsidRPr="00207FD8">
        <w:rPr>
          <w:rFonts w:ascii="Book Old Style" w:hAnsi="Book Old Style" w:cs="Times New Roman"/>
          <w:noProof/>
        </w:rPr>
        <w:t>Simanullang &amp; Manullang, (2020)</w:t>
      </w:r>
      <w:r w:rsidRPr="00207FD8">
        <w:rPr>
          <w:rFonts w:ascii="Book Old Style" w:hAnsi="Book Old Style" w:cs="Times New Roman"/>
        </w:rPr>
        <w:fldChar w:fldCharType="end"/>
      </w:r>
      <w:r w:rsidRPr="00207FD8">
        <w:rPr>
          <w:rFonts w:ascii="Book Old Style" w:hAnsi="Book Old Style" w:cs="Times New Roman"/>
        </w:rPr>
        <w:t xml:space="preserve">. menunjukkan bahwa pasien dengan kecemasan sedang melaporkan pengalaman efek samping yang lebih parah dibandingkan dengan mereka yang memiliki kecemasan rendah. Hal ini dapat menyebabkan </w:t>
      </w:r>
      <w:proofErr w:type="spellStart"/>
      <w:r w:rsidRPr="00207FD8">
        <w:rPr>
          <w:rFonts w:ascii="Book Old Style" w:hAnsi="Book Old Style" w:cs="Times New Roman"/>
        </w:rPr>
        <w:t>ketidaknyamanan</w:t>
      </w:r>
      <w:proofErr w:type="spellEnd"/>
      <w:r w:rsidRPr="00207FD8">
        <w:rPr>
          <w:rFonts w:ascii="Book Old Style" w:hAnsi="Book Old Style" w:cs="Times New Roman"/>
        </w:rPr>
        <w:t xml:space="preserve"> yang lebih besar dan meningkatkan rasa takut terhadap kemoterapi, sehingga mempengaruhi kepatuhan mereka terhadap pengobatan.</w:t>
      </w:r>
    </w:p>
    <w:p w14:paraId="6F21874F" w14:textId="4E800FFE" w:rsidR="00492763" w:rsidRPr="00492763" w:rsidRDefault="00492763" w:rsidP="00492763">
      <w:pPr>
        <w:pStyle w:val="ListParagraph"/>
        <w:spacing w:before="240" w:line="276" w:lineRule="auto"/>
        <w:ind w:left="0"/>
        <w:jc w:val="both"/>
        <w:rPr>
          <w:rFonts w:ascii="Bookman Old Style" w:eastAsia="Bookman Old Style" w:hAnsi="Bookman Old Style" w:cs="Bookman Old Style"/>
          <w:b/>
          <w:bCs/>
        </w:rPr>
      </w:pPr>
      <w:r w:rsidRPr="00492763">
        <w:rPr>
          <w:rFonts w:ascii="Bookman Old Style" w:eastAsia="Bookman Old Style" w:hAnsi="Bookman Old Style" w:cs="Bookman Old Style"/>
          <w:b/>
          <w:bCs/>
        </w:rPr>
        <w:t>Penutup</w:t>
      </w:r>
    </w:p>
    <w:p w14:paraId="30CC2051" w14:textId="625FFF7C" w:rsidR="00923D31" w:rsidRDefault="00923D31" w:rsidP="00296B97">
      <w:pPr>
        <w:spacing w:after="0" w:line="240" w:lineRule="auto"/>
        <w:ind w:firstLine="426"/>
        <w:jc w:val="both"/>
        <w:rPr>
          <w:rFonts w:ascii="Book Old Style" w:hAnsi="Book Old Style" w:cs="Times New Roman"/>
        </w:rPr>
      </w:pPr>
      <w:r w:rsidRPr="00A05909">
        <w:rPr>
          <w:rFonts w:ascii="Book Old Style" w:hAnsi="Book Old Style" w:cs="Times New Roman"/>
        </w:rPr>
        <w:t>Dukungan keluarga yang terima oleh responden yang menjalani kemoterapi dengan kategori baik sebanyak 14 responden (37,84%), dukungan keluarga dengan kategori cukup sebanyak 20 responden (54,06%) dan responden yang kurang mendapatkan dukungan keluarga sebanyak 3 responden (8,11%).</w:t>
      </w:r>
      <w:r w:rsidRPr="00A05909">
        <w:rPr>
          <w:rFonts w:ascii="Book Old Style" w:hAnsi="Book Old Style" w:cs="Times New Roman"/>
        </w:rPr>
        <w:t xml:space="preserve"> </w:t>
      </w:r>
      <w:r w:rsidRPr="00A05909">
        <w:rPr>
          <w:rFonts w:ascii="Book Old Style" w:hAnsi="Book Old Style" w:cs="Times New Roman"/>
        </w:rPr>
        <w:t>Kecemasan yang dirasakan oleh responden yang menjalani kemoterapi terdiri dari tidak cemas sebanyak 16 (42,57%) responden, kecemasan ringan sebanyak 18 (48,65%) responden, kecemasan sedang sebanyak 3 (8,11%) responden dan tidak ada responden yang mengalami kecemasan berat.</w:t>
      </w:r>
      <w:r w:rsidR="00DB59E6" w:rsidRPr="00A05909">
        <w:rPr>
          <w:rFonts w:ascii="Book Old Style" w:hAnsi="Book Old Style" w:cs="Times New Roman"/>
        </w:rPr>
        <w:t xml:space="preserve"> </w:t>
      </w:r>
      <w:r w:rsidR="00DB59E6" w:rsidRPr="00A05909">
        <w:rPr>
          <w:rFonts w:ascii="Book Old Style" w:hAnsi="Book Old Style" w:cs="Times New Roman"/>
        </w:rPr>
        <w:t xml:space="preserve">Hasil analisa data dengan </w:t>
      </w:r>
      <w:r w:rsidR="00DB59E6" w:rsidRPr="00A05909">
        <w:rPr>
          <w:rFonts w:ascii="Book Old Style" w:hAnsi="Book Old Style" w:cs="Times New Roman"/>
          <w:i/>
          <w:iCs/>
        </w:rPr>
        <w:t xml:space="preserve">uji </w:t>
      </w:r>
      <w:proofErr w:type="spellStart"/>
      <w:r w:rsidR="00DB59E6" w:rsidRPr="00A05909">
        <w:rPr>
          <w:rFonts w:ascii="Book Old Style" w:hAnsi="Book Old Style" w:cs="Times New Roman"/>
          <w:i/>
          <w:iCs/>
        </w:rPr>
        <w:t>Fisher’s</w:t>
      </w:r>
      <w:proofErr w:type="spellEnd"/>
      <w:r w:rsidR="00DB59E6" w:rsidRPr="00A05909">
        <w:rPr>
          <w:rFonts w:ascii="Book Old Style" w:hAnsi="Book Old Style" w:cs="Times New Roman"/>
          <w:i/>
          <w:iCs/>
        </w:rPr>
        <w:t xml:space="preserve"> </w:t>
      </w:r>
      <w:proofErr w:type="spellStart"/>
      <w:r w:rsidR="00DB59E6" w:rsidRPr="00A05909">
        <w:rPr>
          <w:rFonts w:ascii="Book Old Style" w:hAnsi="Book Old Style" w:cs="Times New Roman"/>
          <w:i/>
          <w:iCs/>
        </w:rPr>
        <w:t>Exact</w:t>
      </w:r>
      <w:proofErr w:type="spellEnd"/>
      <w:r w:rsidR="00DB59E6" w:rsidRPr="00A05909">
        <w:rPr>
          <w:rFonts w:ascii="Book Old Style" w:hAnsi="Book Old Style" w:cs="Times New Roman"/>
          <w:i/>
          <w:iCs/>
        </w:rPr>
        <w:t xml:space="preserve"> </w:t>
      </w:r>
      <w:proofErr w:type="spellStart"/>
      <w:r w:rsidR="00DB59E6" w:rsidRPr="00A05909">
        <w:rPr>
          <w:rFonts w:ascii="Book Old Style" w:hAnsi="Book Old Style" w:cs="Times New Roman"/>
          <w:i/>
          <w:iCs/>
        </w:rPr>
        <w:t>Test</w:t>
      </w:r>
      <w:proofErr w:type="spellEnd"/>
      <w:r w:rsidR="00DB59E6" w:rsidRPr="00A05909">
        <w:rPr>
          <w:rFonts w:ascii="Book Old Style" w:hAnsi="Book Old Style" w:cs="Times New Roman"/>
          <w:i/>
          <w:iCs/>
        </w:rPr>
        <w:t xml:space="preserve"> </w:t>
      </w:r>
      <w:r w:rsidR="00DB59E6" w:rsidRPr="00A05909">
        <w:rPr>
          <w:rFonts w:ascii="Book Old Style" w:hAnsi="Book Old Style" w:cs="Times New Roman"/>
        </w:rPr>
        <w:t xml:space="preserve"> didapatkan </w:t>
      </w:r>
      <w:r w:rsidR="00DB59E6" w:rsidRPr="00A05909">
        <w:rPr>
          <w:rFonts w:ascii="Book Old Style" w:hAnsi="Book Old Style" w:cs="Times New Roman"/>
          <w:i/>
          <w:iCs/>
        </w:rPr>
        <w:t>p-</w:t>
      </w:r>
      <w:proofErr w:type="spellStart"/>
      <w:r w:rsidR="00DB59E6" w:rsidRPr="00A05909">
        <w:rPr>
          <w:rFonts w:ascii="Book Old Style" w:hAnsi="Book Old Style" w:cs="Times New Roman"/>
          <w:i/>
          <w:iCs/>
        </w:rPr>
        <w:t>value</w:t>
      </w:r>
      <w:proofErr w:type="spellEnd"/>
      <w:r w:rsidR="00DB59E6" w:rsidRPr="00A05909">
        <w:rPr>
          <w:rFonts w:ascii="Book Old Style" w:hAnsi="Book Old Style" w:cs="Times New Roman"/>
        </w:rPr>
        <w:t xml:space="preserve"> (0,010) lebih kecil dari α = 0,05 atau </w:t>
      </w:r>
      <w:r w:rsidR="00DB59E6" w:rsidRPr="00A05909">
        <w:rPr>
          <w:rFonts w:ascii="Book Old Style" w:hAnsi="Book Old Style" w:cs="Times New Roman"/>
          <w:i/>
          <w:iCs/>
        </w:rPr>
        <w:t>p-</w:t>
      </w:r>
      <w:proofErr w:type="spellStart"/>
      <w:r w:rsidR="00DB59E6" w:rsidRPr="00A05909">
        <w:rPr>
          <w:rFonts w:ascii="Book Old Style" w:hAnsi="Book Old Style" w:cs="Times New Roman"/>
          <w:i/>
          <w:iCs/>
        </w:rPr>
        <w:t>value</w:t>
      </w:r>
      <w:proofErr w:type="spellEnd"/>
      <w:r w:rsidR="00DB59E6" w:rsidRPr="00A05909">
        <w:rPr>
          <w:rFonts w:ascii="Book Old Style" w:hAnsi="Book Old Style" w:cs="Times New Roman"/>
        </w:rPr>
        <w:t xml:space="preserve"> &lt; nilai α sehingga dapat disimpulkan H1 diterima, artinya ada hubungan dukungan keluarga dengan kepatuhan kemoterapi pada pasien kanker payudara di Provinsi Gorontalo.</w:t>
      </w:r>
      <w:r w:rsidR="00A05909" w:rsidRPr="00A05909">
        <w:rPr>
          <w:rFonts w:ascii="Book Old Style" w:hAnsi="Book Old Style" w:cs="Times New Roman"/>
        </w:rPr>
        <w:t xml:space="preserve"> </w:t>
      </w:r>
      <w:r w:rsidR="00A05909" w:rsidRPr="00A05909">
        <w:rPr>
          <w:rFonts w:ascii="Book Old Style" w:hAnsi="Book Old Style" w:cs="Times New Roman"/>
        </w:rPr>
        <w:t xml:space="preserve">Hasil analisa data dengan </w:t>
      </w:r>
      <w:r w:rsidR="00A05909" w:rsidRPr="00A05909">
        <w:rPr>
          <w:rFonts w:ascii="Book Old Style" w:hAnsi="Book Old Style" w:cs="Times New Roman"/>
          <w:i/>
          <w:iCs/>
        </w:rPr>
        <w:t xml:space="preserve">uji </w:t>
      </w:r>
      <w:proofErr w:type="spellStart"/>
      <w:r w:rsidR="00A05909" w:rsidRPr="00A05909">
        <w:rPr>
          <w:rFonts w:ascii="Book Old Style" w:hAnsi="Book Old Style" w:cs="Times New Roman"/>
          <w:i/>
          <w:iCs/>
        </w:rPr>
        <w:t>Fisher’s</w:t>
      </w:r>
      <w:proofErr w:type="spellEnd"/>
      <w:r w:rsidR="00A05909" w:rsidRPr="00A05909">
        <w:rPr>
          <w:rFonts w:ascii="Book Old Style" w:hAnsi="Book Old Style" w:cs="Times New Roman"/>
          <w:i/>
          <w:iCs/>
        </w:rPr>
        <w:t xml:space="preserve"> </w:t>
      </w:r>
      <w:proofErr w:type="spellStart"/>
      <w:r w:rsidR="00A05909" w:rsidRPr="00A05909">
        <w:rPr>
          <w:rFonts w:ascii="Book Old Style" w:hAnsi="Book Old Style" w:cs="Times New Roman"/>
          <w:i/>
          <w:iCs/>
        </w:rPr>
        <w:t>Exact</w:t>
      </w:r>
      <w:proofErr w:type="spellEnd"/>
      <w:r w:rsidR="00A05909" w:rsidRPr="00A05909">
        <w:rPr>
          <w:rFonts w:ascii="Book Old Style" w:hAnsi="Book Old Style" w:cs="Times New Roman"/>
          <w:i/>
          <w:iCs/>
        </w:rPr>
        <w:t xml:space="preserve"> </w:t>
      </w:r>
      <w:proofErr w:type="spellStart"/>
      <w:r w:rsidR="00A05909" w:rsidRPr="00A05909">
        <w:rPr>
          <w:rFonts w:ascii="Book Old Style" w:hAnsi="Book Old Style" w:cs="Times New Roman"/>
          <w:i/>
          <w:iCs/>
        </w:rPr>
        <w:t>Test</w:t>
      </w:r>
      <w:proofErr w:type="spellEnd"/>
      <w:r w:rsidR="00A05909" w:rsidRPr="00A05909">
        <w:rPr>
          <w:rFonts w:ascii="Book Old Style" w:hAnsi="Book Old Style" w:cs="Times New Roman"/>
          <w:i/>
          <w:iCs/>
        </w:rPr>
        <w:t xml:space="preserve"> </w:t>
      </w:r>
      <w:r w:rsidR="00A05909" w:rsidRPr="00A05909">
        <w:rPr>
          <w:rFonts w:ascii="Book Old Style" w:hAnsi="Book Old Style" w:cs="Times New Roman"/>
        </w:rPr>
        <w:t xml:space="preserve"> </w:t>
      </w:r>
      <w:r w:rsidR="00B9296A">
        <w:rPr>
          <w:rFonts w:ascii="Book Old Style" w:hAnsi="Book Old Style" w:cs="Times New Roman"/>
        </w:rPr>
        <w:t xml:space="preserve">di dapatkan </w:t>
      </w:r>
      <w:r w:rsidR="00A05909" w:rsidRPr="00A05909">
        <w:rPr>
          <w:rFonts w:ascii="Book Old Style" w:hAnsi="Book Old Style" w:cs="Times New Roman"/>
          <w:i/>
          <w:iCs/>
        </w:rPr>
        <w:t>p-</w:t>
      </w:r>
      <w:proofErr w:type="spellStart"/>
      <w:r w:rsidR="00A05909" w:rsidRPr="00A05909">
        <w:rPr>
          <w:rFonts w:ascii="Book Old Style" w:hAnsi="Book Old Style" w:cs="Times New Roman"/>
          <w:i/>
          <w:iCs/>
        </w:rPr>
        <w:t>value</w:t>
      </w:r>
      <w:proofErr w:type="spellEnd"/>
      <w:r w:rsidR="00A05909" w:rsidRPr="00A05909">
        <w:rPr>
          <w:rFonts w:ascii="Book Old Style" w:hAnsi="Book Old Style" w:cs="Times New Roman"/>
        </w:rPr>
        <w:t xml:space="preserve"> (0,004) lebih kecil dari α = 0,05 atau </w:t>
      </w:r>
      <w:r w:rsidR="00A05909" w:rsidRPr="00A05909">
        <w:rPr>
          <w:rFonts w:ascii="Book Old Style" w:hAnsi="Book Old Style" w:cs="Times New Roman"/>
          <w:i/>
          <w:iCs/>
        </w:rPr>
        <w:t>p-</w:t>
      </w:r>
      <w:proofErr w:type="spellStart"/>
      <w:r w:rsidR="00A05909" w:rsidRPr="00A05909">
        <w:rPr>
          <w:rFonts w:ascii="Book Old Style" w:hAnsi="Book Old Style" w:cs="Times New Roman"/>
          <w:i/>
          <w:iCs/>
        </w:rPr>
        <w:t>value</w:t>
      </w:r>
      <w:proofErr w:type="spellEnd"/>
      <w:r w:rsidR="00A05909" w:rsidRPr="00A05909">
        <w:rPr>
          <w:rFonts w:ascii="Book Old Style" w:hAnsi="Book Old Style" w:cs="Times New Roman"/>
        </w:rPr>
        <w:t xml:space="preserve"> &lt; nilai α sehingga dapat disimpulkan H1 diterima, artinya ada hubungan kecemasan dengan kepatuhan kemoterapi pada pasien kanker payudara di Provinsi Gorontalo.</w:t>
      </w:r>
    </w:p>
    <w:p w14:paraId="683AE2E3" w14:textId="48504D54" w:rsidR="00296B97" w:rsidRPr="00296B97" w:rsidRDefault="00704476" w:rsidP="00296B97">
      <w:pPr>
        <w:spacing w:after="0" w:line="240" w:lineRule="auto"/>
        <w:ind w:firstLine="426"/>
        <w:jc w:val="both"/>
        <w:rPr>
          <w:rFonts w:ascii="Book Old Style" w:hAnsi="Book Old Style" w:cs="Times New Roman"/>
        </w:rPr>
      </w:pPr>
      <w:r w:rsidRPr="00296B97">
        <w:rPr>
          <w:rFonts w:ascii="Book Old Style" w:hAnsi="Book Old Style" w:cs="Times New Roman"/>
        </w:rPr>
        <w:t>Diharapkan penelitian ini dapat memberikan informasi bagi responden untuk dapat mengevaluasi kecemasan dan kepatuhan dalam menjalani kemoterapi</w:t>
      </w:r>
      <w:r w:rsidR="00296B97" w:rsidRPr="00296B97">
        <w:rPr>
          <w:rFonts w:ascii="Book Old Style" w:hAnsi="Book Old Style" w:cs="Times New Roman"/>
        </w:rPr>
        <w:t xml:space="preserve"> dan d</w:t>
      </w:r>
      <w:r w:rsidR="00296B97" w:rsidRPr="00296B97">
        <w:rPr>
          <w:rFonts w:ascii="Book Old Style" w:hAnsi="Book Old Style" w:cs="Times New Roman"/>
        </w:rPr>
        <w:t>isarankan kepada peneliti selanjutnya untuk dapat memberikan edukasi dan pendidikan kesehatan kepada keluarga pasien agar, pasien mendapatkan dukungan keluarga yang utuh. Peneliti selanjutnya juga dapat memberikan intervensi keperawatan kepada pasien untuk mengurangi kecemasan dengan tindakan hipnotis lima jari, terapi relaksasi napas dalam dan PMR (</w:t>
      </w:r>
      <w:proofErr w:type="spellStart"/>
      <w:r w:rsidR="00296B97" w:rsidRPr="00296B97">
        <w:rPr>
          <w:rFonts w:ascii="Book Old Style" w:hAnsi="Book Old Style" w:cs="Times New Roman"/>
          <w:i/>
          <w:iCs/>
        </w:rPr>
        <w:t>Progresive</w:t>
      </w:r>
      <w:proofErr w:type="spellEnd"/>
      <w:r w:rsidR="00296B97" w:rsidRPr="00296B97">
        <w:rPr>
          <w:rFonts w:ascii="Book Old Style" w:hAnsi="Book Old Style" w:cs="Times New Roman"/>
          <w:i/>
          <w:iCs/>
        </w:rPr>
        <w:t xml:space="preserve"> </w:t>
      </w:r>
      <w:proofErr w:type="spellStart"/>
      <w:r w:rsidR="00296B97" w:rsidRPr="00296B97">
        <w:rPr>
          <w:rFonts w:ascii="Book Old Style" w:hAnsi="Book Old Style" w:cs="Times New Roman"/>
          <w:i/>
          <w:iCs/>
        </w:rPr>
        <w:t>Muscle</w:t>
      </w:r>
      <w:proofErr w:type="spellEnd"/>
      <w:r w:rsidR="00296B97" w:rsidRPr="00296B97">
        <w:rPr>
          <w:rFonts w:ascii="Book Old Style" w:hAnsi="Book Old Style" w:cs="Times New Roman"/>
          <w:i/>
          <w:iCs/>
        </w:rPr>
        <w:t xml:space="preserve"> </w:t>
      </w:r>
      <w:proofErr w:type="spellStart"/>
      <w:r w:rsidR="00296B97" w:rsidRPr="00296B97">
        <w:rPr>
          <w:rFonts w:ascii="Book Old Style" w:hAnsi="Book Old Style" w:cs="Times New Roman"/>
          <w:i/>
          <w:iCs/>
        </w:rPr>
        <w:t>Relaxtion</w:t>
      </w:r>
      <w:proofErr w:type="spellEnd"/>
      <w:r w:rsidR="00296B97" w:rsidRPr="00296B97">
        <w:rPr>
          <w:rFonts w:ascii="Book Old Style" w:hAnsi="Book Old Style" w:cs="Times New Roman"/>
        </w:rPr>
        <w:t>). Selain itu peneliti selanjutnya juga dapat memberikan terapi ACT (</w:t>
      </w:r>
      <w:proofErr w:type="spellStart"/>
      <w:r w:rsidR="00296B97" w:rsidRPr="00296B97">
        <w:rPr>
          <w:rFonts w:ascii="Book Old Style" w:hAnsi="Book Old Style" w:cs="Times New Roman"/>
          <w:i/>
          <w:iCs/>
        </w:rPr>
        <w:t>Acceptence</w:t>
      </w:r>
      <w:proofErr w:type="spellEnd"/>
      <w:r w:rsidR="00296B97" w:rsidRPr="00296B97">
        <w:rPr>
          <w:rFonts w:ascii="Book Old Style" w:hAnsi="Book Old Style" w:cs="Times New Roman"/>
          <w:i/>
          <w:iCs/>
        </w:rPr>
        <w:t xml:space="preserve"> </w:t>
      </w:r>
      <w:proofErr w:type="spellStart"/>
      <w:r w:rsidR="00296B97" w:rsidRPr="00296B97">
        <w:rPr>
          <w:rFonts w:ascii="Book Old Style" w:hAnsi="Book Old Style" w:cs="Times New Roman"/>
          <w:i/>
          <w:iCs/>
        </w:rPr>
        <w:t>Commitment</w:t>
      </w:r>
      <w:proofErr w:type="spellEnd"/>
      <w:r w:rsidR="00296B97" w:rsidRPr="00296B97">
        <w:rPr>
          <w:rFonts w:ascii="Book Old Style" w:hAnsi="Book Old Style" w:cs="Times New Roman"/>
          <w:i/>
          <w:iCs/>
        </w:rPr>
        <w:t xml:space="preserve"> </w:t>
      </w:r>
      <w:proofErr w:type="spellStart"/>
      <w:r w:rsidR="00296B97" w:rsidRPr="00296B97">
        <w:rPr>
          <w:rFonts w:ascii="Book Old Style" w:hAnsi="Book Old Style" w:cs="Times New Roman"/>
          <w:i/>
          <w:iCs/>
        </w:rPr>
        <w:t>Therapy</w:t>
      </w:r>
      <w:proofErr w:type="spellEnd"/>
      <w:r w:rsidR="00296B97" w:rsidRPr="00296B97">
        <w:rPr>
          <w:rFonts w:ascii="Book Old Style" w:hAnsi="Book Old Style" w:cs="Times New Roman"/>
        </w:rPr>
        <w:t>) kepada pasien yang mengalami penurunan kualitas hidup yang menyebabkan mereka tidak patuh menjalani kemoterapi agar memiliki komitmen untuk menjalani kemoterapi sampai selesai sesuai jadwal yang telah ditentukan. Peneliti juga dapat memberikan logo terapi yang membantu pasien menemukan makna hidup agar pasien memiliki tujuan hidup dalam menjalani kehidupannya.</w:t>
      </w:r>
    </w:p>
    <w:p w14:paraId="6B2D1752" w14:textId="0A7C3ED6" w:rsidR="00453645" w:rsidRDefault="00453645" w:rsidP="00453645">
      <w:pPr>
        <w:pStyle w:val="ListParagraph"/>
        <w:spacing w:before="240" w:line="276" w:lineRule="auto"/>
        <w:ind w:left="0"/>
        <w:jc w:val="both"/>
        <w:rPr>
          <w:rFonts w:ascii="Bookman Old Style" w:eastAsia="Bookman Old Style" w:hAnsi="Bookman Old Style" w:cs="Bookman Old Style"/>
          <w:b/>
          <w:bCs/>
        </w:rPr>
      </w:pPr>
      <w:r>
        <w:rPr>
          <w:rFonts w:ascii="Bookman Old Style" w:eastAsia="Bookman Old Style" w:hAnsi="Bookman Old Style" w:cs="Bookman Old Style"/>
          <w:b/>
          <w:bCs/>
        </w:rPr>
        <w:t>D</w:t>
      </w:r>
      <w:r w:rsidR="006750AD">
        <w:rPr>
          <w:rFonts w:ascii="Bookman Old Style" w:eastAsia="Bookman Old Style" w:hAnsi="Bookman Old Style" w:cs="Bookman Old Style"/>
          <w:b/>
          <w:bCs/>
        </w:rPr>
        <w:t>AFTAR PUSTAKA</w:t>
      </w:r>
    </w:p>
    <w:p w14:paraId="79CC9ED0" w14:textId="09145B2B"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eastAsia="Bookman Old Style" w:hAnsi="Book Old Style" w:cs="Bookman Old Style"/>
          <w:b/>
          <w:bCs/>
        </w:rPr>
        <w:fldChar w:fldCharType="begin" w:fldLock="1"/>
      </w:r>
      <w:r w:rsidRPr="004574A6">
        <w:rPr>
          <w:rFonts w:ascii="Book Old Style" w:eastAsia="Bookman Old Style" w:hAnsi="Book Old Style" w:cs="Bookman Old Style"/>
          <w:b/>
          <w:bCs/>
        </w:rPr>
        <w:instrText xml:space="preserve">ADDIN Mendeley Bibliography CSL_BIBLIOGRAPHY </w:instrText>
      </w:r>
      <w:r w:rsidRPr="004574A6">
        <w:rPr>
          <w:rFonts w:ascii="Book Old Style" w:eastAsia="Bookman Old Style" w:hAnsi="Book Old Style" w:cs="Bookman Old Style"/>
          <w:b/>
          <w:bCs/>
        </w:rPr>
        <w:fldChar w:fldCharType="separate"/>
      </w:r>
      <w:r w:rsidRPr="004574A6">
        <w:rPr>
          <w:rFonts w:ascii="Book Old Style" w:hAnsi="Book Old Style" w:cs="Times New Roman"/>
          <w:noProof/>
        </w:rPr>
        <w:t xml:space="preserve">Abdulah, M. B. (2022). Faktor-Faktor Dominan yang Mempengaruhi Kepatuhan Pasien Kanker dalam Pengobatan Kemoterapi: Studi Literatur Mochamad Bhagas Abdulah. </w:t>
      </w:r>
      <w:r w:rsidRPr="004574A6">
        <w:rPr>
          <w:rFonts w:ascii="Book Old Style" w:hAnsi="Book Old Style" w:cs="Times New Roman"/>
          <w:i/>
          <w:iCs/>
          <w:noProof/>
        </w:rPr>
        <w:t>Tunas-Tunas Riset Kesehatan</w:t>
      </w:r>
      <w:r w:rsidRPr="004574A6">
        <w:rPr>
          <w:rFonts w:ascii="Book Old Style" w:hAnsi="Book Old Style" w:cs="Times New Roman"/>
          <w:noProof/>
        </w:rPr>
        <w:t xml:space="preserve">, </w:t>
      </w:r>
      <w:r w:rsidRPr="004574A6">
        <w:rPr>
          <w:rFonts w:ascii="Book Old Style" w:hAnsi="Book Old Style" w:cs="Times New Roman"/>
          <w:i/>
          <w:iCs/>
          <w:noProof/>
        </w:rPr>
        <w:t>12</w:t>
      </w:r>
      <w:r w:rsidRPr="004574A6">
        <w:rPr>
          <w:rFonts w:ascii="Book Old Style" w:hAnsi="Book Old Style" w:cs="Times New Roman"/>
          <w:noProof/>
        </w:rPr>
        <w:t>(1), 170–177.</w:t>
      </w:r>
    </w:p>
    <w:p w14:paraId="39F59D9B"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Afriyanti, A., Setiyowati, Y. D., &amp; Pasaribu, J. (2024). </w:t>
      </w:r>
      <w:r w:rsidRPr="004574A6">
        <w:rPr>
          <w:rFonts w:ascii="Book Old Style" w:hAnsi="Book Old Style" w:cs="Times New Roman"/>
          <w:i/>
          <w:iCs/>
          <w:noProof/>
        </w:rPr>
        <w:t>Hubungan mekanisme koping dengan kemoterapi pasien kanker payudara</w:t>
      </w:r>
      <w:r w:rsidRPr="004574A6">
        <w:rPr>
          <w:rFonts w:ascii="Book Old Style" w:hAnsi="Book Old Style" w:cs="Times New Roman"/>
          <w:noProof/>
        </w:rPr>
        <w:t xml:space="preserve">. </w:t>
      </w:r>
      <w:r w:rsidRPr="004574A6">
        <w:rPr>
          <w:rFonts w:ascii="Book Old Style" w:hAnsi="Book Old Style" w:cs="Times New Roman"/>
          <w:i/>
          <w:iCs/>
          <w:noProof/>
        </w:rPr>
        <w:t>5</w:t>
      </w:r>
      <w:r w:rsidRPr="004574A6">
        <w:rPr>
          <w:rFonts w:ascii="Book Old Style" w:hAnsi="Book Old Style" w:cs="Times New Roman"/>
          <w:noProof/>
        </w:rPr>
        <w:t>, 10690–10697.</w:t>
      </w:r>
    </w:p>
    <w:p w14:paraId="1EAC0985"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Agustin, F. R., Oktaviana, W., &amp; Nanda Putri Ariyanti, M. N. (2024). Gambaran kecemasan pada pasien kanker payudara yang sedang menjalani kemoterapi. </w:t>
      </w:r>
      <w:r w:rsidRPr="004574A6">
        <w:rPr>
          <w:rFonts w:ascii="Book Old Style" w:hAnsi="Book Old Style" w:cs="Times New Roman"/>
          <w:i/>
          <w:iCs/>
          <w:noProof/>
        </w:rPr>
        <w:t>Jurnal Keperawatan Jiwa (JKJ)</w:t>
      </w:r>
      <w:r w:rsidRPr="004574A6">
        <w:rPr>
          <w:rFonts w:ascii="Book Old Style" w:hAnsi="Book Old Style" w:cs="Times New Roman"/>
          <w:noProof/>
        </w:rPr>
        <w:t xml:space="preserve">, </w:t>
      </w:r>
      <w:r w:rsidRPr="004574A6">
        <w:rPr>
          <w:rFonts w:ascii="Book Old Style" w:hAnsi="Book Old Style" w:cs="Times New Roman"/>
          <w:i/>
          <w:iCs/>
          <w:noProof/>
        </w:rPr>
        <w:t>12</w:t>
      </w:r>
      <w:r w:rsidRPr="004574A6">
        <w:rPr>
          <w:rFonts w:ascii="Book Old Style" w:hAnsi="Book Old Style" w:cs="Times New Roman"/>
          <w:noProof/>
        </w:rPr>
        <w:t>(4), 815–822.</w:t>
      </w:r>
    </w:p>
    <w:p w14:paraId="48F5EE5C"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Agustin, S. (2023). Kemoterapi, Begini Prosedur dan Efek Sampingnya. In </w:t>
      </w:r>
      <w:r w:rsidRPr="004574A6">
        <w:rPr>
          <w:rFonts w:ascii="Book Old Style" w:hAnsi="Book Old Style" w:cs="Times New Roman"/>
          <w:i/>
          <w:iCs/>
          <w:noProof/>
        </w:rPr>
        <w:t>Alodokter</w:t>
      </w:r>
      <w:r w:rsidRPr="004574A6">
        <w:rPr>
          <w:rFonts w:ascii="Book Old Style" w:hAnsi="Book Old Style" w:cs="Times New Roman"/>
          <w:noProof/>
        </w:rPr>
        <w:t>. https://www.alodokter.com/perawatan-kemoterapi-dan-efek-sampingnya</w:t>
      </w:r>
    </w:p>
    <w:p w14:paraId="1DC61E5C"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Amanda, A tambuwun, Grace D Kandou, &amp; Nelwan, J. E. (2021). Hubungan Karakteristik Individu dengan Kepatuhan Berobat Pada Penderita Hipertensi di Puskesmas Wori Kabupaten Minahasa Utara. </w:t>
      </w:r>
      <w:r w:rsidRPr="004574A6">
        <w:rPr>
          <w:rFonts w:ascii="Book Old Style" w:hAnsi="Book Old Style" w:cs="Times New Roman"/>
          <w:i/>
          <w:iCs/>
          <w:noProof/>
        </w:rPr>
        <w:t>Jurnal KESMAS</w:t>
      </w:r>
      <w:r w:rsidRPr="004574A6">
        <w:rPr>
          <w:rFonts w:ascii="Book Old Style" w:hAnsi="Book Old Style" w:cs="Times New Roman"/>
          <w:noProof/>
        </w:rPr>
        <w:t xml:space="preserve">, </w:t>
      </w:r>
      <w:r w:rsidRPr="004574A6">
        <w:rPr>
          <w:rFonts w:ascii="Book Old Style" w:hAnsi="Book Old Style" w:cs="Times New Roman"/>
          <w:i/>
          <w:iCs/>
          <w:noProof/>
        </w:rPr>
        <w:t>10</w:t>
      </w:r>
      <w:r w:rsidRPr="004574A6">
        <w:rPr>
          <w:rFonts w:ascii="Book Old Style" w:hAnsi="Book Old Style" w:cs="Times New Roman"/>
          <w:noProof/>
        </w:rPr>
        <w:t>(4), 112.</w:t>
      </w:r>
    </w:p>
    <w:p w14:paraId="54876837"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American Cancer Society. (2021). Chemotherapy for Breast Cancer | American Cancer Society. In </w:t>
      </w:r>
      <w:r w:rsidRPr="004574A6">
        <w:rPr>
          <w:rFonts w:ascii="Book Old Style" w:hAnsi="Book Old Style" w:cs="Times New Roman"/>
          <w:i/>
          <w:iCs/>
          <w:noProof/>
        </w:rPr>
        <w:t>American Cancer Society</w:t>
      </w:r>
      <w:r w:rsidRPr="004574A6">
        <w:rPr>
          <w:rFonts w:ascii="Book Old Style" w:hAnsi="Book Old Style" w:cs="Times New Roman"/>
          <w:noProof/>
        </w:rPr>
        <w:t>.</w:t>
      </w:r>
    </w:p>
    <w:p w14:paraId="69B5FA0B"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lastRenderedPageBreak/>
        <w:t xml:space="preserve">Andriany, Seherly, &amp; Fajrin. (2022). Hubunngan Antara Kualitas Hidup Pada Pasien Kanker Payudara Yang Menjalani Kemoterapi Di RSUP DR. Kariadi Semarang. </w:t>
      </w:r>
      <w:r w:rsidRPr="004574A6">
        <w:rPr>
          <w:rFonts w:ascii="Book Old Style" w:hAnsi="Book Old Style" w:cs="Times New Roman"/>
          <w:i/>
          <w:iCs/>
          <w:noProof/>
        </w:rPr>
        <w:t>2022</w:t>
      </w:r>
      <w:r w:rsidRPr="004574A6">
        <w:rPr>
          <w:rFonts w:ascii="Book Old Style" w:hAnsi="Book Old Style" w:cs="Times New Roman"/>
          <w:noProof/>
        </w:rPr>
        <w:t>, 1–17.</w:t>
      </w:r>
    </w:p>
    <w:p w14:paraId="05465FB3"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Astuti, A. N. D. P., Setyani, F. A. R., &amp; Widianti, C. R. (2022). Faktor - Faktor Yang Mempengaruhi Tingkat Kecemasan Pasien Kanker Payudara Yang Menjalani Kemoterapi Rumah Sakit Swasta Yogyakarta. In </w:t>
      </w:r>
      <w:r w:rsidRPr="004574A6">
        <w:rPr>
          <w:rFonts w:ascii="Book Old Style" w:hAnsi="Book Old Style" w:cs="Times New Roman"/>
          <w:i/>
          <w:iCs/>
          <w:noProof/>
        </w:rPr>
        <w:t>Jurnal Kesehatan Masyarakat</w:t>
      </w:r>
      <w:r w:rsidRPr="004574A6">
        <w:rPr>
          <w:rFonts w:ascii="Book Old Style" w:hAnsi="Book Old Style" w:cs="Times New Roman"/>
          <w:noProof/>
        </w:rPr>
        <w:t xml:space="preserve"> (Vol. 15, Issue 2, pp. 53–59).</w:t>
      </w:r>
    </w:p>
    <w:p w14:paraId="77D2187C"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Dewi, R. K. (2020). Hubungan Kepatuhan Menjalani Kemoterapi dengan Kualitas Hidup Pasien Kanker Payudara di RSUD Dr. Moewardi Surakarta. </w:t>
      </w:r>
      <w:r w:rsidRPr="004574A6">
        <w:rPr>
          <w:rFonts w:ascii="Book Old Style" w:hAnsi="Book Old Style" w:cs="Times New Roman"/>
          <w:i/>
          <w:iCs/>
          <w:noProof/>
        </w:rPr>
        <w:t>JURNAL ILMIAH KESEHATAN MASYARAKAT : Media Komunikasi Komunitas Kesehatan Masyarakat</w:t>
      </w:r>
      <w:r w:rsidRPr="004574A6">
        <w:rPr>
          <w:rFonts w:ascii="Book Old Style" w:hAnsi="Book Old Style" w:cs="Times New Roman"/>
          <w:noProof/>
        </w:rPr>
        <w:t xml:space="preserve">, </w:t>
      </w:r>
      <w:r w:rsidRPr="004574A6">
        <w:rPr>
          <w:rFonts w:ascii="Book Old Style" w:hAnsi="Book Old Style" w:cs="Times New Roman"/>
          <w:i/>
          <w:iCs/>
          <w:noProof/>
        </w:rPr>
        <w:t>12</w:t>
      </w:r>
      <w:r w:rsidRPr="004574A6">
        <w:rPr>
          <w:rFonts w:ascii="Book Old Style" w:hAnsi="Book Old Style" w:cs="Times New Roman"/>
          <w:noProof/>
        </w:rPr>
        <w:t>(4), 158–163. https://doi.org/10.52022/jikm.v12i4.118</w:t>
      </w:r>
    </w:p>
    <w:p w14:paraId="520251AB"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Dinas Kesehatan Provinsi Gorontalo. (2023). </w:t>
      </w:r>
      <w:r w:rsidRPr="004574A6">
        <w:rPr>
          <w:rFonts w:ascii="Book Old Style" w:hAnsi="Book Old Style" w:cs="Times New Roman"/>
          <w:i/>
          <w:iCs/>
          <w:noProof/>
        </w:rPr>
        <w:t>Skrining Penting Untuk Mencegah Terjadinya Penyakit Kanker Payudara – Website Resmi Dinas Kesehatan Provinsi Gorontalo</w:t>
      </w:r>
      <w:r w:rsidRPr="004574A6">
        <w:rPr>
          <w:rFonts w:ascii="Book Old Style" w:hAnsi="Book Old Style" w:cs="Times New Roman"/>
          <w:noProof/>
        </w:rPr>
        <w:t>. Dinas Kesehatan Provinsi Gorontalo. https://dinkes.gorontaloprov.go.id/skrining-penting-untuk-mencegah-terjadinya-penyakit-kanker-payudara/</w:t>
      </w:r>
    </w:p>
    <w:p w14:paraId="3E03FA71"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Efrida, Y. (2022). Hubungan Dukungan Keluarga Terhadap Motivasi Patuh Protokol Kemoterapi Pada Pasien Kanker Payudara Di Ruang Tulip Rsud Tarakan Jakarta. </w:t>
      </w:r>
      <w:r w:rsidRPr="004574A6">
        <w:rPr>
          <w:rFonts w:ascii="Book Old Style" w:hAnsi="Book Old Style" w:cs="Times New Roman"/>
          <w:i/>
          <w:iCs/>
          <w:noProof/>
        </w:rPr>
        <w:t>Universitas Binawan</w:t>
      </w:r>
      <w:r w:rsidRPr="004574A6">
        <w:rPr>
          <w:rFonts w:ascii="Book Old Style" w:hAnsi="Book Old Style" w:cs="Times New Roman"/>
          <w:noProof/>
        </w:rPr>
        <w:t>, 23–24.</w:t>
      </w:r>
    </w:p>
    <w:p w14:paraId="39AB9B6A"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Fairuza, T. (2023). </w:t>
      </w:r>
      <w:r w:rsidRPr="004574A6">
        <w:rPr>
          <w:rFonts w:ascii="Book Old Style" w:hAnsi="Book Old Style" w:cs="Times New Roman"/>
          <w:i/>
          <w:iCs/>
          <w:noProof/>
        </w:rPr>
        <w:t>Gambaran Dukungan Keluarga Pada Pasien Yang Dirawat Diruang Intensive Care Unit (Icu) Rsi Sultan Agung Semarang</w:t>
      </w:r>
      <w:r w:rsidRPr="004574A6">
        <w:rPr>
          <w:rFonts w:ascii="Book Old Style" w:hAnsi="Book Old Style" w:cs="Times New Roman"/>
          <w:noProof/>
        </w:rPr>
        <w:t>. Universitas Islam Sultan Agung Semarang.</w:t>
      </w:r>
    </w:p>
    <w:p w14:paraId="07760D99"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Firdaus, Zulfana, N., Susilowati, &amp; Sri. (2023). Evaluasi Penggunaan Kemoterapi pada Pasien Kanker Payudara di Rumah Sakit Islam Sultan Agung Semarang Periode 2022. </w:t>
      </w:r>
      <w:r w:rsidRPr="004574A6">
        <w:rPr>
          <w:rFonts w:ascii="Book Old Style" w:hAnsi="Book Old Style" w:cs="Times New Roman"/>
          <w:i/>
          <w:iCs/>
          <w:noProof/>
        </w:rPr>
        <w:t>Jurnal Ilmu Farmasi Dan Farmasi Klinik</w:t>
      </w:r>
      <w:r w:rsidRPr="004574A6">
        <w:rPr>
          <w:rFonts w:ascii="Book Old Style" w:hAnsi="Book Old Style" w:cs="Times New Roman"/>
          <w:noProof/>
        </w:rPr>
        <w:t xml:space="preserve">, </w:t>
      </w:r>
      <w:r w:rsidRPr="004574A6">
        <w:rPr>
          <w:rFonts w:ascii="Book Old Style" w:hAnsi="Book Old Style" w:cs="Times New Roman"/>
          <w:i/>
          <w:iCs/>
          <w:noProof/>
        </w:rPr>
        <w:t>20</w:t>
      </w:r>
      <w:r w:rsidRPr="004574A6">
        <w:rPr>
          <w:rFonts w:ascii="Book Old Style" w:hAnsi="Book Old Style" w:cs="Times New Roman"/>
          <w:noProof/>
        </w:rPr>
        <w:t>(2), 155. https://doi.org/10.31942/jiffk.v20i2.9902</w:t>
      </w:r>
    </w:p>
    <w:p w14:paraId="56F4631F"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fransisca, Anjar, Rina, Setyani, P,  bernadetta dewanti bunga, &amp; Milliani,  cindy daniela. (2020). Tingkat Kecemasan Pasien Kanker Payudara Yang Mendapatkan Kemoterapi. </w:t>
      </w:r>
      <w:r w:rsidRPr="004574A6">
        <w:rPr>
          <w:rFonts w:ascii="Book Old Style" w:hAnsi="Book Old Style" w:cs="Times New Roman"/>
          <w:i/>
          <w:iCs/>
          <w:noProof/>
        </w:rPr>
        <w:t>Carolus Journal of Nursing</w:t>
      </w:r>
      <w:r w:rsidRPr="004574A6">
        <w:rPr>
          <w:rFonts w:ascii="Book Old Style" w:hAnsi="Book Old Style" w:cs="Times New Roman"/>
          <w:noProof/>
        </w:rPr>
        <w:t xml:space="preserve">, </w:t>
      </w:r>
      <w:r w:rsidRPr="004574A6">
        <w:rPr>
          <w:rFonts w:ascii="Book Old Style" w:hAnsi="Book Old Style" w:cs="Times New Roman"/>
          <w:i/>
          <w:iCs/>
          <w:noProof/>
        </w:rPr>
        <w:t>2</w:t>
      </w:r>
      <w:r w:rsidRPr="004574A6">
        <w:rPr>
          <w:rFonts w:ascii="Book Old Style" w:hAnsi="Book Old Style" w:cs="Times New Roman"/>
          <w:noProof/>
        </w:rPr>
        <w:t>(2), 170–176.</w:t>
      </w:r>
    </w:p>
    <w:p w14:paraId="788B9378"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GLOBOCAN. (2020). GLOBOCAN 2020: data kanker global baru. In </w:t>
      </w:r>
      <w:r w:rsidRPr="004574A6">
        <w:rPr>
          <w:rFonts w:ascii="Book Old Style" w:hAnsi="Book Old Style" w:cs="Times New Roman"/>
          <w:i/>
          <w:iCs/>
          <w:noProof/>
        </w:rPr>
        <w:t>Uicc</w:t>
      </w:r>
      <w:r w:rsidRPr="004574A6">
        <w:rPr>
          <w:rFonts w:ascii="Book Old Style" w:hAnsi="Book Old Style" w:cs="Times New Roman"/>
          <w:noProof/>
        </w:rPr>
        <w:t>. https://www.uicc.org/news/globocan-2022-latest-global-cancer-data-shows-rising-incidence-and-stark-inequities</w:t>
      </w:r>
    </w:p>
    <w:p w14:paraId="1DA5626D"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GLOBOCAN. (2022). Cancer statistics for the year 2022: An overview. </w:t>
      </w:r>
      <w:r w:rsidRPr="004574A6">
        <w:rPr>
          <w:rFonts w:ascii="Book Old Style" w:hAnsi="Book Old Style" w:cs="Times New Roman"/>
          <w:i/>
          <w:iCs/>
          <w:noProof/>
        </w:rPr>
        <w:t>International Journal of Cancer</w:t>
      </w:r>
      <w:r w:rsidRPr="004574A6">
        <w:rPr>
          <w:rFonts w:ascii="Book Old Style" w:hAnsi="Book Old Style" w:cs="Times New Roman"/>
          <w:noProof/>
        </w:rPr>
        <w:t xml:space="preserve">, </w:t>
      </w:r>
      <w:r w:rsidRPr="004574A6">
        <w:rPr>
          <w:rFonts w:ascii="Book Old Style" w:hAnsi="Book Old Style" w:cs="Times New Roman"/>
          <w:i/>
          <w:iCs/>
          <w:noProof/>
        </w:rPr>
        <w:t>149</w:t>
      </w:r>
      <w:r w:rsidRPr="004574A6">
        <w:rPr>
          <w:rFonts w:ascii="Book Old Style" w:hAnsi="Book Old Style" w:cs="Times New Roman"/>
          <w:noProof/>
        </w:rPr>
        <w:t>(4), 778–789. https://doi.org/10.1002/ijc.33588</w:t>
      </w:r>
    </w:p>
    <w:p w14:paraId="6CBD9E93"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Hafsah, L. (2022). Gambaran Tingkat Kecemasan Pada Psien Kanker Yang Menjalani Kemoterap DI RSUD Dr. M. YUNUS BENGKULU. </w:t>
      </w:r>
      <w:r w:rsidRPr="004574A6">
        <w:rPr>
          <w:rFonts w:ascii="Book Old Style" w:hAnsi="Book Old Style" w:cs="Times New Roman"/>
          <w:i/>
          <w:iCs/>
          <w:noProof/>
        </w:rPr>
        <w:t>Jurnal Vokasi Keperawatan (JVK)</w:t>
      </w:r>
      <w:r w:rsidRPr="004574A6">
        <w:rPr>
          <w:rFonts w:ascii="Book Old Style" w:hAnsi="Book Old Style" w:cs="Times New Roman"/>
          <w:noProof/>
        </w:rPr>
        <w:t xml:space="preserve">, </w:t>
      </w:r>
      <w:r w:rsidRPr="004574A6">
        <w:rPr>
          <w:rFonts w:ascii="Book Old Style" w:hAnsi="Book Old Style" w:cs="Times New Roman"/>
          <w:i/>
          <w:iCs/>
          <w:noProof/>
        </w:rPr>
        <w:t>5</w:t>
      </w:r>
      <w:r w:rsidRPr="004574A6">
        <w:rPr>
          <w:rFonts w:ascii="Book Old Style" w:hAnsi="Book Old Style" w:cs="Times New Roman"/>
          <w:noProof/>
        </w:rPr>
        <w:t>(1), 21–28. https://doi.org/10.33369/jvk.v5i1.22338</w:t>
      </w:r>
    </w:p>
    <w:p w14:paraId="41796956"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Hidayat, N., &amp; Ati, Y. I. (2019). Hubungan Tingkat Adaptasi dengan Kecemasan Pasien Kemoterapi di Ruang Kemoterapi RSUD Panembahan Senopati Bantul Yogyakarta. </w:t>
      </w:r>
      <w:r w:rsidRPr="004574A6">
        <w:rPr>
          <w:rFonts w:ascii="Book Old Style" w:hAnsi="Book Old Style" w:cs="Times New Roman"/>
          <w:i/>
          <w:iCs/>
          <w:noProof/>
        </w:rPr>
        <w:t>Jurnal Stikes Wira Husada</w:t>
      </w:r>
      <w:r w:rsidRPr="004574A6">
        <w:rPr>
          <w:rFonts w:ascii="Book Old Style" w:hAnsi="Book Old Style" w:cs="Times New Roman"/>
          <w:noProof/>
        </w:rPr>
        <w:t xml:space="preserve">, </w:t>
      </w:r>
      <w:r w:rsidRPr="004574A6">
        <w:rPr>
          <w:rFonts w:ascii="Book Old Style" w:hAnsi="Book Old Style" w:cs="Times New Roman"/>
          <w:i/>
          <w:iCs/>
          <w:noProof/>
        </w:rPr>
        <w:t>8</w:t>
      </w:r>
      <w:r w:rsidRPr="004574A6">
        <w:rPr>
          <w:rFonts w:ascii="Book Old Style" w:hAnsi="Book Old Style" w:cs="Times New Roman"/>
          <w:noProof/>
        </w:rPr>
        <w:t>(1), 1–17. http://jurnal.stikeswirahusada.ac.id/mikki/article/viewFile/167/127</w:t>
      </w:r>
    </w:p>
    <w:p w14:paraId="69CACC80"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Indah, F., Qodir, N., &amp; Legiran. (2020). Faktor-Faktor yang Mempengaruhi Kepatuhan Berobat Pasien Kanker Payudara yang Menjalani Kemoterapi di RSUP Dr. Mohammad Hoesin Palembang. </w:t>
      </w:r>
      <w:r w:rsidRPr="004574A6">
        <w:rPr>
          <w:rFonts w:ascii="Book Old Style" w:hAnsi="Book Old Style" w:cs="Times New Roman"/>
          <w:i/>
          <w:iCs/>
          <w:noProof/>
        </w:rPr>
        <w:t>Sriwijaya Journal of Medicine</w:t>
      </w:r>
      <w:r w:rsidRPr="004574A6">
        <w:rPr>
          <w:rFonts w:ascii="Book Old Style" w:hAnsi="Book Old Style" w:cs="Times New Roman"/>
          <w:noProof/>
        </w:rPr>
        <w:t xml:space="preserve">, </w:t>
      </w:r>
      <w:r w:rsidRPr="004574A6">
        <w:rPr>
          <w:rFonts w:ascii="Book Old Style" w:hAnsi="Book Old Style" w:cs="Times New Roman"/>
          <w:i/>
          <w:iCs/>
          <w:noProof/>
        </w:rPr>
        <w:t>3</w:t>
      </w:r>
      <w:r w:rsidRPr="004574A6">
        <w:rPr>
          <w:rFonts w:ascii="Book Old Style" w:hAnsi="Book Old Style" w:cs="Times New Roman"/>
          <w:noProof/>
        </w:rPr>
        <w:t>(1), 24–32. https://doi.org/10.32539/sjm.v3i1.61</w:t>
      </w:r>
    </w:p>
    <w:p w14:paraId="2414368C"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Iskandar, Rizka, A., &amp; Akramah, S. (2023). Analisis Hubungan Tingkat Pendidikan dan Pengetahuan Terhadap Kepatuhan Kemoterapi Pada Pasien Kanker Payudara di Rumah Sakit Umum Cut Meutia Aceh Utara. In </w:t>
      </w:r>
      <w:r w:rsidRPr="004574A6">
        <w:rPr>
          <w:rFonts w:ascii="Book Old Style" w:hAnsi="Book Old Style" w:cs="Times New Roman"/>
          <w:i/>
          <w:iCs/>
          <w:noProof/>
        </w:rPr>
        <w:t>Jurnal Ilmiah Manusia Dan Kesehatan</w:t>
      </w:r>
      <w:r w:rsidRPr="004574A6">
        <w:rPr>
          <w:rFonts w:ascii="Book Old Style" w:hAnsi="Book Old Style" w:cs="Times New Roman"/>
          <w:noProof/>
        </w:rPr>
        <w:t xml:space="preserve"> (Vol. 6, Issue 1, pp. 69–77). https://doi.org/10.31850/makes.v6i1.1947</w:t>
      </w:r>
    </w:p>
    <w:p w14:paraId="367D6FDA"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Jayanti, N. P. I., Cahyono, H. D., &amp; Prasetyo, H. (2023). Hubungan Dukungan Keluarga Dengan Kualitas Hidup Pada Pasien Kanker Payudara Yang Menjalani Kemoterapi. </w:t>
      </w:r>
      <w:r w:rsidRPr="004574A6">
        <w:rPr>
          <w:rFonts w:ascii="Book Old Style" w:hAnsi="Book Old Style" w:cs="Times New Roman"/>
          <w:i/>
          <w:iCs/>
          <w:noProof/>
        </w:rPr>
        <w:t>Enfermeria Ciencia</w:t>
      </w:r>
      <w:r w:rsidRPr="004574A6">
        <w:rPr>
          <w:rFonts w:ascii="Book Old Style" w:hAnsi="Book Old Style" w:cs="Times New Roman"/>
          <w:noProof/>
        </w:rPr>
        <w:t xml:space="preserve">, </w:t>
      </w:r>
      <w:r w:rsidRPr="004574A6">
        <w:rPr>
          <w:rFonts w:ascii="Book Old Style" w:hAnsi="Book Old Style" w:cs="Times New Roman"/>
          <w:i/>
          <w:iCs/>
          <w:noProof/>
        </w:rPr>
        <w:t>8</w:t>
      </w:r>
      <w:r w:rsidRPr="004574A6">
        <w:rPr>
          <w:rFonts w:ascii="Book Old Style" w:hAnsi="Book Old Style" w:cs="Times New Roman"/>
          <w:noProof/>
        </w:rPr>
        <w:t>(1), 304. https://doi.org/10.56586/ec.v1i1.2</w:t>
      </w:r>
    </w:p>
    <w:p w14:paraId="0538D39E"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Kementerian Kesehatan RI. (2022). Kanker Payudara Paling Banyak di Indonesia, Kemenkes Targetkan Pemerataan Layanan Kesehatan – Sehat Negeriku. In </w:t>
      </w:r>
      <w:r w:rsidRPr="004574A6">
        <w:rPr>
          <w:rFonts w:ascii="Book Old Style" w:hAnsi="Book Old Style" w:cs="Times New Roman"/>
          <w:i/>
          <w:iCs/>
          <w:noProof/>
        </w:rPr>
        <w:t>Biro Komunikasi dan Pelayanan Masyarakat</w:t>
      </w:r>
      <w:r w:rsidRPr="004574A6">
        <w:rPr>
          <w:rFonts w:ascii="Book Old Style" w:hAnsi="Book Old Style" w:cs="Times New Roman"/>
          <w:noProof/>
        </w:rPr>
        <w:t xml:space="preserve"> (Issue April, pp. 8–9). https://sehatnegeriku.kemkes.go.id/baca/umum/20220202/1639254/kanker-payudaya-paling-banyak-di-indonesia-kemenkes-targetkan-pemerataan-layanan-</w:t>
      </w:r>
      <w:r w:rsidRPr="004574A6">
        <w:rPr>
          <w:rFonts w:ascii="Book Old Style" w:hAnsi="Book Old Style" w:cs="Times New Roman"/>
          <w:noProof/>
        </w:rPr>
        <w:lastRenderedPageBreak/>
        <w:t>kesehatan/</w:t>
      </w:r>
    </w:p>
    <w:p w14:paraId="701B0A92"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Kepkey, B., Coetzee, B., Edge, J., &amp; Kagee, A. (2022). Factors influencing adherence to chemotherapy amongst breast cancer patients at a tertiary hospital: Healthcare workers’ perspectives. In </w:t>
      </w:r>
      <w:r w:rsidRPr="004574A6">
        <w:rPr>
          <w:rFonts w:ascii="Book Old Style" w:hAnsi="Book Old Style" w:cs="Times New Roman"/>
          <w:i/>
          <w:iCs/>
          <w:noProof/>
        </w:rPr>
        <w:t>European Journal of Surgical Oncology</w:t>
      </w:r>
      <w:r w:rsidRPr="004574A6">
        <w:rPr>
          <w:rFonts w:ascii="Book Old Style" w:hAnsi="Book Old Style" w:cs="Times New Roman"/>
          <w:noProof/>
        </w:rPr>
        <w:t xml:space="preserve"> (Vol. 48, Issue 5, p. e237). https://doi.org/10.1016/j.ejso.2022.03.200</w:t>
      </w:r>
    </w:p>
    <w:p w14:paraId="58716964"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Lestari, A., Budiyarti, Y., &amp; Ilmi, B. (2020). Study Fenomenologi: Psikologis Pasien Kanker Yang Menjalani Kemoterapi. </w:t>
      </w:r>
      <w:r w:rsidRPr="004574A6">
        <w:rPr>
          <w:rFonts w:ascii="Book Old Style" w:hAnsi="Book Old Style" w:cs="Times New Roman"/>
          <w:i/>
          <w:iCs/>
          <w:noProof/>
        </w:rPr>
        <w:t>Jurnal Keperawatan Suaka Insan (Jksi)</w:t>
      </w:r>
      <w:r w:rsidRPr="004574A6">
        <w:rPr>
          <w:rFonts w:ascii="Book Old Style" w:hAnsi="Book Old Style" w:cs="Times New Roman"/>
          <w:noProof/>
        </w:rPr>
        <w:t xml:space="preserve">, </w:t>
      </w:r>
      <w:r w:rsidRPr="004574A6">
        <w:rPr>
          <w:rFonts w:ascii="Book Old Style" w:hAnsi="Book Old Style" w:cs="Times New Roman"/>
          <w:i/>
          <w:iCs/>
          <w:noProof/>
        </w:rPr>
        <w:t>5</w:t>
      </w:r>
      <w:r w:rsidRPr="004574A6">
        <w:rPr>
          <w:rFonts w:ascii="Book Old Style" w:hAnsi="Book Old Style" w:cs="Times New Roman"/>
          <w:noProof/>
        </w:rPr>
        <w:t>(1), 52–66. https://doi.org/10.51143/jksi.v5i1.196</w:t>
      </w:r>
    </w:p>
    <w:p w14:paraId="11E4FFF7"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Lianawati, D. M. (2018). Gambaran dukungan keluarga pada pasien kanker payudara yang menjalani kemoterapi di RSUD dr. Moewardi Surakarta. </w:t>
      </w:r>
      <w:r w:rsidRPr="004574A6">
        <w:rPr>
          <w:rFonts w:ascii="Book Old Style" w:hAnsi="Book Old Style" w:cs="Times New Roman"/>
          <w:i/>
          <w:iCs/>
          <w:noProof/>
        </w:rPr>
        <w:t>Universitas Muhammadiyah Surakarta</w:t>
      </w:r>
      <w:r w:rsidRPr="004574A6">
        <w:rPr>
          <w:rFonts w:ascii="Book Old Style" w:hAnsi="Book Old Style" w:cs="Times New Roman"/>
          <w:noProof/>
        </w:rPr>
        <w:t>, 12. http://eprints.ums.ac.id/64649/10/Naskah Publikasi.pdf</w:t>
      </w:r>
    </w:p>
    <w:p w14:paraId="193C6A05"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Lutfiana, M. (2023). </w:t>
      </w:r>
      <w:r w:rsidRPr="004574A6">
        <w:rPr>
          <w:rFonts w:ascii="Book Old Style" w:hAnsi="Book Old Style" w:cs="Times New Roman"/>
          <w:i/>
          <w:iCs/>
          <w:noProof/>
        </w:rPr>
        <w:t>Hubunga Dukungan Keluarga Terhadap Kepatuhan Pasien Kanker Serviks Dalam Menjalani Kemoterapi Di RSUP Dr. Kariadi</w:t>
      </w:r>
      <w:r w:rsidRPr="004574A6">
        <w:rPr>
          <w:rFonts w:ascii="Book Old Style" w:hAnsi="Book Old Style" w:cs="Times New Roman"/>
          <w:noProof/>
        </w:rPr>
        <w:t>. https://doi.org/10.1128/AAC.03728-14</w:t>
      </w:r>
    </w:p>
    <w:p w14:paraId="3DBBF9A3"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Margareth, I., Siburian, P. K., &amp; Sitanggang, Y. F. (2024). Dukungan Keluarga terhadap Kualitas Hidup Pasien Kanker Payudara. </w:t>
      </w:r>
      <w:r w:rsidRPr="004574A6">
        <w:rPr>
          <w:rFonts w:ascii="Book Old Style" w:hAnsi="Book Old Style" w:cs="Times New Roman"/>
          <w:i/>
          <w:iCs/>
          <w:noProof/>
        </w:rPr>
        <w:t>MAHESA : Malahayati Health Student Journal</w:t>
      </w:r>
      <w:r w:rsidRPr="004574A6">
        <w:rPr>
          <w:rFonts w:ascii="Book Old Style" w:hAnsi="Book Old Style" w:cs="Times New Roman"/>
          <w:noProof/>
        </w:rPr>
        <w:t xml:space="preserve">, </w:t>
      </w:r>
      <w:r w:rsidRPr="004574A6">
        <w:rPr>
          <w:rFonts w:ascii="Book Old Style" w:hAnsi="Book Old Style" w:cs="Times New Roman"/>
          <w:i/>
          <w:iCs/>
          <w:noProof/>
        </w:rPr>
        <w:t>4</w:t>
      </w:r>
      <w:r w:rsidRPr="004574A6">
        <w:rPr>
          <w:rFonts w:ascii="Book Old Style" w:hAnsi="Book Old Style" w:cs="Times New Roman"/>
          <w:noProof/>
        </w:rPr>
        <w:t>(5), 1893–1902. https://doi.org/10.33024/mahesa.v4i5.14410</w:t>
      </w:r>
    </w:p>
    <w:p w14:paraId="6F64C86A"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Marlinda, M., Fadhilah, N., &amp; Novilia, N. (2020). Dukungan Keluarga Untuk Meningkatkan Motivasi Pasien Kanker Payudara Menjalani Kemoterapi. </w:t>
      </w:r>
      <w:r w:rsidRPr="004574A6">
        <w:rPr>
          <w:rFonts w:ascii="Book Old Style" w:hAnsi="Book Old Style" w:cs="Times New Roman"/>
          <w:i/>
          <w:iCs/>
          <w:noProof/>
        </w:rPr>
        <w:t>Jurnal Kesehatan Metro Sai Wawai</w:t>
      </w:r>
      <w:r w:rsidRPr="004574A6">
        <w:rPr>
          <w:rFonts w:ascii="Book Old Style" w:hAnsi="Book Old Style" w:cs="Times New Roman"/>
          <w:noProof/>
        </w:rPr>
        <w:t xml:space="preserve">, </w:t>
      </w:r>
      <w:r w:rsidRPr="004574A6">
        <w:rPr>
          <w:rFonts w:ascii="Book Old Style" w:hAnsi="Book Old Style" w:cs="Times New Roman"/>
          <w:i/>
          <w:iCs/>
          <w:noProof/>
        </w:rPr>
        <w:t>12</w:t>
      </w:r>
      <w:r w:rsidRPr="004574A6">
        <w:rPr>
          <w:rFonts w:ascii="Book Old Style" w:hAnsi="Book Old Style" w:cs="Times New Roman"/>
          <w:noProof/>
        </w:rPr>
        <w:t>(2), 1. https://doi.org/10.26630/jkm.v12i2.1973</w:t>
      </w:r>
    </w:p>
    <w:p w14:paraId="0869816C"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Marsaid, Nofiyanti Setya Rahayu, S., Hanan Jurusan Keperawatan, A., &amp; Rahmawati, I. (2022). Faktor-Faktor yang Berhubungan dengan Tingkat Kecemasan Pasien Kanker Payudara dengan Kemoterapi. </w:t>
      </w:r>
      <w:r w:rsidRPr="004574A6">
        <w:rPr>
          <w:rFonts w:ascii="Book Old Style" w:hAnsi="Book Old Style" w:cs="Times New Roman"/>
          <w:i/>
          <w:iCs/>
          <w:noProof/>
        </w:rPr>
        <w:t>Jurnal Penelitian Kesehatan “SUARA FORIKES” (Journal of Health Research “Forikes Voice”)</w:t>
      </w:r>
      <w:r w:rsidRPr="004574A6">
        <w:rPr>
          <w:rFonts w:ascii="Book Old Style" w:hAnsi="Book Old Style" w:cs="Times New Roman"/>
          <w:noProof/>
        </w:rPr>
        <w:t xml:space="preserve">, </w:t>
      </w:r>
      <w:r w:rsidRPr="004574A6">
        <w:rPr>
          <w:rFonts w:ascii="Book Old Style" w:hAnsi="Book Old Style" w:cs="Times New Roman"/>
          <w:i/>
          <w:iCs/>
          <w:noProof/>
        </w:rPr>
        <w:t>13</w:t>
      </w:r>
      <w:r w:rsidRPr="004574A6">
        <w:rPr>
          <w:rFonts w:ascii="Book Old Style" w:hAnsi="Book Old Style" w:cs="Times New Roman"/>
          <w:noProof/>
        </w:rPr>
        <w:t>(2), 26–32. https://forikes-ejournal.com/ojs-2.4.6/index.php/SF/article/view/sf13nk204</w:t>
      </w:r>
    </w:p>
    <w:p w14:paraId="5296C9E6"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Muhammad, A. (2024). </w:t>
      </w:r>
      <w:r w:rsidRPr="004574A6">
        <w:rPr>
          <w:rFonts w:ascii="Book Old Style" w:hAnsi="Book Old Style" w:cs="Times New Roman"/>
          <w:i/>
          <w:iCs/>
          <w:noProof/>
        </w:rPr>
        <w:t>Faktor-Faktor Yang Berhubungan Dengan Kepatuhan Kemoterapi Pasien Kanker Payudara Di RSUP Dr. M. Djamil Padang</w:t>
      </w:r>
      <w:r w:rsidRPr="004574A6">
        <w:rPr>
          <w:rFonts w:ascii="Book Old Style" w:hAnsi="Book Old Style" w:cs="Times New Roman"/>
          <w:noProof/>
        </w:rPr>
        <w:t xml:space="preserve"> (Vol. 2, Issue April, pp. 79–85). https://pustaka.poltekkes-pdg.ac.id/index.php?p=show_detail&amp;id=4733&amp;keywords=</w:t>
      </w:r>
    </w:p>
    <w:p w14:paraId="7DCC6932"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Muharrarah, Z. F., Rohmah, M., &amp; Maulidia, Z. (2022). Hubungan Tingkat Pendidikan Pasien terhadap Kepatuhan Menjalankan Pengobatan pada Pasien Kanker Mamae di RS Kanker Dharmais Tahun 2021. </w:t>
      </w:r>
      <w:r w:rsidRPr="004574A6">
        <w:rPr>
          <w:rFonts w:ascii="Book Old Style" w:hAnsi="Book Old Style" w:cs="Times New Roman"/>
          <w:i/>
          <w:iCs/>
          <w:noProof/>
        </w:rPr>
        <w:t>Jurnal Pendidikan Tambusai</w:t>
      </w:r>
      <w:r w:rsidRPr="004574A6">
        <w:rPr>
          <w:rFonts w:ascii="Book Old Style" w:hAnsi="Book Old Style" w:cs="Times New Roman"/>
          <w:noProof/>
        </w:rPr>
        <w:t xml:space="preserve">, </w:t>
      </w:r>
      <w:r w:rsidRPr="004574A6">
        <w:rPr>
          <w:rFonts w:ascii="Book Old Style" w:hAnsi="Book Old Style" w:cs="Times New Roman"/>
          <w:i/>
          <w:iCs/>
          <w:noProof/>
        </w:rPr>
        <w:t>6</w:t>
      </w:r>
      <w:r w:rsidRPr="004574A6">
        <w:rPr>
          <w:rFonts w:ascii="Book Old Style" w:hAnsi="Book Old Style" w:cs="Times New Roman"/>
          <w:noProof/>
        </w:rPr>
        <w:t>(1), 1139–1145.</w:t>
      </w:r>
    </w:p>
    <w:p w14:paraId="25ECB1E8"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Mukrinin, W. U. (2022). </w:t>
      </w:r>
      <w:r w:rsidRPr="004574A6">
        <w:rPr>
          <w:rFonts w:ascii="Book Old Style" w:hAnsi="Book Old Style" w:cs="Times New Roman"/>
          <w:i/>
          <w:iCs/>
          <w:noProof/>
        </w:rPr>
        <w:t>Dampak Penundaan Jadwal Kemoterapi Terhadap Rekurensi Dan Ketahanan Hidup Pada Pasien Kanker Payudara Di RSUP Dr.Sardjito Yogyakarta WALIT UHKRI MUKRININ, Dr. apt. Arief Nurrochmad, M.Sc; Dr. apt. Fita Rahmawati, Sp.FRS</w:t>
      </w:r>
      <w:r w:rsidRPr="004574A6">
        <w:rPr>
          <w:rFonts w:ascii="Book Old Style" w:hAnsi="Book Old Style" w:cs="Times New Roman"/>
          <w:noProof/>
        </w:rPr>
        <w:t>. 0–1.</w:t>
      </w:r>
    </w:p>
    <w:p w14:paraId="0471C5CF"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Mukrinin, W. U., Nurrochmad, A., &amp; Rahmawati, F. (2022). Dampak Penundaan Jadwal Kemoterapi Terhadap Rekurensi Pada Pasien Kanker Payudara Impact of Delaying the Schedule of Chemotherapy on Recurrence in Breast Cancer Patients. </w:t>
      </w:r>
      <w:r w:rsidRPr="004574A6">
        <w:rPr>
          <w:rFonts w:ascii="Book Old Style" w:hAnsi="Book Old Style" w:cs="Times New Roman"/>
          <w:i/>
          <w:iCs/>
          <w:noProof/>
        </w:rPr>
        <w:t>Majalah Farmaseutik</w:t>
      </w:r>
      <w:r w:rsidRPr="004574A6">
        <w:rPr>
          <w:rFonts w:ascii="Book Old Style" w:hAnsi="Book Old Style" w:cs="Times New Roman"/>
          <w:noProof/>
        </w:rPr>
        <w:t xml:space="preserve">, </w:t>
      </w:r>
      <w:r w:rsidRPr="004574A6">
        <w:rPr>
          <w:rFonts w:ascii="Book Old Style" w:hAnsi="Book Old Style" w:cs="Times New Roman"/>
          <w:i/>
          <w:iCs/>
          <w:noProof/>
        </w:rPr>
        <w:t>20</w:t>
      </w:r>
      <w:r w:rsidRPr="004574A6">
        <w:rPr>
          <w:rFonts w:ascii="Book Old Style" w:hAnsi="Book Old Style" w:cs="Times New Roman"/>
          <w:noProof/>
        </w:rPr>
        <w:t>(1), 2024.</w:t>
      </w:r>
    </w:p>
    <w:p w14:paraId="1BBE5657"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NCI. (2020). </w:t>
      </w:r>
      <w:r w:rsidRPr="004574A6">
        <w:rPr>
          <w:rFonts w:ascii="Book Old Style" w:hAnsi="Book Old Style" w:cs="Times New Roman"/>
          <w:i/>
          <w:iCs/>
          <w:noProof/>
        </w:rPr>
        <w:t>Metastatic Cancer: When Cancer Spreads - NCI</w:t>
      </w:r>
      <w:r w:rsidRPr="004574A6">
        <w:rPr>
          <w:rFonts w:ascii="Book Old Style" w:hAnsi="Book Old Style" w:cs="Times New Roman"/>
          <w:noProof/>
        </w:rPr>
        <w:t>. National Cancer Institute. https://www.cancer.gov/types/metastatic-cancer</w:t>
      </w:r>
    </w:p>
    <w:p w14:paraId="70030DA9"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Oktaviani, D. (2023). </w:t>
      </w:r>
      <w:r w:rsidRPr="004574A6">
        <w:rPr>
          <w:rFonts w:ascii="Book Old Style" w:hAnsi="Book Old Style" w:cs="Times New Roman"/>
          <w:i/>
          <w:iCs/>
          <w:noProof/>
        </w:rPr>
        <w:t>Hubungan Usia dan Stadium Kanker Dengan Tingkat Kecemasan Pada Pasien Kanker Payudara yang Menjalani Kemoterapi di RSUP Dr. M. Djamil Padang Tahun 2023</w:t>
      </w:r>
      <w:r w:rsidRPr="004574A6">
        <w:rPr>
          <w:rFonts w:ascii="Book Old Style" w:hAnsi="Book Old Style" w:cs="Times New Roman"/>
          <w:noProof/>
        </w:rPr>
        <w:t>. STIKes Mercubaktijaya Padang.</w:t>
      </w:r>
    </w:p>
    <w:p w14:paraId="4030063A"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Panjaitan, L. (2024). </w:t>
      </w:r>
      <w:r w:rsidRPr="004574A6">
        <w:rPr>
          <w:rFonts w:ascii="Book Old Style" w:hAnsi="Book Old Style" w:cs="Times New Roman"/>
          <w:i/>
          <w:iCs/>
          <w:noProof/>
        </w:rPr>
        <w:t>Hubungan Dukungan Keluarga dengan Kualitas Hidup Pasien Kanker yang Menjalani Kemoterapi Di Rumah Sakit Santa Elisabeth Medan</w:t>
      </w:r>
      <w:r w:rsidRPr="004574A6">
        <w:rPr>
          <w:rFonts w:ascii="Book Old Style" w:hAnsi="Book Old Style" w:cs="Times New Roman"/>
          <w:noProof/>
        </w:rPr>
        <w:t>. Sekolah Tinggi Ilmu Kesehatan Santa Elisabeth.</w:t>
      </w:r>
    </w:p>
    <w:p w14:paraId="0D6BC666"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Prastiwi, N. A., Ira, F., &amp; Maria, L. (2022). Faktor Faktor Yang Berhubungan Dengan Tingkat Kepatuhan Dalam Menjalankan Kemoterapi Pada Pasien Kanker Kolorektal Di Klinik Bedah Rsud Dr. Saiful Anwar Malang. </w:t>
      </w:r>
      <w:r w:rsidRPr="004574A6">
        <w:rPr>
          <w:rFonts w:ascii="Book Old Style" w:hAnsi="Book Old Style" w:cs="Times New Roman"/>
          <w:i/>
          <w:iCs/>
          <w:noProof/>
        </w:rPr>
        <w:t>Jurnal Ilmiah Keperawatan (Scientific Journal of Nursing)</w:t>
      </w:r>
      <w:r w:rsidRPr="004574A6">
        <w:rPr>
          <w:rFonts w:ascii="Book Old Style" w:hAnsi="Book Old Style" w:cs="Times New Roman"/>
          <w:noProof/>
        </w:rPr>
        <w:t xml:space="preserve">, </w:t>
      </w:r>
      <w:r w:rsidRPr="004574A6">
        <w:rPr>
          <w:rFonts w:ascii="Book Old Style" w:hAnsi="Book Old Style" w:cs="Times New Roman"/>
          <w:i/>
          <w:iCs/>
          <w:noProof/>
        </w:rPr>
        <w:t>8</w:t>
      </w:r>
      <w:r w:rsidRPr="004574A6">
        <w:rPr>
          <w:rFonts w:ascii="Book Old Style" w:hAnsi="Book Old Style" w:cs="Times New Roman"/>
          <w:noProof/>
        </w:rPr>
        <w:t>(2), 346–359. https://doi.org/10.33023/jikep.v8i2.1086</w:t>
      </w:r>
    </w:p>
    <w:p w14:paraId="7AA6FD09"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Primal, D., Arif, M., &amp; Dewi, S. P. (2020). Tingkat Kecemasan dan Pola Tidur Pasien Kanker Payudara yang sedang menjalani Kemoterapi. </w:t>
      </w:r>
      <w:r w:rsidRPr="004574A6">
        <w:rPr>
          <w:rFonts w:ascii="Book Old Style" w:hAnsi="Book Old Style" w:cs="Times New Roman"/>
          <w:i/>
          <w:iCs/>
          <w:noProof/>
        </w:rPr>
        <w:t>Prosiding Seminar Kesehatan Perintis E</w:t>
      </w:r>
      <w:r w:rsidRPr="004574A6">
        <w:rPr>
          <w:rFonts w:ascii="Book Old Style" w:hAnsi="Book Old Style" w:cs="Times New Roman"/>
          <w:noProof/>
        </w:rPr>
        <w:t xml:space="preserve">, </w:t>
      </w:r>
      <w:r w:rsidRPr="004574A6">
        <w:rPr>
          <w:rFonts w:ascii="Book Old Style" w:hAnsi="Book Old Style" w:cs="Times New Roman"/>
          <w:i/>
          <w:iCs/>
          <w:noProof/>
        </w:rPr>
        <w:lastRenderedPageBreak/>
        <w:t>3</w:t>
      </w:r>
      <w:r w:rsidRPr="004574A6">
        <w:rPr>
          <w:rFonts w:ascii="Book Old Style" w:hAnsi="Book Old Style" w:cs="Times New Roman"/>
          <w:noProof/>
        </w:rPr>
        <w:t>(1), 143–149.</w:t>
      </w:r>
    </w:p>
    <w:p w14:paraId="73463522"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Reni, S., Roza, O., &amp; Efrilia, G. (2019). Hubungan Dukungan Keluarga Dengan Kepatuhan Pasien Kanker Payudara Menjalani Kemoterapi Di Rsud Dr. H. Abdul Moeloek. </w:t>
      </w:r>
      <w:r w:rsidRPr="004574A6">
        <w:rPr>
          <w:rFonts w:ascii="Book Old Style" w:hAnsi="Book Old Style" w:cs="Times New Roman"/>
          <w:i/>
          <w:iCs/>
          <w:noProof/>
        </w:rPr>
        <w:t>ANFUSINA: Journal of Psychology</w:t>
      </w:r>
      <w:r w:rsidRPr="004574A6">
        <w:rPr>
          <w:rFonts w:ascii="Book Old Style" w:hAnsi="Book Old Style" w:cs="Times New Roman"/>
          <w:noProof/>
        </w:rPr>
        <w:t xml:space="preserve">, </w:t>
      </w:r>
      <w:r w:rsidRPr="004574A6">
        <w:rPr>
          <w:rFonts w:ascii="Book Old Style" w:hAnsi="Book Old Style" w:cs="Times New Roman"/>
          <w:i/>
          <w:iCs/>
          <w:noProof/>
        </w:rPr>
        <w:t>2</w:t>
      </w:r>
      <w:r w:rsidRPr="004574A6">
        <w:rPr>
          <w:rFonts w:ascii="Book Old Style" w:hAnsi="Book Old Style" w:cs="Times New Roman"/>
          <w:noProof/>
        </w:rPr>
        <w:t>(2), 159–168. https://doi.org/10.24042/ajp.v2i2.6097</w:t>
      </w:r>
    </w:p>
    <w:p w14:paraId="677144B9"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Retnaningsih, D., Lestari, O. P., &amp; Suara, E. (2024). Kecemasan Penderita Kanker Serviks Terhadap Kualitas Hidupnya. </w:t>
      </w:r>
      <w:r w:rsidRPr="004574A6">
        <w:rPr>
          <w:rFonts w:ascii="Book Old Style" w:hAnsi="Book Old Style" w:cs="Times New Roman"/>
          <w:i/>
          <w:iCs/>
          <w:noProof/>
        </w:rPr>
        <w:t>Jurnal Surya Muda</w:t>
      </w:r>
      <w:r w:rsidRPr="004574A6">
        <w:rPr>
          <w:rFonts w:ascii="Book Old Style" w:hAnsi="Book Old Style" w:cs="Times New Roman"/>
          <w:noProof/>
        </w:rPr>
        <w:t xml:space="preserve">, </w:t>
      </w:r>
      <w:r w:rsidRPr="004574A6">
        <w:rPr>
          <w:rFonts w:ascii="Book Old Style" w:hAnsi="Book Old Style" w:cs="Times New Roman"/>
          <w:i/>
          <w:iCs/>
          <w:noProof/>
        </w:rPr>
        <w:t>6</w:t>
      </w:r>
      <w:r w:rsidRPr="004574A6">
        <w:rPr>
          <w:rFonts w:ascii="Book Old Style" w:hAnsi="Book Old Style" w:cs="Times New Roman"/>
          <w:noProof/>
        </w:rPr>
        <w:t>(1), 1–13. https://doi.org/10.38102/jsm.v6i1.160</w:t>
      </w:r>
    </w:p>
    <w:p w14:paraId="7F665248"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Sari, D. K., Dewi, R., &amp; Daulay, W. (2019). Association between family support, coping strategies and anxiety in cancer patients undergoing chemotherapy at General Hospital in Medan, North Sumatera, Indonesia. </w:t>
      </w:r>
      <w:r w:rsidRPr="004574A6">
        <w:rPr>
          <w:rFonts w:ascii="Book Old Style" w:hAnsi="Book Old Style" w:cs="Times New Roman"/>
          <w:i/>
          <w:iCs/>
          <w:noProof/>
        </w:rPr>
        <w:t>Asian Pacific Journal of Cancer Prevention</w:t>
      </w:r>
      <w:r w:rsidRPr="004574A6">
        <w:rPr>
          <w:rFonts w:ascii="Book Old Style" w:hAnsi="Book Old Style" w:cs="Times New Roman"/>
          <w:noProof/>
        </w:rPr>
        <w:t xml:space="preserve">, </w:t>
      </w:r>
      <w:r w:rsidRPr="004574A6">
        <w:rPr>
          <w:rFonts w:ascii="Book Old Style" w:hAnsi="Book Old Style" w:cs="Times New Roman"/>
          <w:i/>
          <w:iCs/>
          <w:noProof/>
        </w:rPr>
        <w:t>20</w:t>
      </w:r>
      <w:r w:rsidRPr="004574A6">
        <w:rPr>
          <w:rFonts w:ascii="Book Old Style" w:hAnsi="Book Old Style" w:cs="Times New Roman"/>
          <w:noProof/>
        </w:rPr>
        <w:t>(10), 3015–3019. https://doi.org/10.31557/APJCP.2019.20.10.3015</w:t>
      </w:r>
    </w:p>
    <w:p w14:paraId="136F95A3"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Sari, S. L., Indra, R. L., &amp; Lestari, R. F. (2019). Korelasi Persepsi Tentang Efek Samping Kemoterapi Dengan Kualitas Hidup Pasien Kanker Payudara. </w:t>
      </w:r>
      <w:r w:rsidRPr="004574A6">
        <w:rPr>
          <w:rFonts w:ascii="Book Old Style" w:hAnsi="Book Old Style" w:cs="Times New Roman"/>
          <w:i/>
          <w:iCs/>
          <w:noProof/>
        </w:rPr>
        <w:t>Jurnal Cakrawala Promkes</w:t>
      </w:r>
      <w:r w:rsidRPr="004574A6">
        <w:rPr>
          <w:rFonts w:ascii="Book Old Style" w:hAnsi="Book Old Style" w:cs="Times New Roman"/>
          <w:noProof/>
        </w:rPr>
        <w:t xml:space="preserve">, </w:t>
      </w:r>
      <w:r w:rsidRPr="004574A6">
        <w:rPr>
          <w:rFonts w:ascii="Book Old Style" w:hAnsi="Book Old Style" w:cs="Times New Roman"/>
          <w:i/>
          <w:iCs/>
          <w:noProof/>
        </w:rPr>
        <w:t>1</w:t>
      </w:r>
      <w:r w:rsidRPr="004574A6">
        <w:rPr>
          <w:rFonts w:ascii="Book Old Style" w:hAnsi="Book Old Style" w:cs="Times New Roman"/>
          <w:noProof/>
        </w:rPr>
        <w:t>(2), 40. https://doi.org/10.12928/promkes.v1i2.1771</w:t>
      </w:r>
    </w:p>
    <w:p w14:paraId="3ACC3CE5"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Seputri, T. M. (2024). </w:t>
      </w:r>
      <w:r w:rsidRPr="004574A6">
        <w:rPr>
          <w:rFonts w:ascii="Book Old Style" w:hAnsi="Book Old Style" w:cs="Times New Roman"/>
          <w:i/>
          <w:iCs/>
          <w:noProof/>
        </w:rPr>
        <w:t>Tingkat kecemasan pasien kanker yang menjalani kemoterapi Literature review level anxiety of cancer patients who is undergoing chemotherapy</w:t>
      </w:r>
      <w:r w:rsidRPr="004574A6">
        <w:rPr>
          <w:rFonts w:ascii="Book Old Style" w:hAnsi="Book Old Style" w:cs="Times New Roman"/>
          <w:noProof/>
        </w:rPr>
        <w:t xml:space="preserve">. </w:t>
      </w:r>
      <w:r w:rsidRPr="004574A6">
        <w:rPr>
          <w:rFonts w:ascii="Book Old Style" w:hAnsi="Book Old Style" w:cs="Times New Roman"/>
          <w:i/>
          <w:iCs/>
          <w:noProof/>
        </w:rPr>
        <w:t>2</w:t>
      </w:r>
      <w:r w:rsidRPr="004574A6">
        <w:rPr>
          <w:rFonts w:ascii="Book Old Style" w:hAnsi="Book Old Style" w:cs="Times New Roman"/>
          <w:noProof/>
        </w:rPr>
        <w:t>(September), 744–749.</w:t>
      </w:r>
    </w:p>
    <w:p w14:paraId="4848FD40"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Shafira, N. F. (2020). Literatur Review Hubungan Tingkat Kecemasan Dengan Kualitas Hidup Pada Pasien Kanker Payudara Yang Menjalani Kemoterapi. </w:t>
      </w:r>
      <w:r w:rsidRPr="004574A6">
        <w:rPr>
          <w:rFonts w:ascii="Book Old Style" w:hAnsi="Book Old Style" w:cs="Times New Roman"/>
          <w:i/>
          <w:iCs/>
          <w:noProof/>
        </w:rPr>
        <w:t>Fakultas Ilmu Kesehatan Universitas ’Aisyiyah Yogyakarta</w:t>
      </w:r>
      <w:r w:rsidRPr="004574A6">
        <w:rPr>
          <w:rFonts w:ascii="Book Old Style" w:hAnsi="Book Old Style" w:cs="Times New Roman"/>
          <w:noProof/>
        </w:rPr>
        <w:t>, 62. http://digilib.unisayogya.ac.id/4983/1/Nabila Fida Shafira-1610201091-S1 Keperawatan- Naspub - Nabila Safira.pdf</w:t>
      </w:r>
    </w:p>
    <w:p w14:paraId="332854D8"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Silalahi, A. D., Natalia, S., &amp; Agusthia, M. (2022). Studi Fenomenologi Peran Keluarga Dalam Mendukung Pasien Kanker Pada Masa Pandemi Covid-19. </w:t>
      </w:r>
      <w:r w:rsidRPr="004574A6">
        <w:rPr>
          <w:rFonts w:ascii="Book Old Style" w:hAnsi="Book Old Style" w:cs="Times New Roman"/>
          <w:i/>
          <w:iCs/>
          <w:noProof/>
        </w:rPr>
        <w:t>Warta Dharmawangsa</w:t>
      </w:r>
      <w:r w:rsidRPr="004574A6">
        <w:rPr>
          <w:rFonts w:ascii="Book Old Style" w:hAnsi="Book Old Style" w:cs="Times New Roman"/>
          <w:noProof/>
        </w:rPr>
        <w:t xml:space="preserve">, </w:t>
      </w:r>
      <w:r w:rsidRPr="004574A6">
        <w:rPr>
          <w:rFonts w:ascii="Book Old Style" w:hAnsi="Book Old Style" w:cs="Times New Roman"/>
          <w:i/>
          <w:iCs/>
          <w:noProof/>
        </w:rPr>
        <w:t>16</w:t>
      </w:r>
      <w:r w:rsidRPr="004574A6">
        <w:rPr>
          <w:rFonts w:ascii="Book Old Style" w:hAnsi="Book Old Style" w:cs="Times New Roman"/>
          <w:noProof/>
        </w:rPr>
        <w:t>(4), 693–707. https://doi.org/10.46576/wdw.v16i4.2425</w:t>
      </w:r>
    </w:p>
    <w:p w14:paraId="2D4BBF15"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Simanullang, P., &amp; Manullang, E. (2020). Tingkat Kecemasan Pasien yang Menjalani Tindakan Kemoterapi di Rumah Sakit Martha Friska Pulo Brayan Medan. </w:t>
      </w:r>
      <w:r w:rsidRPr="004574A6">
        <w:rPr>
          <w:rFonts w:ascii="Book Old Style" w:hAnsi="Book Old Style" w:cs="Times New Roman"/>
          <w:i/>
          <w:iCs/>
          <w:noProof/>
        </w:rPr>
        <w:t>Darma Agung Husada</w:t>
      </w:r>
      <w:r w:rsidRPr="004574A6">
        <w:rPr>
          <w:rFonts w:ascii="Book Old Style" w:hAnsi="Book Old Style" w:cs="Times New Roman"/>
          <w:noProof/>
        </w:rPr>
        <w:t xml:space="preserve">, </w:t>
      </w:r>
      <w:r w:rsidRPr="004574A6">
        <w:rPr>
          <w:rFonts w:ascii="Book Old Style" w:hAnsi="Book Old Style" w:cs="Times New Roman"/>
          <w:i/>
          <w:iCs/>
          <w:noProof/>
        </w:rPr>
        <w:t>7</w:t>
      </w:r>
      <w:r w:rsidRPr="004574A6">
        <w:rPr>
          <w:rFonts w:ascii="Book Old Style" w:hAnsi="Book Old Style" w:cs="Times New Roman"/>
          <w:noProof/>
        </w:rPr>
        <w:t>(2), 71–79.</w:t>
      </w:r>
    </w:p>
    <w:p w14:paraId="4DEE4F96"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Stuart, G. W. (2021). </w:t>
      </w:r>
      <w:r w:rsidRPr="004574A6">
        <w:rPr>
          <w:rFonts w:ascii="Book Old Style" w:hAnsi="Book Old Style" w:cs="Times New Roman"/>
          <w:i/>
          <w:iCs/>
          <w:noProof/>
        </w:rPr>
        <w:t>Prinsip dan Praktik Keperawatan Kesehatan Jiwa Stuart, edisi Indonesia 11</w:t>
      </w:r>
      <w:r w:rsidRPr="004574A6">
        <w:rPr>
          <w:rFonts w:ascii="Book Old Style" w:hAnsi="Book Old Style" w:cs="Times New Roman"/>
          <w:noProof/>
        </w:rPr>
        <w:t xml:space="preserve"> (Budi Anna Keliat (ed.); Edisi Indo). Elsevier Singapore. https://books.google.com/books?hl=en&amp;lr=&amp;id=WamJEAAAQBAJ&amp;oi=fnd&amp;pg=PP1&amp;dq=%22biopsikososial%22+%22stress%22&amp;ots=3gLMzDyFzG&amp;sig=dykuxzOrduVqMGQgnb7jTV_jXD0</w:t>
      </w:r>
    </w:p>
    <w:p w14:paraId="4A7007DB"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Sulasni, P. N. (2024). </w:t>
      </w:r>
      <w:r w:rsidRPr="004574A6">
        <w:rPr>
          <w:rFonts w:ascii="Book Old Style" w:hAnsi="Book Old Style" w:cs="Times New Roman"/>
          <w:i/>
          <w:iCs/>
          <w:noProof/>
        </w:rPr>
        <w:t>Hubungan Antara Tingkat Kecemasan Dan Tingkat Kepatuah Dalam Menjalani Kemoterapi Di RSUD Sanjiwani Gianyar</w:t>
      </w:r>
      <w:r w:rsidRPr="004574A6">
        <w:rPr>
          <w:rFonts w:ascii="Book Old Style" w:hAnsi="Book Old Style" w:cs="Times New Roman"/>
          <w:noProof/>
        </w:rPr>
        <w:t xml:space="preserve"> [Institut Teknologi dan Kesehatan Bali]. https://repository.itekes-bali.ac.id/journal/detail/1967/</w:t>
      </w:r>
    </w:p>
    <w:p w14:paraId="46EA38A5"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Supatmi, Ma’rifah, U., Maliek, A. M., &amp; Siswanto, F. A. (2019). Hubungan Dukungan Keluarga Dengan Harga Diri Pada Pasien Kanker Serviks Yang Menjalani Kemoterapi Di Ruang Merak Rsud Dr. Soetomo Surabaya. </w:t>
      </w:r>
      <w:r w:rsidRPr="004574A6">
        <w:rPr>
          <w:rFonts w:ascii="Book Old Style" w:hAnsi="Book Old Style" w:cs="Times New Roman"/>
          <w:i/>
          <w:iCs/>
          <w:noProof/>
        </w:rPr>
        <w:t>Jurnal Kajian Komunikasi</w:t>
      </w:r>
      <w:r w:rsidRPr="004574A6">
        <w:rPr>
          <w:rFonts w:ascii="Book Old Style" w:hAnsi="Book Old Style" w:cs="Times New Roman"/>
          <w:noProof/>
        </w:rPr>
        <w:t xml:space="preserve">, </w:t>
      </w:r>
      <w:r w:rsidRPr="004574A6">
        <w:rPr>
          <w:rFonts w:ascii="Book Old Style" w:hAnsi="Book Old Style" w:cs="Times New Roman"/>
          <w:i/>
          <w:iCs/>
          <w:noProof/>
        </w:rPr>
        <w:t>6</w:t>
      </w:r>
      <w:r w:rsidRPr="004574A6">
        <w:rPr>
          <w:rFonts w:ascii="Book Old Style" w:hAnsi="Book Old Style" w:cs="Times New Roman"/>
          <w:noProof/>
        </w:rPr>
        <w:t>(1), 51–63. http://repository.um-surabaya.ac.id/id/eprint/5899</w:t>
      </w:r>
    </w:p>
    <w:p w14:paraId="228BF4D9"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Townsend, M. C. (2018). </w:t>
      </w:r>
      <w:r w:rsidRPr="004574A6">
        <w:rPr>
          <w:rFonts w:ascii="Book Old Style" w:hAnsi="Book Old Style" w:cs="Times New Roman"/>
          <w:i/>
          <w:iCs/>
          <w:noProof/>
        </w:rPr>
        <w:t>Psychiatric Mental Health Nursing Concepts of Care in Evidence-Based Practice</w:t>
      </w:r>
      <w:r w:rsidRPr="004574A6">
        <w:rPr>
          <w:rFonts w:ascii="Book Old Style" w:hAnsi="Book Old Style" w:cs="Times New Roman"/>
          <w:noProof/>
        </w:rPr>
        <w:t xml:space="preserve"> (9 th). https://repository.poltekkes-kaltim.ac.id/625/1/Psychiatric Mental Health Nursing Concepts of Care in Evidence-Based Practice by Mary C. Townsend DSN  PMHCNS-BC (z-lib.org).pdf</w:t>
      </w:r>
    </w:p>
    <w:p w14:paraId="6E3CF9AD"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Wahyuningsih, E. (2021). Studi Tentang Hubungan Dukungan Keluarga Dengan Kepatuhan Kemoterapi Pasien Kanker Payudara. </w:t>
      </w:r>
      <w:r w:rsidRPr="004574A6">
        <w:rPr>
          <w:rFonts w:ascii="Book Old Style" w:hAnsi="Book Old Style" w:cs="Times New Roman"/>
          <w:i/>
          <w:iCs/>
          <w:noProof/>
        </w:rPr>
        <w:t>Journal of Nursing Invention</w:t>
      </w:r>
      <w:r w:rsidRPr="004574A6">
        <w:rPr>
          <w:rFonts w:ascii="Book Old Style" w:hAnsi="Book Old Style" w:cs="Times New Roman"/>
          <w:noProof/>
        </w:rPr>
        <w:t>. https://ejurnal.unism.ac.id/index.php/JNI/article/view/118</w:t>
      </w:r>
    </w:p>
    <w:p w14:paraId="344361AD"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cs="Times New Roman"/>
          <w:noProof/>
        </w:rPr>
      </w:pPr>
      <w:r w:rsidRPr="004574A6">
        <w:rPr>
          <w:rFonts w:ascii="Book Old Style" w:hAnsi="Book Old Style" w:cs="Times New Roman"/>
          <w:noProof/>
        </w:rPr>
        <w:t xml:space="preserve">WHO. (2023). Breast cancer. </w:t>
      </w:r>
      <w:r w:rsidRPr="004574A6">
        <w:rPr>
          <w:rFonts w:ascii="Book Old Style" w:hAnsi="Book Old Style" w:cs="Times New Roman"/>
          <w:i/>
          <w:iCs/>
          <w:noProof/>
        </w:rPr>
        <w:t>World Health Organization</w:t>
      </w:r>
      <w:r w:rsidRPr="004574A6">
        <w:rPr>
          <w:rFonts w:ascii="Book Old Style" w:hAnsi="Book Old Style" w:cs="Times New Roman"/>
          <w:noProof/>
        </w:rPr>
        <w:t>. https://doi.org/https://www.who.int/news-room/fact-sheets/detail/breast-cancer</w:t>
      </w:r>
    </w:p>
    <w:p w14:paraId="1806FF32" w14:textId="77777777" w:rsidR="001A162C" w:rsidRPr="004574A6" w:rsidRDefault="001A162C" w:rsidP="007013F4">
      <w:pPr>
        <w:widowControl w:val="0"/>
        <w:autoSpaceDE w:val="0"/>
        <w:autoSpaceDN w:val="0"/>
        <w:adjustRightInd w:val="0"/>
        <w:spacing w:after="0" w:line="240" w:lineRule="auto"/>
        <w:ind w:left="480" w:hanging="480"/>
        <w:jc w:val="both"/>
        <w:rPr>
          <w:rFonts w:ascii="Book Old Style" w:hAnsi="Book Old Style"/>
          <w:noProof/>
        </w:rPr>
      </w:pPr>
      <w:r w:rsidRPr="004574A6">
        <w:rPr>
          <w:rFonts w:ascii="Book Old Style" w:hAnsi="Book Old Style" w:cs="Times New Roman"/>
          <w:noProof/>
        </w:rPr>
        <w:t xml:space="preserve">Wulandari, S. M., Winarti, E., &amp; Sutandi, A. (2022). Hubungan Kepatuhan Menjalani Kemoterapi Dengan Kualitas Hidup Pasien Kanker Kolon Di Rsud Tarakan Jakarta. </w:t>
      </w:r>
      <w:r w:rsidRPr="004574A6">
        <w:rPr>
          <w:rFonts w:ascii="Book Old Style" w:hAnsi="Book Old Style" w:cs="Times New Roman"/>
          <w:i/>
          <w:iCs/>
          <w:noProof/>
        </w:rPr>
        <w:t>Binawan Student Journal</w:t>
      </w:r>
      <w:r w:rsidRPr="004574A6">
        <w:rPr>
          <w:rFonts w:ascii="Book Old Style" w:hAnsi="Book Old Style" w:cs="Times New Roman"/>
          <w:noProof/>
        </w:rPr>
        <w:t xml:space="preserve">, </w:t>
      </w:r>
      <w:r w:rsidRPr="004574A6">
        <w:rPr>
          <w:rFonts w:ascii="Book Old Style" w:hAnsi="Book Old Style" w:cs="Times New Roman"/>
          <w:i/>
          <w:iCs/>
          <w:noProof/>
        </w:rPr>
        <w:t>4</w:t>
      </w:r>
      <w:r w:rsidRPr="004574A6">
        <w:rPr>
          <w:rFonts w:ascii="Book Old Style" w:hAnsi="Book Old Style" w:cs="Times New Roman"/>
          <w:noProof/>
        </w:rPr>
        <w:t>(2), 1–6. https://doi.org/10.54771/bsj.v4i2.510</w:t>
      </w:r>
    </w:p>
    <w:p w14:paraId="1F23C088" w14:textId="31395512" w:rsidR="00FB668B" w:rsidRPr="00915896" w:rsidRDefault="001A162C" w:rsidP="005F01A4">
      <w:pPr>
        <w:pStyle w:val="ListParagraph"/>
        <w:spacing w:before="240" w:line="240" w:lineRule="auto"/>
        <w:ind w:left="0"/>
        <w:jc w:val="both"/>
        <w:rPr>
          <w:rFonts w:ascii="Book Old Style" w:hAnsi="Book Old Style" w:cs="Times New Roman"/>
        </w:rPr>
      </w:pPr>
      <w:r w:rsidRPr="004574A6">
        <w:rPr>
          <w:rFonts w:ascii="Book Old Style" w:eastAsia="Bookman Old Style" w:hAnsi="Book Old Style" w:cs="Bookman Old Style"/>
          <w:b/>
          <w:bCs/>
        </w:rPr>
        <w:lastRenderedPageBreak/>
        <w:fldChar w:fldCharType="end"/>
      </w:r>
    </w:p>
    <w:sectPr w:rsidR="00FB668B" w:rsidRPr="00915896" w:rsidSect="001002BC">
      <w:headerReference w:type="default" r:id="rId9"/>
      <w:footerReference w:type="default" r:id="rId10"/>
      <w:footerReference w:type="first" r:id="rId11"/>
      <w:pgSz w:w="11906" w:h="16838"/>
      <w:pgMar w:top="1701" w:right="1418" w:bottom="1701" w:left="1701" w:header="284"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Old Style">
    <w:altName w:val="Cambria"/>
    <w:panose1 w:val="00000000000000000000"/>
    <w:charset w:val="00"/>
    <w:family w:val="roman"/>
    <w:notTrueType/>
    <w:pitch w:val="default"/>
  </w:font>
  <w:font w:name="Book old">
    <w:altName w:val="Cambria"/>
    <w:panose1 w:val="00000000000000000000"/>
    <w:charset w:val="00"/>
    <w:family w:val="roman"/>
    <w:notTrueType/>
    <w:pitch w:val="default"/>
  </w:font>
  <w:font w:name="Book old syt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BD83" w14:textId="77777777" w:rsidR="00000000" w:rsidRPr="00A82F6F" w:rsidRDefault="00000000">
    <w:pPr>
      <w:pBdr>
        <w:top w:val="nil"/>
        <w:left w:val="nil"/>
        <w:bottom w:val="nil"/>
        <w:right w:val="nil"/>
        <w:between w:val="nil"/>
      </w:pBdr>
      <w:tabs>
        <w:tab w:val="center" w:pos="4513"/>
        <w:tab w:val="right" w:pos="9026"/>
      </w:tabs>
      <w:spacing w:after="0" w:line="240" w:lineRule="auto"/>
      <w:jc w:val="center"/>
      <w:rPr>
        <w:rFonts w:ascii="Bookman Old Style" w:hAnsi="Bookman Old Style"/>
        <w:color w:val="000000"/>
      </w:rPr>
    </w:pPr>
    <w:r w:rsidRPr="00A82F6F">
      <w:rPr>
        <w:rFonts w:ascii="Bookman Old Style" w:hAnsi="Bookman Old Style"/>
        <w:color w:val="000000"/>
      </w:rPr>
      <w:fldChar w:fldCharType="begin"/>
    </w:r>
    <w:r w:rsidRPr="00A82F6F">
      <w:rPr>
        <w:rFonts w:ascii="Bookman Old Style" w:hAnsi="Bookman Old Style"/>
        <w:color w:val="000000"/>
      </w:rPr>
      <w:instrText>PAGE</w:instrText>
    </w:r>
    <w:r w:rsidRPr="00A82F6F">
      <w:rPr>
        <w:rFonts w:ascii="Bookman Old Style" w:hAnsi="Bookman Old Style"/>
        <w:color w:val="000000"/>
      </w:rPr>
      <w:fldChar w:fldCharType="separate"/>
    </w:r>
    <w:r w:rsidRPr="00A82F6F">
      <w:rPr>
        <w:rFonts w:ascii="Bookman Old Style" w:hAnsi="Bookman Old Style"/>
        <w:noProof/>
        <w:color w:val="000000"/>
      </w:rPr>
      <w:t>3</w:t>
    </w:r>
    <w:r w:rsidRPr="00A82F6F">
      <w:rPr>
        <w:rFonts w:ascii="Bookman Old Style" w:hAnsi="Bookman Old Style"/>
        <w:color w:val="000000"/>
      </w:rPr>
      <w:fldChar w:fldCharType="end"/>
    </w:r>
  </w:p>
  <w:p w14:paraId="1868361D" w14:textId="77777777" w:rsidR="00000000" w:rsidRDefault="0000000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4663"/>
      <w:docPartObj>
        <w:docPartGallery w:val="Page Numbers (Bottom of Page)"/>
        <w:docPartUnique/>
      </w:docPartObj>
    </w:sdtPr>
    <w:sdtEndPr>
      <w:rPr>
        <w:rFonts w:ascii="Bookman Old Style" w:hAnsi="Bookman Old Style"/>
      </w:rPr>
    </w:sdtEndPr>
    <w:sdtContent>
      <w:p w14:paraId="5F79FB70" w14:textId="77777777" w:rsidR="00000000" w:rsidRPr="00280645" w:rsidRDefault="00000000">
        <w:pPr>
          <w:pStyle w:val="Footer"/>
          <w:jc w:val="center"/>
          <w:rPr>
            <w:rFonts w:ascii="Bookman Old Style" w:hAnsi="Bookman Old Style"/>
          </w:rPr>
        </w:pPr>
        <w:r w:rsidRPr="00280645">
          <w:rPr>
            <w:rFonts w:ascii="Bookman Old Style" w:hAnsi="Bookman Old Style"/>
          </w:rPr>
          <w:fldChar w:fldCharType="begin"/>
        </w:r>
        <w:r w:rsidRPr="00280645">
          <w:rPr>
            <w:rFonts w:ascii="Bookman Old Style" w:hAnsi="Bookman Old Style"/>
          </w:rPr>
          <w:instrText>PAGE   \* MERGEFORMAT</w:instrText>
        </w:r>
        <w:r w:rsidRPr="00280645">
          <w:rPr>
            <w:rFonts w:ascii="Bookman Old Style" w:hAnsi="Bookman Old Style"/>
          </w:rPr>
          <w:fldChar w:fldCharType="separate"/>
        </w:r>
        <w:r w:rsidRPr="00280645">
          <w:rPr>
            <w:rFonts w:ascii="Bookman Old Style" w:hAnsi="Bookman Old Style"/>
          </w:rPr>
          <w:t>2</w:t>
        </w:r>
        <w:r w:rsidRPr="00280645">
          <w:rPr>
            <w:rFonts w:ascii="Bookman Old Style" w:hAnsi="Bookman Old Style"/>
          </w:rPr>
          <w:fldChar w:fldCharType="end"/>
        </w:r>
      </w:p>
    </w:sdtContent>
  </w:sdt>
  <w:p w14:paraId="65AFD1AD"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A6C0" w14:textId="77777777" w:rsidR="00000000" w:rsidRDefault="00000000">
    <w:pPr>
      <w:pBdr>
        <w:top w:val="nil"/>
        <w:left w:val="nil"/>
        <w:bottom w:val="nil"/>
        <w:right w:val="nil"/>
        <w:between w:val="nil"/>
      </w:pBdr>
      <w:tabs>
        <w:tab w:val="center" w:pos="4513"/>
        <w:tab w:val="right" w:pos="9026"/>
      </w:tabs>
      <w:spacing w:after="0" w:line="240" w:lineRule="auto"/>
      <w:rPr>
        <w:color w:val="000000"/>
      </w:rPr>
    </w:pPr>
  </w:p>
  <w:p w14:paraId="6ACDE14C" w14:textId="77777777" w:rsidR="00000000" w:rsidRDefault="0000000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1AA"/>
    <w:multiLevelType w:val="hybridMultilevel"/>
    <w:tmpl w:val="DC60FF3E"/>
    <w:lvl w:ilvl="0" w:tplc="27263A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8344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C5"/>
    <w:rsid w:val="000B78FF"/>
    <w:rsid w:val="000C54B1"/>
    <w:rsid w:val="000C73E3"/>
    <w:rsid w:val="000D71E0"/>
    <w:rsid w:val="000E720E"/>
    <w:rsid w:val="001002BC"/>
    <w:rsid w:val="00120225"/>
    <w:rsid w:val="001975A9"/>
    <w:rsid w:val="001A162C"/>
    <w:rsid w:val="001B768A"/>
    <w:rsid w:val="001C51B3"/>
    <w:rsid w:val="001D1018"/>
    <w:rsid w:val="001D4AC1"/>
    <w:rsid w:val="001F4D24"/>
    <w:rsid w:val="002049D1"/>
    <w:rsid w:val="00207FD8"/>
    <w:rsid w:val="0022011F"/>
    <w:rsid w:val="002265D4"/>
    <w:rsid w:val="00242F20"/>
    <w:rsid w:val="002473AF"/>
    <w:rsid w:val="00296B97"/>
    <w:rsid w:val="00297AA7"/>
    <w:rsid w:val="002D048D"/>
    <w:rsid w:val="002E0667"/>
    <w:rsid w:val="00327283"/>
    <w:rsid w:val="003307C5"/>
    <w:rsid w:val="00330E60"/>
    <w:rsid w:val="00335D95"/>
    <w:rsid w:val="003367D8"/>
    <w:rsid w:val="003A7FC9"/>
    <w:rsid w:val="003B6745"/>
    <w:rsid w:val="003E3719"/>
    <w:rsid w:val="003F478B"/>
    <w:rsid w:val="00412332"/>
    <w:rsid w:val="004264A3"/>
    <w:rsid w:val="00451906"/>
    <w:rsid w:val="00453645"/>
    <w:rsid w:val="004574A6"/>
    <w:rsid w:val="00472CF0"/>
    <w:rsid w:val="00481846"/>
    <w:rsid w:val="00492763"/>
    <w:rsid w:val="004B40A9"/>
    <w:rsid w:val="004B5AF6"/>
    <w:rsid w:val="004B6A47"/>
    <w:rsid w:val="004C4508"/>
    <w:rsid w:val="004E5E69"/>
    <w:rsid w:val="00512964"/>
    <w:rsid w:val="005422D7"/>
    <w:rsid w:val="00583053"/>
    <w:rsid w:val="00583BBA"/>
    <w:rsid w:val="00590785"/>
    <w:rsid w:val="005C7083"/>
    <w:rsid w:val="005D01D3"/>
    <w:rsid w:val="005F01A4"/>
    <w:rsid w:val="00630205"/>
    <w:rsid w:val="00635C9A"/>
    <w:rsid w:val="0064570E"/>
    <w:rsid w:val="00657893"/>
    <w:rsid w:val="006750AD"/>
    <w:rsid w:val="00693B4E"/>
    <w:rsid w:val="006A0F7C"/>
    <w:rsid w:val="006B037B"/>
    <w:rsid w:val="006B0AD6"/>
    <w:rsid w:val="006C79C9"/>
    <w:rsid w:val="006E710B"/>
    <w:rsid w:val="00700215"/>
    <w:rsid w:val="007013F4"/>
    <w:rsid w:val="00704476"/>
    <w:rsid w:val="00712B78"/>
    <w:rsid w:val="00714B4B"/>
    <w:rsid w:val="00722AE5"/>
    <w:rsid w:val="007A428E"/>
    <w:rsid w:val="007C3CA7"/>
    <w:rsid w:val="007C3E3F"/>
    <w:rsid w:val="007D0EE7"/>
    <w:rsid w:val="007E44B6"/>
    <w:rsid w:val="0081662B"/>
    <w:rsid w:val="008A2F11"/>
    <w:rsid w:val="00915896"/>
    <w:rsid w:val="0091641A"/>
    <w:rsid w:val="00923247"/>
    <w:rsid w:val="00923D31"/>
    <w:rsid w:val="00925263"/>
    <w:rsid w:val="00936696"/>
    <w:rsid w:val="0098516B"/>
    <w:rsid w:val="00985C0B"/>
    <w:rsid w:val="009C08B5"/>
    <w:rsid w:val="009E2D7B"/>
    <w:rsid w:val="009E67DC"/>
    <w:rsid w:val="00A05909"/>
    <w:rsid w:val="00A12F39"/>
    <w:rsid w:val="00A178D8"/>
    <w:rsid w:val="00A2198F"/>
    <w:rsid w:val="00A33862"/>
    <w:rsid w:val="00A467D4"/>
    <w:rsid w:val="00A468D4"/>
    <w:rsid w:val="00A5013D"/>
    <w:rsid w:val="00AD4BC1"/>
    <w:rsid w:val="00AD5D65"/>
    <w:rsid w:val="00AF1DB9"/>
    <w:rsid w:val="00B26444"/>
    <w:rsid w:val="00B41ED6"/>
    <w:rsid w:val="00B44056"/>
    <w:rsid w:val="00B5017B"/>
    <w:rsid w:val="00B523C5"/>
    <w:rsid w:val="00B9296A"/>
    <w:rsid w:val="00BA3392"/>
    <w:rsid w:val="00BA6A4B"/>
    <w:rsid w:val="00BB3864"/>
    <w:rsid w:val="00BD03CA"/>
    <w:rsid w:val="00BD4CD1"/>
    <w:rsid w:val="00BD52DB"/>
    <w:rsid w:val="00C15C0D"/>
    <w:rsid w:val="00C201D8"/>
    <w:rsid w:val="00C24FBC"/>
    <w:rsid w:val="00C47804"/>
    <w:rsid w:val="00C55CBB"/>
    <w:rsid w:val="00C6053B"/>
    <w:rsid w:val="00CA0234"/>
    <w:rsid w:val="00CA062D"/>
    <w:rsid w:val="00CA2806"/>
    <w:rsid w:val="00CA643A"/>
    <w:rsid w:val="00CE3B5D"/>
    <w:rsid w:val="00CE717A"/>
    <w:rsid w:val="00CF223F"/>
    <w:rsid w:val="00CF45D1"/>
    <w:rsid w:val="00D51FC8"/>
    <w:rsid w:val="00D63BFD"/>
    <w:rsid w:val="00DA3648"/>
    <w:rsid w:val="00DB19AC"/>
    <w:rsid w:val="00DB59E6"/>
    <w:rsid w:val="00DE524A"/>
    <w:rsid w:val="00E21473"/>
    <w:rsid w:val="00E44F21"/>
    <w:rsid w:val="00E85D71"/>
    <w:rsid w:val="00EA2D98"/>
    <w:rsid w:val="00EA6EED"/>
    <w:rsid w:val="00EB7A33"/>
    <w:rsid w:val="00ED030A"/>
    <w:rsid w:val="00EE664E"/>
    <w:rsid w:val="00EF486C"/>
    <w:rsid w:val="00F0723D"/>
    <w:rsid w:val="00F1362D"/>
    <w:rsid w:val="00F2720B"/>
    <w:rsid w:val="00F37D5F"/>
    <w:rsid w:val="00F40775"/>
    <w:rsid w:val="00F41DFB"/>
    <w:rsid w:val="00F610E9"/>
    <w:rsid w:val="00F67650"/>
    <w:rsid w:val="00F677B3"/>
    <w:rsid w:val="00F760FC"/>
    <w:rsid w:val="00FA4153"/>
    <w:rsid w:val="00FB668B"/>
    <w:rsid w:val="00FC4B38"/>
    <w:rsid w:val="00FE06A2"/>
    <w:rsid w:val="00FF2178"/>
    <w:rsid w:val="00FF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395CE"/>
  <w15:chartTrackingRefBased/>
  <w15:docId w15:val="{FAFA7930-B347-42B7-AE01-56125473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C5"/>
    <w:rPr>
      <w:rFonts w:ascii="Calibri" w:eastAsia="Calibri" w:hAnsi="Calibri" w:cs="Calibri"/>
      <w:kern w:val="0"/>
      <w:lang w:val="id-ID"/>
      <w14:ligatures w14:val="none"/>
    </w:rPr>
  </w:style>
  <w:style w:type="paragraph" w:styleId="Heading1">
    <w:name w:val="heading 1"/>
    <w:basedOn w:val="Normal"/>
    <w:next w:val="Normal"/>
    <w:link w:val="Heading1Char"/>
    <w:uiPriority w:val="9"/>
    <w:qFormat/>
    <w:rsid w:val="00B523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23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23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23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23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2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3C5"/>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B523C5"/>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B523C5"/>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B523C5"/>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B523C5"/>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B523C5"/>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B523C5"/>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B523C5"/>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B523C5"/>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B52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3C5"/>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B52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3C5"/>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B523C5"/>
    <w:pPr>
      <w:spacing w:before="160"/>
      <w:jc w:val="center"/>
    </w:pPr>
    <w:rPr>
      <w:i/>
      <w:iCs/>
      <w:color w:val="404040" w:themeColor="text1" w:themeTint="BF"/>
    </w:rPr>
  </w:style>
  <w:style w:type="character" w:customStyle="1" w:styleId="QuoteChar">
    <w:name w:val="Quote Char"/>
    <w:basedOn w:val="DefaultParagraphFont"/>
    <w:link w:val="Quote"/>
    <w:uiPriority w:val="29"/>
    <w:rsid w:val="00B523C5"/>
    <w:rPr>
      <w:i/>
      <w:iCs/>
      <w:color w:val="404040" w:themeColor="text1" w:themeTint="BF"/>
      <w:lang w:val="id-ID"/>
    </w:rPr>
  </w:style>
  <w:style w:type="paragraph" w:styleId="ListParagraph">
    <w:name w:val="List Paragraph"/>
    <w:aliases w:val="PARAGRAPH,Body of text,List Paragraph1,Daftar Pustaka,UGEX'Z,TEXT,Body Text Char1,Char Char2,List Paragraph2,Body of text+2,Heading 1 Char1,04. Sub sub judul,Colorful List - Accent 11"/>
    <w:basedOn w:val="Normal"/>
    <w:link w:val="ListParagraphChar"/>
    <w:uiPriority w:val="34"/>
    <w:qFormat/>
    <w:rsid w:val="00B523C5"/>
    <w:pPr>
      <w:ind w:left="720"/>
      <w:contextualSpacing/>
    </w:pPr>
  </w:style>
  <w:style w:type="character" w:styleId="IntenseEmphasis">
    <w:name w:val="Intense Emphasis"/>
    <w:basedOn w:val="DefaultParagraphFont"/>
    <w:uiPriority w:val="21"/>
    <w:qFormat/>
    <w:rsid w:val="00B523C5"/>
    <w:rPr>
      <w:i/>
      <w:iCs/>
      <w:color w:val="2F5496" w:themeColor="accent1" w:themeShade="BF"/>
    </w:rPr>
  </w:style>
  <w:style w:type="paragraph" w:styleId="IntenseQuote">
    <w:name w:val="Intense Quote"/>
    <w:basedOn w:val="Normal"/>
    <w:next w:val="Normal"/>
    <w:link w:val="IntenseQuoteChar"/>
    <w:uiPriority w:val="30"/>
    <w:qFormat/>
    <w:rsid w:val="00B52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23C5"/>
    <w:rPr>
      <w:i/>
      <w:iCs/>
      <w:color w:val="2F5496" w:themeColor="accent1" w:themeShade="BF"/>
      <w:lang w:val="id-ID"/>
    </w:rPr>
  </w:style>
  <w:style w:type="character" w:styleId="IntenseReference">
    <w:name w:val="Intense Reference"/>
    <w:basedOn w:val="DefaultParagraphFont"/>
    <w:uiPriority w:val="32"/>
    <w:qFormat/>
    <w:rsid w:val="00B523C5"/>
    <w:rPr>
      <w:b/>
      <w:bCs/>
      <w:smallCaps/>
      <w:color w:val="2F5496" w:themeColor="accent1" w:themeShade="BF"/>
      <w:spacing w:val="5"/>
    </w:rPr>
  </w:style>
  <w:style w:type="paragraph" w:styleId="Footer">
    <w:name w:val="footer"/>
    <w:basedOn w:val="Normal"/>
    <w:link w:val="FooterChar"/>
    <w:uiPriority w:val="99"/>
    <w:unhideWhenUsed/>
    <w:rsid w:val="00B52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3C5"/>
    <w:rPr>
      <w:rFonts w:ascii="Calibri" w:eastAsia="Calibri" w:hAnsi="Calibri" w:cs="Calibri"/>
      <w:kern w:val="0"/>
      <w:lang w:val="id-ID"/>
      <w14:ligatures w14:val="none"/>
    </w:rPr>
  </w:style>
  <w:style w:type="table" w:styleId="TableGrid">
    <w:name w:val="Table Grid"/>
    <w:basedOn w:val="TableNormal"/>
    <w:uiPriority w:val="39"/>
    <w:rsid w:val="00B523C5"/>
    <w:pPr>
      <w:spacing w:after="0" w:line="240" w:lineRule="auto"/>
    </w:pPr>
    <w:rPr>
      <w:rFonts w:ascii="Calibri" w:eastAsia="Calibri" w:hAnsi="Calibri" w:cs="Calibri"/>
      <w:kern w:val="0"/>
      <w:lang w:val="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B523C5"/>
    <w:pPr>
      <w:spacing w:after="200" w:line="240" w:lineRule="auto"/>
    </w:pPr>
    <w:rPr>
      <w:rFonts w:asciiTheme="minorHAnsi" w:eastAsiaTheme="minorHAnsi" w:hAnsiTheme="minorHAnsi" w:cstheme="minorBidi"/>
      <w:i/>
      <w:iCs/>
      <w:color w:val="44546A" w:themeColor="text2"/>
      <w:kern w:val="2"/>
      <w:sz w:val="18"/>
      <w:lang w:bidi="th-TH"/>
      <w14:ligatures w14:val="standardContextual"/>
    </w:rPr>
  </w:style>
  <w:style w:type="character" w:customStyle="1" w:styleId="ListParagraphChar">
    <w:name w:val="List Paragraph Char"/>
    <w:aliases w:val="PARAGRAPH Char,Body of text Char,List Paragraph1 Char,Daftar Pustaka Char,UGEX'Z Char,TEXT Char,Body Text Char1 Char,Char Char2 Char,List Paragraph2 Char,Body of text+2 Char,Heading 1 Char1 Char,04. Sub sub judul Char"/>
    <w:link w:val="ListParagraph"/>
    <w:uiPriority w:val="34"/>
    <w:qFormat/>
    <w:locked/>
    <w:rsid w:val="00B523C5"/>
    <w:rPr>
      <w:lang w:val="id-ID"/>
    </w:rPr>
  </w:style>
  <w:style w:type="paragraph" w:styleId="HTMLPreformatted">
    <w:name w:val="HTML Preformatted"/>
    <w:basedOn w:val="Normal"/>
    <w:link w:val="HTMLPreformattedChar"/>
    <w:uiPriority w:val="99"/>
    <w:semiHidden/>
    <w:unhideWhenUsed/>
    <w:rsid w:val="000C73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73E3"/>
    <w:rPr>
      <w:rFonts w:ascii="Consolas" w:eastAsia="Calibri" w:hAnsi="Consolas" w:cs="Calibri"/>
      <w:kern w:val="0"/>
      <w:sz w:val="20"/>
      <w:szCs w:val="20"/>
      <w:lang w:val="id-ID"/>
      <w14:ligatures w14:val="none"/>
    </w:rPr>
  </w:style>
  <w:style w:type="paragraph" w:styleId="TableofFigures">
    <w:name w:val="table of figures"/>
    <w:basedOn w:val="Normal"/>
    <w:next w:val="Normal"/>
    <w:uiPriority w:val="99"/>
    <w:unhideWhenUsed/>
    <w:rsid w:val="0081662B"/>
    <w:pPr>
      <w:spacing w:after="0"/>
      <w:ind w:left="440" w:hanging="440"/>
    </w:pPr>
    <w:rPr>
      <w:rFonts w:asciiTheme="minorHAnsi" w:eastAsiaTheme="minorHAnsi" w:hAnsiTheme="minorHAnsi" w:cstheme="minorHAnsi"/>
      <w:bCs/>
      <w:kern w:val="2"/>
      <w:sz w:val="20"/>
      <w:szCs w:val="20"/>
      <w14:ligatures w14:val="standardContextual"/>
    </w:rPr>
  </w:style>
  <w:style w:type="character" w:styleId="Hyperlink">
    <w:name w:val="Hyperlink"/>
    <w:basedOn w:val="DefaultParagraphFont"/>
    <w:uiPriority w:val="99"/>
    <w:unhideWhenUsed/>
    <w:rsid w:val="00D51FC8"/>
    <w:rPr>
      <w:color w:val="0563C1" w:themeColor="hyperlink"/>
      <w:u w:val="single"/>
    </w:rPr>
  </w:style>
  <w:style w:type="character" w:styleId="UnresolvedMention">
    <w:name w:val="Unresolved Mention"/>
    <w:basedOn w:val="DefaultParagraphFont"/>
    <w:uiPriority w:val="99"/>
    <w:semiHidden/>
    <w:unhideWhenUsed/>
    <w:rsid w:val="00D51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7271">
      <w:bodyDiv w:val="1"/>
      <w:marLeft w:val="0"/>
      <w:marRight w:val="0"/>
      <w:marTop w:val="0"/>
      <w:marBottom w:val="0"/>
      <w:divBdr>
        <w:top w:val="none" w:sz="0" w:space="0" w:color="auto"/>
        <w:left w:val="none" w:sz="0" w:space="0" w:color="auto"/>
        <w:bottom w:val="none" w:sz="0" w:space="0" w:color="auto"/>
        <w:right w:val="none" w:sz="0" w:space="0" w:color="auto"/>
      </w:divBdr>
    </w:div>
    <w:div w:id="296761094">
      <w:bodyDiv w:val="1"/>
      <w:marLeft w:val="0"/>
      <w:marRight w:val="0"/>
      <w:marTop w:val="0"/>
      <w:marBottom w:val="0"/>
      <w:divBdr>
        <w:top w:val="none" w:sz="0" w:space="0" w:color="auto"/>
        <w:left w:val="none" w:sz="0" w:space="0" w:color="auto"/>
        <w:bottom w:val="none" w:sz="0" w:space="0" w:color="auto"/>
        <w:right w:val="none" w:sz="0" w:space="0" w:color="auto"/>
      </w:divBdr>
    </w:div>
    <w:div w:id="382674664">
      <w:bodyDiv w:val="1"/>
      <w:marLeft w:val="0"/>
      <w:marRight w:val="0"/>
      <w:marTop w:val="0"/>
      <w:marBottom w:val="0"/>
      <w:divBdr>
        <w:top w:val="none" w:sz="0" w:space="0" w:color="auto"/>
        <w:left w:val="none" w:sz="0" w:space="0" w:color="auto"/>
        <w:bottom w:val="none" w:sz="0" w:space="0" w:color="auto"/>
        <w:right w:val="none" w:sz="0" w:space="0" w:color="auto"/>
      </w:divBdr>
    </w:div>
    <w:div w:id="91489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hajar.salawali@ung.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kawulansari@ung.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listaakili@gmail.com" TargetMode="Externa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7A15-0680-49B7-9319-B112DEE9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22818</Words>
  <Characters>130066</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Nurain Lista</dc:creator>
  <cp:keywords/>
  <dc:description/>
  <cp:lastModifiedBy>Nurain Lista</cp:lastModifiedBy>
  <cp:revision>109</cp:revision>
  <dcterms:created xsi:type="dcterms:W3CDTF">2025-01-20T06:05:00Z</dcterms:created>
  <dcterms:modified xsi:type="dcterms:W3CDTF">2025-01-20T10:51:00Z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38f65a55-e5e7-36b8-9076-2ddbf3523dd4</vt:lpwstr>
  </property>
  <property fmtid="{D5CDD505-2E9C-101B-9397-08002B2CF9AE}" pid="4" name="Mendeley Citation Style_1">
    <vt:lpwstr>http://www.zotero.org/styles/apa</vt:lpwstr>
  </property>
</Properties>
</file>