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2D" w:rsidRDefault="004B1C2D" w:rsidP="00F34B2F">
      <w:pPr>
        <w:rPr>
          <w:rFonts w:ascii="Bookman Old Style" w:hAnsi="Bookman Old Style"/>
          <w:b/>
          <w:sz w:val="30"/>
          <w:szCs w:val="30"/>
        </w:rPr>
      </w:pPr>
      <w:r w:rsidRPr="00472581">
        <w:rPr>
          <w:noProof/>
          <w:lang w:eastAsia="id-ID"/>
        </w:rPr>
        <w:drawing>
          <wp:inline distT="0" distB="0" distL="0" distR="0" wp14:anchorId="722EF9A6" wp14:editId="0F2C42EE">
            <wp:extent cx="5543550" cy="1038208"/>
            <wp:effectExtent l="0" t="0" r="0" b="0"/>
            <wp:docPr id="7" name="Picture 7" descr="C:\Users\ACER\Downloads\Cover Jur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Cover Jurnal.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2366" cy="1047350"/>
                    </a:xfrm>
                    <a:prstGeom prst="rect">
                      <a:avLst/>
                    </a:prstGeom>
                    <a:noFill/>
                    <a:ln>
                      <a:noFill/>
                    </a:ln>
                  </pic:spPr>
                </pic:pic>
              </a:graphicData>
            </a:graphic>
          </wp:inline>
        </w:drawing>
      </w:r>
    </w:p>
    <w:p w:rsidR="006D0E1B" w:rsidRPr="004B1C2D" w:rsidRDefault="004B1C2D" w:rsidP="004B1C2D">
      <w:pPr>
        <w:spacing w:before="240"/>
        <w:jc w:val="both"/>
        <w:rPr>
          <w:rFonts w:ascii="Bookman Old Style" w:hAnsi="Bookman Old Style"/>
          <w:sz w:val="22"/>
          <w:szCs w:val="22"/>
        </w:rPr>
      </w:pPr>
      <w:r w:rsidRPr="004B1C2D">
        <w:rPr>
          <w:rFonts w:ascii="Bookman Old Style" w:hAnsi="Bookman Old Style"/>
          <w:sz w:val="22"/>
          <w:szCs w:val="22"/>
        </w:rPr>
        <w:t>Pengaruh Belanja Modal Dan Pendapatan Asli Daerah Terhadap Pertu</w:t>
      </w:r>
      <w:r w:rsidRPr="004B1C2D">
        <w:rPr>
          <w:rFonts w:ascii="Bookman Old Style" w:hAnsi="Bookman Old Style"/>
          <w:sz w:val="22"/>
          <w:szCs w:val="22"/>
          <w:lang w:val="id-ID"/>
        </w:rPr>
        <w:t>m</w:t>
      </w:r>
      <w:r w:rsidRPr="004B1C2D">
        <w:rPr>
          <w:rFonts w:ascii="Bookman Old Style" w:hAnsi="Bookman Old Style"/>
          <w:sz w:val="22"/>
          <w:szCs w:val="22"/>
        </w:rPr>
        <w:t>buhan Kinerja</w:t>
      </w:r>
      <w:r w:rsidRPr="004B1C2D">
        <w:rPr>
          <w:rFonts w:ascii="Bookman Old Style" w:hAnsi="Bookman Old Style"/>
          <w:sz w:val="22"/>
          <w:szCs w:val="22"/>
          <w:lang w:val="id-ID"/>
        </w:rPr>
        <w:t xml:space="preserve"> </w:t>
      </w:r>
      <w:r w:rsidRPr="004B1C2D">
        <w:rPr>
          <w:rFonts w:ascii="Bookman Old Style" w:hAnsi="Bookman Old Style"/>
          <w:sz w:val="22"/>
          <w:szCs w:val="22"/>
        </w:rPr>
        <w:t>Keuangan Daerah Pada Bpkad</w:t>
      </w:r>
      <w:r w:rsidRPr="004B1C2D">
        <w:rPr>
          <w:rFonts w:ascii="Bookman Old Style" w:hAnsi="Bookman Old Style"/>
          <w:sz w:val="22"/>
          <w:szCs w:val="22"/>
          <w:lang w:val="id-ID"/>
        </w:rPr>
        <w:t xml:space="preserve"> </w:t>
      </w:r>
      <w:r w:rsidRPr="004B1C2D">
        <w:rPr>
          <w:rFonts w:ascii="Bookman Old Style" w:hAnsi="Bookman Old Style"/>
          <w:sz w:val="22"/>
          <w:szCs w:val="22"/>
        </w:rPr>
        <w:t>Kabupaten Pohuwato</w:t>
      </w:r>
    </w:p>
    <w:p w:rsidR="006D0E1B" w:rsidRPr="004B1C2D" w:rsidRDefault="006D0E1B" w:rsidP="004B1C2D">
      <w:pPr>
        <w:spacing w:before="240"/>
        <w:jc w:val="both"/>
        <w:rPr>
          <w:rFonts w:ascii="Bookman Old Style" w:hAnsi="Bookman Old Style"/>
          <w:sz w:val="22"/>
          <w:szCs w:val="22"/>
        </w:rPr>
      </w:pPr>
    </w:p>
    <w:p w:rsidR="006D0E1B" w:rsidRPr="006D0E1B" w:rsidRDefault="008A4F36" w:rsidP="006D0E1B">
      <w:pPr>
        <w:jc w:val="right"/>
        <w:rPr>
          <w:rFonts w:ascii="Bookman Old Style" w:hAnsi="Bookman Old Style"/>
          <w:b/>
          <w:sz w:val="22"/>
          <w:szCs w:val="22"/>
          <w:lang w:val="id-ID"/>
        </w:rPr>
      </w:pPr>
      <w:r>
        <w:rPr>
          <w:rFonts w:ascii="Bookman Old Style" w:hAnsi="Bookman Old Style"/>
          <w:b/>
          <w:sz w:val="22"/>
          <w:szCs w:val="22"/>
          <w:lang w:val="id-ID"/>
        </w:rPr>
        <w:t xml:space="preserve">Moh. </w:t>
      </w:r>
      <w:r w:rsidR="006D0E1B">
        <w:rPr>
          <w:rFonts w:ascii="Bookman Old Style" w:hAnsi="Bookman Old Style"/>
          <w:b/>
          <w:sz w:val="22"/>
          <w:szCs w:val="22"/>
          <w:lang w:val="id-ID"/>
        </w:rPr>
        <w:t>Jamal Moodoeto</w:t>
      </w:r>
      <w:r w:rsidR="00AD6696">
        <w:rPr>
          <w:rFonts w:ascii="Bookman Old Style" w:hAnsi="Bookman Old Style"/>
          <w:b/>
          <w:sz w:val="22"/>
          <w:szCs w:val="22"/>
          <w:lang w:val="id-ID"/>
        </w:rPr>
        <w:t>)</w:t>
      </w:r>
    </w:p>
    <w:p w:rsidR="006D0E1B" w:rsidRPr="002E5B43" w:rsidRDefault="006D0E1B" w:rsidP="006D0E1B">
      <w:pPr>
        <w:jc w:val="right"/>
        <w:rPr>
          <w:rFonts w:ascii="Bookman Old Style" w:hAnsi="Bookman Old Style"/>
          <w:b/>
          <w:sz w:val="22"/>
          <w:szCs w:val="22"/>
          <w:lang w:val="id-ID"/>
        </w:rPr>
      </w:pPr>
    </w:p>
    <w:p w:rsidR="006D0E1B" w:rsidRDefault="006D0E1B" w:rsidP="006D0E1B">
      <w:pPr>
        <w:jc w:val="right"/>
        <w:rPr>
          <w:rFonts w:ascii="Bookman Old Style" w:hAnsi="Bookman Old Style"/>
          <w:sz w:val="20"/>
          <w:szCs w:val="20"/>
          <w:lang w:val="id-ID"/>
        </w:rPr>
      </w:pPr>
      <w:r>
        <w:rPr>
          <w:rFonts w:ascii="Bookman Old Style" w:hAnsi="Bookman Old Style"/>
          <w:sz w:val="20"/>
          <w:szCs w:val="20"/>
          <w:lang w:val="id-ID"/>
        </w:rPr>
        <w:t xml:space="preserve">Bappeda Provinsi </w:t>
      </w:r>
      <w:r w:rsidRPr="0090379F">
        <w:rPr>
          <w:rFonts w:ascii="Bookman Old Style" w:hAnsi="Bookman Old Style"/>
          <w:sz w:val="20"/>
          <w:szCs w:val="20"/>
        </w:rPr>
        <w:t>Gorontalo</w:t>
      </w:r>
    </w:p>
    <w:p w:rsidR="006D0E1B" w:rsidRPr="007505BD" w:rsidRDefault="006D0E1B" w:rsidP="006D0E1B">
      <w:pPr>
        <w:jc w:val="right"/>
        <w:rPr>
          <w:rFonts w:ascii="Bookman Old Style" w:hAnsi="Bookman Old Style"/>
          <w:sz w:val="20"/>
          <w:szCs w:val="22"/>
          <w:lang w:val="id-ID"/>
        </w:rPr>
      </w:pPr>
      <w:r w:rsidRPr="007505BD">
        <w:rPr>
          <w:rFonts w:ascii="Bookman Old Style" w:hAnsi="Bookman Old Style"/>
          <w:sz w:val="22"/>
          <w:szCs w:val="20"/>
        </w:rPr>
        <w:t xml:space="preserve">email: </w:t>
      </w:r>
      <w:r>
        <w:rPr>
          <w:rFonts w:ascii="Bookman Old Style" w:hAnsi="Bookman Old Style"/>
          <w:sz w:val="22"/>
          <w:lang w:val="id-ID"/>
        </w:rPr>
        <w:t>mjamal2002@yahoo.</w:t>
      </w:r>
      <w:r w:rsidRPr="007505BD">
        <w:rPr>
          <w:rFonts w:ascii="Bookman Old Style" w:hAnsi="Bookman Old Style"/>
          <w:sz w:val="22"/>
        </w:rPr>
        <w:t>com</w:t>
      </w:r>
    </w:p>
    <w:p w:rsidR="00F34B2F" w:rsidRDefault="00F34B2F"/>
    <w:p w:rsidR="00F34B2F" w:rsidRPr="00F34B2F" w:rsidRDefault="00F34B2F" w:rsidP="00F34B2F"/>
    <w:p w:rsidR="00F34B2F" w:rsidRPr="00F34B2F" w:rsidRDefault="00AB7885" w:rsidP="00F34B2F">
      <w:r>
        <w:rPr>
          <w:noProof/>
          <w:lang w:eastAsia="id-ID"/>
        </w:rPr>
        <w:pict>
          <v:shapetype id="_x0000_t202" coordsize="21600,21600" o:spt="202" path="m,l,21600r21600,l21600,xe">
            <v:stroke joinstyle="miter"/>
            <v:path gradientshapeok="t" o:connecttype="rect"/>
          </v:shapetype>
          <v:shape id="_x0000_s1026" type="#_x0000_t202" style="position:absolute;margin-left:18.5pt;margin-top:3.3pt;width:394.7pt;height:363.4pt;z-index:251658240;mso-width-relative:margin;mso-height-relative:margin" stroked="f">
            <v:textbox>
              <w:txbxContent>
                <w:p w:rsidR="006D0E1B" w:rsidRPr="00AD6696" w:rsidRDefault="00AD6696" w:rsidP="006D0E1B">
                  <w:pPr>
                    <w:jc w:val="center"/>
                    <w:rPr>
                      <w:rFonts w:ascii="Bookman Old Style" w:hAnsi="Bookman Old Style"/>
                      <w:b/>
                      <w:i/>
                      <w:lang w:eastAsia="id-ID"/>
                    </w:rPr>
                  </w:pPr>
                  <w:r w:rsidRPr="00AD6696">
                    <w:rPr>
                      <w:rFonts w:ascii="Bookman Old Style" w:hAnsi="Bookman Old Style"/>
                      <w:b/>
                      <w:i/>
                      <w:lang w:eastAsia="id-ID"/>
                    </w:rPr>
                    <w:t>ABSTRACT</w:t>
                  </w:r>
                </w:p>
                <w:p w:rsidR="006D0E1B" w:rsidRPr="00BF731C" w:rsidRDefault="006D0E1B" w:rsidP="006D0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8"/>
                      <w:szCs w:val="20"/>
                      <w:lang w:eastAsia="id-ID"/>
                    </w:rPr>
                  </w:pPr>
                </w:p>
                <w:p w:rsidR="00F34B2F" w:rsidRPr="00F34B2F" w:rsidRDefault="00F34B2F" w:rsidP="00F3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jc w:val="both"/>
                    <w:rPr>
                      <w:rFonts w:ascii="Bookman Old Style" w:hAnsi="Bookman Old Style"/>
                      <w:i/>
                      <w:color w:val="222222"/>
                      <w:sz w:val="22"/>
                      <w:szCs w:val="22"/>
                    </w:rPr>
                  </w:pPr>
                  <w:r w:rsidRPr="00BF731C">
                    <w:rPr>
                      <w:rFonts w:ascii="Bookman Old Style" w:hAnsi="Bookman Old Style"/>
                      <w:i/>
                      <w:color w:val="222222"/>
                      <w:sz w:val="22"/>
                      <w:szCs w:val="22"/>
                    </w:rPr>
                    <w:t>The purpose of this study was to determine how the effects</w:t>
                  </w:r>
                  <w:r w:rsidRPr="00F34B2F">
                    <w:rPr>
                      <w:rFonts w:ascii="Bookman Old Style" w:hAnsi="Bookman Old Style"/>
                      <w:i/>
                      <w:color w:val="222222"/>
                      <w:sz w:val="22"/>
                      <w:szCs w:val="22"/>
                    </w:rPr>
                    <w:t xml:space="preserve"> of capital spending and origina</w:t>
                  </w:r>
                  <w:bookmarkStart w:id="0" w:name="_GoBack"/>
                  <w:bookmarkEnd w:id="0"/>
                  <w:r w:rsidRPr="00F34B2F">
                    <w:rPr>
                      <w:rFonts w:ascii="Bookman Old Style" w:hAnsi="Bookman Old Style"/>
                      <w:i/>
                      <w:color w:val="222222"/>
                      <w:sz w:val="22"/>
                      <w:szCs w:val="22"/>
                    </w:rPr>
                    <w:t xml:space="preserve">l local revenue to growth in the area of </w:t>
                  </w:r>
                  <w:r w:rsidRPr="00F34B2F">
                    <w:rPr>
                      <w:i/>
                      <w:color w:val="222222"/>
                      <w:sz w:val="22"/>
                      <w:szCs w:val="22"/>
                    </w:rPr>
                    <w:t>​​</w:t>
                  </w:r>
                  <w:r w:rsidRPr="00F34B2F">
                    <w:rPr>
                      <w:rFonts w:ascii="Bookman Old Style" w:hAnsi="Bookman Old Style"/>
                      <w:i/>
                      <w:color w:val="222222"/>
                      <w:sz w:val="22"/>
                      <w:szCs w:val="22"/>
                    </w:rPr>
                    <w:t>financial kinaerja BPKAD Pohuwato. The data were obtained by downloading the data on the Directorate General of Fiscal Balance State (djpk.go.id) and on BPKAD Pohuwato. Analysis of the data in this study multiple regression using SPSS 21.</w:t>
                  </w:r>
                </w:p>
                <w:p w:rsidR="00F34B2F" w:rsidRPr="00F34B2F" w:rsidRDefault="00F34B2F" w:rsidP="00F3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jc w:val="both"/>
                    <w:rPr>
                      <w:rFonts w:ascii="Bookman Old Style" w:hAnsi="Bookman Old Style"/>
                      <w:i/>
                      <w:color w:val="222222"/>
                      <w:sz w:val="22"/>
                      <w:szCs w:val="22"/>
                    </w:rPr>
                  </w:pPr>
                  <w:r w:rsidRPr="00BF731C">
                    <w:rPr>
                      <w:rFonts w:ascii="Bookman Old Style" w:hAnsi="Bookman Old Style"/>
                      <w:i/>
                      <w:color w:val="222222"/>
                      <w:sz w:val="22"/>
                      <w:szCs w:val="22"/>
                    </w:rPr>
                    <w:t>These results</w:t>
                  </w:r>
                  <w:r w:rsidRPr="00F34B2F">
                    <w:rPr>
                      <w:rFonts w:ascii="Bookman Old Style" w:hAnsi="Bookman Old Style"/>
                      <w:i/>
                      <w:color w:val="222222"/>
                      <w:sz w:val="22"/>
                      <w:szCs w:val="22"/>
                    </w:rPr>
                    <w:t xml:space="preserve"> indicate that partially and simultaneously discovered that the Capital Expenditure of the financial performance of no significant influence certainly shows that the tendency of trends in the data that are inconsistent between the Capital Expenditure Financial Performance for trends in the data for each year is different. Regional Income on financial performance is not significant area shows the negative influence because when PAD increases, financial performance will experience decline as a result of the inefficiency of budgetary revenues local government default. Capital Expenditure and revenue (PAD) simultaneously no significant effect on financial performance Pohuwato 2010-2014. These results indicate that the Capital Expenditure and revenue (PAD) was not able to give an interpretation or able to explain the variable Financial Performance. The greatest effect is seen from the determination coefficient of 12.1%. Thus the need for the Government Pohuwato conducted a study on the importance of public goods expenditures or development expenditures to increase revenues Pohuwato</w:t>
                  </w:r>
                </w:p>
                <w:p w:rsidR="006D0E1B" w:rsidRPr="00F34B2F" w:rsidRDefault="006D0E1B" w:rsidP="006D0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cs="Courier New"/>
                      <w:i/>
                      <w:sz w:val="22"/>
                      <w:szCs w:val="22"/>
                      <w:lang w:eastAsia="id-ID"/>
                    </w:rPr>
                  </w:pPr>
                </w:p>
                <w:p w:rsidR="006D0E1B" w:rsidRPr="00F34B2F" w:rsidRDefault="006D0E1B" w:rsidP="00F3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hAnsi="Bookman Old Style"/>
                      <w:b/>
                      <w:i/>
                      <w:sz w:val="22"/>
                      <w:szCs w:val="22"/>
                    </w:rPr>
                  </w:pPr>
                  <w:r w:rsidRPr="00F34B2F">
                    <w:rPr>
                      <w:rFonts w:ascii="Bookman Old Style" w:hAnsi="Bookman Old Style" w:cs="Courier New"/>
                      <w:b/>
                      <w:i/>
                      <w:sz w:val="22"/>
                      <w:szCs w:val="22"/>
                      <w:lang w:eastAsia="id-ID"/>
                    </w:rPr>
                    <w:t xml:space="preserve">Keywords: </w:t>
                  </w:r>
                  <w:r w:rsidR="00F34B2F" w:rsidRPr="00F34B2F">
                    <w:rPr>
                      <w:rFonts w:ascii="Bookman Old Style" w:hAnsi="Bookman Old Style"/>
                      <w:b/>
                      <w:i/>
                      <w:color w:val="222222"/>
                      <w:sz w:val="22"/>
                      <w:szCs w:val="22"/>
                    </w:rPr>
                    <w:t>capital expenditure, local revenues, financial performance area.</w:t>
                  </w:r>
                </w:p>
              </w:txbxContent>
            </v:textbox>
          </v:shape>
        </w:pict>
      </w:r>
    </w:p>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F34B2F" w:rsidRDefault="00F34B2F" w:rsidP="00F34B2F"/>
    <w:p w:rsidR="00F34B2F" w:rsidRPr="00106BDA" w:rsidRDefault="00F34B2F" w:rsidP="00106BDA">
      <w:pPr>
        <w:rPr>
          <w:rFonts w:ascii="Bookman Old Style" w:hAnsi="Bookman Old Style"/>
        </w:rPr>
      </w:pPr>
    </w:p>
    <w:p w:rsidR="00F34B2F" w:rsidRPr="00106BDA" w:rsidRDefault="00F34B2F" w:rsidP="00106BDA">
      <w:pPr>
        <w:rPr>
          <w:rFonts w:ascii="Bookman Old Style" w:hAnsi="Bookman Old Style"/>
        </w:rPr>
      </w:pPr>
    </w:p>
    <w:p w:rsidR="002D20D5" w:rsidRPr="00106BDA" w:rsidRDefault="00F34B2F" w:rsidP="00AD6696">
      <w:pPr>
        <w:pStyle w:val="ListParagraph"/>
        <w:numPr>
          <w:ilvl w:val="0"/>
          <w:numId w:val="1"/>
        </w:numPr>
        <w:ind w:left="567" w:hanging="567"/>
        <w:rPr>
          <w:rFonts w:ascii="Bookman Old Style" w:hAnsi="Bookman Old Style"/>
          <w:b/>
          <w:sz w:val="22"/>
          <w:szCs w:val="22"/>
          <w:lang w:val="id-ID"/>
        </w:rPr>
      </w:pPr>
      <w:r w:rsidRPr="00106BDA">
        <w:rPr>
          <w:rFonts w:ascii="Bookman Old Style" w:hAnsi="Bookman Old Style"/>
          <w:b/>
          <w:sz w:val="22"/>
          <w:szCs w:val="22"/>
          <w:lang w:val="id-ID"/>
        </w:rPr>
        <w:t>PENDAHULUAN</w:t>
      </w:r>
    </w:p>
    <w:p w:rsidR="00BF731C" w:rsidRDefault="00106BDA" w:rsidP="00AD6696">
      <w:pPr>
        <w:pStyle w:val="Default"/>
        <w:ind w:firstLine="567"/>
        <w:jc w:val="both"/>
        <w:rPr>
          <w:rFonts w:ascii="Bookman Old Style" w:hAnsi="Bookman Old Style"/>
          <w:sz w:val="22"/>
          <w:szCs w:val="22"/>
          <w:lang w:val="id-ID"/>
        </w:rPr>
      </w:pPr>
      <w:r w:rsidRPr="00882979">
        <w:rPr>
          <w:rFonts w:ascii="Bookman Old Style" w:hAnsi="Bookman Old Style"/>
          <w:sz w:val="22"/>
          <w:szCs w:val="22"/>
        </w:rPr>
        <w:lastRenderedPageBreak/>
        <w:t xml:space="preserve">Alokasi belanja modal ini didasarkan pada kebutuhan daerah akan sarana dan prasarana, baik untuk kelancaran pelaksanaan tugas pemerintahan maupun untuk fasilitas publik. Belanja modal dimaksudkan untuk mendapatakan aset tetap pemerintah daerah, yakni peralatan, bangunan, infrastruktur, dan harta tetap lainnya. </w:t>
      </w:r>
    </w:p>
    <w:p w:rsidR="00106BDA" w:rsidRPr="00882979" w:rsidRDefault="00106BDA" w:rsidP="00AD6696">
      <w:pPr>
        <w:pStyle w:val="Default"/>
        <w:ind w:firstLine="567"/>
        <w:jc w:val="both"/>
        <w:rPr>
          <w:rFonts w:ascii="Bookman Old Style" w:hAnsi="Bookman Old Style"/>
          <w:sz w:val="22"/>
          <w:szCs w:val="22"/>
        </w:rPr>
      </w:pPr>
      <w:r w:rsidRPr="00882979">
        <w:rPr>
          <w:rFonts w:ascii="Bookman Old Style" w:hAnsi="Bookman Old Style"/>
          <w:sz w:val="22"/>
          <w:szCs w:val="22"/>
        </w:rPr>
        <w:t>Belanja modal di Kabupaten Pohuwato dilaporkan masih fluktuatif dan ini salah satu penyebab belum optimalnya pengelolaan belanja modal di Kabupaten Pohuwato. Fluktuatifnya belanja modal disinyalir karena alokasi pada pos belanja-belanja yang lain lebih ditingkatkan. Hal ini tidak diimbangi dengan pertumbuhan ekonomi Kabupaten Pohuwato yang terus mengalami peningkatan, karena dengan pertumbuhan ekonomi yang meningkat maka belanja modal suatu daerah pun akan terus meningkat. Namun kenyataan yang terjadi dalam pemerintah Kabupaten Pohuwato adalah peningkatan pertumbuhan ekonomi tidak selalu diikuti dengan peningkatan belanja modal, hal tersebut dapat dilihat dari jumlah belanja modalnya yang fluktuatif.</w:t>
      </w:r>
    </w:p>
    <w:p w:rsidR="00106BDA" w:rsidRPr="00882979" w:rsidRDefault="00106BDA" w:rsidP="00AD6696">
      <w:pPr>
        <w:pStyle w:val="Default"/>
        <w:ind w:firstLine="567"/>
        <w:jc w:val="both"/>
        <w:rPr>
          <w:rFonts w:ascii="Bookman Old Style" w:hAnsi="Bookman Old Style"/>
          <w:sz w:val="22"/>
          <w:szCs w:val="22"/>
        </w:rPr>
      </w:pPr>
      <w:r w:rsidRPr="00882979">
        <w:rPr>
          <w:rFonts w:ascii="Bookman Old Style" w:hAnsi="Bookman Old Style"/>
          <w:color w:val="auto"/>
          <w:sz w:val="22"/>
          <w:szCs w:val="22"/>
        </w:rPr>
        <w:t>F</w:t>
      </w:r>
      <w:r w:rsidRPr="00882979">
        <w:rPr>
          <w:rFonts w:ascii="Bookman Old Style" w:hAnsi="Bookman Old Style"/>
          <w:sz w:val="22"/>
          <w:szCs w:val="22"/>
        </w:rPr>
        <w:t>enomena yang  peneliti dapatkan di Kabupaten Pohuwato bahwa sarana dan prasarana untuk pelayanan publik di Kabupaten Pohuwato masih kurang memadai. Dapat dilihat dari akses jalan-jalan yang di Kabupaten Pohuwato terdapat sebagian jalan rusak, kurangnya perbaikan dan perhatian pemerintah kabupaten pohuwato terhadap potensi daerah misalnya pariwisata yang dapat menopang dan meningkatkan pendapatan dari daerah. Pertumbuhan ekonomi yang terus meningkat dan dana perimbangan yang terus meningkat tidak berbanding lurus dengan pembangunan daerah di Kabupaten Pohuwato.</w:t>
      </w:r>
    </w:p>
    <w:p w:rsidR="00106BDA" w:rsidRPr="00882979" w:rsidRDefault="00106BDA" w:rsidP="00AD6696">
      <w:pPr>
        <w:pStyle w:val="Default"/>
        <w:ind w:firstLine="567"/>
        <w:jc w:val="both"/>
        <w:rPr>
          <w:rFonts w:ascii="Bookman Old Style" w:hAnsi="Bookman Old Style"/>
          <w:sz w:val="22"/>
          <w:szCs w:val="22"/>
        </w:rPr>
      </w:pPr>
      <w:r w:rsidRPr="00882979">
        <w:rPr>
          <w:rFonts w:ascii="Bookman Old Style" w:hAnsi="Bookman Old Style"/>
          <w:sz w:val="22"/>
          <w:szCs w:val="22"/>
        </w:rPr>
        <w:t>Bertambahnya belanja modal maka akan berdampak pada periode yang akan datang yaitu produktivitas masyarakat meningkat dan bertambahnya investor akan meningkatkan pendapatan asli daerah. (Abimanyu, 2005). Otonomi daerah serta desentralisasi tidak bisa terlepas dari pelaksanaan pembangunan daerah. Pembangunan daerah merupakan wujud upaya peningkatan kapasitas pemerintah daerah dalam menjalankan pemerintahannya.</w:t>
      </w:r>
    </w:p>
    <w:p w:rsidR="00106BDA" w:rsidRPr="00882979" w:rsidRDefault="00106BDA" w:rsidP="00AD6696">
      <w:pPr>
        <w:ind w:firstLine="567"/>
        <w:jc w:val="both"/>
        <w:rPr>
          <w:rFonts w:ascii="Bookman Old Style" w:hAnsi="Bookman Old Style"/>
          <w:sz w:val="22"/>
          <w:szCs w:val="22"/>
        </w:rPr>
      </w:pPr>
      <w:r w:rsidRPr="00882979">
        <w:rPr>
          <w:rFonts w:ascii="Bookman Old Style" w:hAnsi="Bookman Old Style"/>
          <w:sz w:val="22"/>
          <w:szCs w:val="22"/>
        </w:rPr>
        <w:t xml:space="preserve">Untuk dapat mengetahui terjadinya peningkatan kemandirian daerah, pendapatan asli daerah bisa dijadikan sebagai tolak ukurnya karena PAD ini sendiri merupakan komponen yang penting yang mencerminkan bagaimana sebuah daerah (dalam penelitian ini terdiri dari </w:t>
      </w:r>
      <w:r w:rsidR="008A4F36" w:rsidRPr="00882979">
        <w:rPr>
          <w:rFonts w:ascii="Bookman Old Style" w:hAnsi="Bookman Old Style"/>
          <w:sz w:val="22"/>
          <w:szCs w:val="22"/>
        </w:rPr>
        <w:t>Kabupaten Pohuwato</w:t>
      </w:r>
      <w:r w:rsidRPr="00882979">
        <w:rPr>
          <w:rFonts w:ascii="Bookman Old Style" w:hAnsi="Bookman Old Style"/>
          <w:sz w:val="22"/>
          <w:szCs w:val="22"/>
        </w:rPr>
        <w:t xml:space="preserve">) dapat mendanai sendiri kegiatannya melalui komponen pendapatan yang murni dihasilkan melalui daerah tersebut. </w:t>
      </w:r>
    </w:p>
    <w:p w:rsidR="00106BDA" w:rsidRPr="00882979" w:rsidRDefault="00106BDA" w:rsidP="00AD6696">
      <w:pPr>
        <w:pStyle w:val="Default"/>
        <w:ind w:firstLine="567"/>
        <w:jc w:val="both"/>
        <w:rPr>
          <w:rFonts w:ascii="Bookman Old Style" w:hAnsi="Bookman Old Style"/>
          <w:sz w:val="22"/>
          <w:szCs w:val="22"/>
        </w:rPr>
      </w:pPr>
      <w:r w:rsidRPr="00882979">
        <w:rPr>
          <w:rFonts w:ascii="Bookman Old Style" w:hAnsi="Bookman Old Style"/>
          <w:sz w:val="22"/>
          <w:szCs w:val="22"/>
        </w:rPr>
        <w:t>Kebutuhan masyarakat yang meningkat mendorong pemerintah daerah untuk mengupayakan peningkatan penerimaan daerah dengan memberi perhatian kepada perkembangan Pendapatan Asli Daerah (PAD). Sumber-sumber PAD adalah hasil pajak daerah, hasil retribusi daerah, hasil laba usaha daerah, dan pendapatan asli daerah lainnya yang sah.</w:t>
      </w:r>
    </w:p>
    <w:p w:rsidR="00106BDA" w:rsidRPr="00882979" w:rsidRDefault="00106BDA" w:rsidP="00AD6696">
      <w:pPr>
        <w:pStyle w:val="Default"/>
        <w:ind w:firstLine="567"/>
        <w:jc w:val="both"/>
        <w:rPr>
          <w:rFonts w:ascii="Bookman Old Style" w:hAnsi="Bookman Old Style"/>
          <w:sz w:val="22"/>
          <w:szCs w:val="22"/>
          <w:lang w:val="id-ID"/>
        </w:rPr>
      </w:pPr>
      <w:r w:rsidRPr="00882979">
        <w:rPr>
          <w:rFonts w:ascii="Bookman Old Style" w:hAnsi="Bookman Old Style"/>
          <w:sz w:val="22"/>
          <w:szCs w:val="22"/>
        </w:rPr>
        <w:t xml:space="preserve">Berdasarkan </w:t>
      </w:r>
      <w:r w:rsidRPr="00882979">
        <w:rPr>
          <w:rFonts w:ascii="Bookman Old Style" w:hAnsi="Bookman Old Style"/>
          <w:sz w:val="22"/>
          <w:szCs w:val="22"/>
          <w:lang w:val="id-ID"/>
        </w:rPr>
        <w:t>fenomena yang telah dijabarkan</w:t>
      </w:r>
      <w:r w:rsidRPr="00882979">
        <w:rPr>
          <w:rFonts w:ascii="Bookman Old Style" w:hAnsi="Bookman Old Style"/>
          <w:sz w:val="22"/>
          <w:szCs w:val="22"/>
        </w:rPr>
        <w:t xml:space="preserve">, maka penelitian </w:t>
      </w:r>
      <w:r w:rsidRPr="00882979">
        <w:rPr>
          <w:rFonts w:ascii="Bookman Old Style" w:hAnsi="Bookman Old Style"/>
          <w:sz w:val="22"/>
          <w:szCs w:val="22"/>
          <w:lang w:val="id-ID"/>
        </w:rPr>
        <w:t>memfokuskan pada rumusan</w:t>
      </w:r>
      <w:r w:rsidRPr="00882979">
        <w:rPr>
          <w:rFonts w:ascii="Bookman Old Style" w:hAnsi="Bookman Old Style"/>
          <w:sz w:val="22"/>
          <w:szCs w:val="22"/>
        </w:rPr>
        <w:t xml:space="preserve"> </w:t>
      </w:r>
      <w:r w:rsidRPr="00882979">
        <w:rPr>
          <w:rFonts w:ascii="Bookman Old Style" w:hAnsi="Bookman Old Style"/>
          <w:sz w:val="22"/>
          <w:szCs w:val="22"/>
          <w:lang w:val="id-ID"/>
        </w:rPr>
        <w:t xml:space="preserve">masalah </w:t>
      </w:r>
    </w:p>
    <w:p w:rsidR="00106BDA" w:rsidRPr="00882979" w:rsidRDefault="00AA6D18" w:rsidP="00106BDA">
      <w:pPr>
        <w:pStyle w:val="Default"/>
        <w:numPr>
          <w:ilvl w:val="0"/>
          <w:numId w:val="2"/>
        </w:numPr>
        <w:ind w:left="426"/>
        <w:jc w:val="both"/>
        <w:rPr>
          <w:rFonts w:ascii="Bookman Old Style" w:hAnsi="Bookman Old Style"/>
          <w:sz w:val="22"/>
          <w:szCs w:val="22"/>
        </w:rPr>
      </w:pPr>
      <w:r w:rsidRPr="00882979">
        <w:rPr>
          <w:rFonts w:ascii="Bookman Old Style" w:hAnsi="Bookman Old Style"/>
          <w:sz w:val="22"/>
          <w:szCs w:val="22"/>
        </w:rPr>
        <w:t>Apakah belanja modal berpengaruh terhadap pertumbuhan kinerja keuangan daerah</w:t>
      </w:r>
      <w:r w:rsidR="00106BDA" w:rsidRPr="00882979">
        <w:rPr>
          <w:rFonts w:ascii="Bookman Old Style" w:hAnsi="Bookman Old Style"/>
          <w:sz w:val="22"/>
          <w:szCs w:val="22"/>
        </w:rPr>
        <w:t xml:space="preserve"> pada BPKAD Kabupaten pohuwato?</w:t>
      </w:r>
    </w:p>
    <w:p w:rsidR="00106BDA" w:rsidRPr="00882979" w:rsidRDefault="00106BDA" w:rsidP="00106BDA">
      <w:pPr>
        <w:pStyle w:val="Default"/>
        <w:numPr>
          <w:ilvl w:val="0"/>
          <w:numId w:val="2"/>
        </w:numPr>
        <w:ind w:left="426" w:hanging="270"/>
        <w:jc w:val="both"/>
        <w:rPr>
          <w:rFonts w:ascii="Bookman Old Style" w:hAnsi="Bookman Old Style"/>
          <w:sz w:val="22"/>
          <w:szCs w:val="22"/>
        </w:rPr>
      </w:pPr>
      <w:r w:rsidRPr="00882979">
        <w:rPr>
          <w:rFonts w:ascii="Bookman Old Style" w:hAnsi="Bookman Old Style"/>
          <w:sz w:val="22"/>
          <w:szCs w:val="22"/>
        </w:rPr>
        <w:t xml:space="preserve">Apakah </w:t>
      </w:r>
      <w:r w:rsidR="00AA6D18" w:rsidRPr="00882979">
        <w:rPr>
          <w:rFonts w:ascii="Bookman Old Style" w:hAnsi="Bookman Old Style"/>
          <w:sz w:val="22"/>
          <w:szCs w:val="22"/>
        </w:rPr>
        <w:t>pendapatan asli daerah berpengaruh terhadap pertumbuhan kinerja keuangan daerah</w:t>
      </w:r>
      <w:r w:rsidRPr="00882979">
        <w:rPr>
          <w:rFonts w:ascii="Bookman Old Style" w:hAnsi="Bookman Old Style"/>
          <w:sz w:val="22"/>
          <w:szCs w:val="22"/>
        </w:rPr>
        <w:t xml:space="preserve"> pada BPKAD Kabupaten pohuwato?</w:t>
      </w:r>
    </w:p>
    <w:p w:rsidR="00106BDA" w:rsidRPr="00882979" w:rsidRDefault="00106BDA" w:rsidP="00106BDA">
      <w:pPr>
        <w:pStyle w:val="Default"/>
        <w:numPr>
          <w:ilvl w:val="0"/>
          <w:numId w:val="2"/>
        </w:numPr>
        <w:ind w:left="426" w:hanging="270"/>
        <w:jc w:val="both"/>
        <w:rPr>
          <w:rFonts w:ascii="Bookman Old Style" w:hAnsi="Bookman Old Style"/>
          <w:sz w:val="22"/>
          <w:szCs w:val="22"/>
        </w:rPr>
      </w:pPr>
      <w:r w:rsidRPr="00882979">
        <w:rPr>
          <w:rFonts w:ascii="Bookman Old Style" w:hAnsi="Bookman Old Style"/>
          <w:sz w:val="22"/>
          <w:szCs w:val="22"/>
        </w:rPr>
        <w:t xml:space="preserve">Apakah </w:t>
      </w:r>
      <w:r w:rsidR="00AA6D18" w:rsidRPr="00882979">
        <w:rPr>
          <w:rFonts w:ascii="Bookman Old Style" w:hAnsi="Bookman Old Style"/>
          <w:sz w:val="22"/>
          <w:szCs w:val="22"/>
        </w:rPr>
        <w:t xml:space="preserve">belanja modal </w:t>
      </w:r>
      <w:r w:rsidRPr="00882979">
        <w:rPr>
          <w:rFonts w:ascii="Bookman Old Style" w:hAnsi="Bookman Old Style"/>
          <w:sz w:val="22"/>
          <w:szCs w:val="22"/>
        </w:rPr>
        <w:t xml:space="preserve">dan </w:t>
      </w:r>
      <w:r w:rsidR="00AA6D18" w:rsidRPr="00882979">
        <w:rPr>
          <w:rFonts w:ascii="Bookman Old Style" w:hAnsi="Bookman Old Style"/>
          <w:sz w:val="22"/>
          <w:szCs w:val="22"/>
        </w:rPr>
        <w:t xml:space="preserve">pendapatan asli daerah berpengaruh terhadap pertumbuhan kinerja keuangan daerah </w:t>
      </w:r>
      <w:r w:rsidRPr="00882979">
        <w:rPr>
          <w:rFonts w:ascii="Bookman Old Style" w:hAnsi="Bookman Old Style"/>
          <w:sz w:val="22"/>
          <w:szCs w:val="22"/>
        </w:rPr>
        <w:t>pada BPKAD Kabupaten Pohuwato?</w:t>
      </w:r>
    </w:p>
    <w:p w:rsidR="00882979" w:rsidRPr="002F47E9" w:rsidRDefault="00882979" w:rsidP="00106BDA">
      <w:pPr>
        <w:pStyle w:val="ListParagraph"/>
        <w:ind w:left="0"/>
        <w:rPr>
          <w:rFonts w:ascii="Bookman Old Style" w:hAnsi="Bookman Old Style"/>
          <w:b/>
          <w:sz w:val="22"/>
          <w:szCs w:val="22"/>
          <w:lang w:val="id-ID"/>
        </w:rPr>
      </w:pPr>
    </w:p>
    <w:p w:rsidR="00F34B2F" w:rsidRDefault="00F34B2F" w:rsidP="00AD6696">
      <w:pPr>
        <w:pStyle w:val="ListParagraph"/>
        <w:numPr>
          <w:ilvl w:val="0"/>
          <w:numId w:val="1"/>
        </w:numPr>
        <w:ind w:left="567" w:hanging="567"/>
        <w:rPr>
          <w:rFonts w:ascii="Bookman Old Style" w:hAnsi="Bookman Old Style"/>
          <w:b/>
          <w:sz w:val="22"/>
          <w:szCs w:val="22"/>
          <w:lang w:val="id-ID"/>
        </w:rPr>
      </w:pPr>
      <w:r w:rsidRPr="002F47E9">
        <w:rPr>
          <w:rFonts w:ascii="Bookman Old Style" w:hAnsi="Bookman Old Style"/>
          <w:b/>
          <w:sz w:val="22"/>
          <w:szCs w:val="22"/>
          <w:lang w:val="id-ID"/>
        </w:rPr>
        <w:t>KAJIAN TEORI</w:t>
      </w:r>
    </w:p>
    <w:p w:rsidR="008F4FA0" w:rsidRPr="008F4FA0" w:rsidRDefault="008F4FA0" w:rsidP="00C33E9A">
      <w:pPr>
        <w:pStyle w:val="Default"/>
        <w:numPr>
          <w:ilvl w:val="1"/>
          <w:numId w:val="5"/>
        </w:numPr>
        <w:ind w:left="540" w:hanging="540"/>
        <w:jc w:val="both"/>
        <w:rPr>
          <w:rFonts w:ascii="Bookman Old Style" w:hAnsi="Bookman Old Style"/>
          <w:sz w:val="22"/>
          <w:szCs w:val="22"/>
        </w:rPr>
      </w:pPr>
      <w:r w:rsidRPr="008F4FA0">
        <w:rPr>
          <w:rFonts w:ascii="Bookman Old Style" w:hAnsi="Bookman Old Style"/>
          <w:b/>
          <w:bCs/>
          <w:sz w:val="22"/>
          <w:szCs w:val="22"/>
        </w:rPr>
        <w:t xml:space="preserve">Belanja Modal </w:t>
      </w:r>
    </w:p>
    <w:p w:rsidR="008F4FA0" w:rsidRPr="008F4FA0" w:rsidRDefault="008F4FA0" w:rsidP="00AD6696">
      <w:pPr>
        <w:pStyle w:val="Default"/>
        <w:ind w:firstLine="567"/>
        <w:jc w:val="both"/>
        <w:rPr>
          <w:rFonts w:ascii="Bookman Old Style" w:eastAsia="Times New Roman" w:hAnsi="Bookman Old Style"/>
          <w:sz w:val="22"/>
          <w:szCs w:val="22"/>
        </w:rPr>
      </w:pPr>
      <w:r w:rsidRPr="008F4FA0">
        <w:rPr>
          <w:rFonts w:ascii="Bookman Old Style" w:eastAsia="Times New Roman" w:hAnsi="Bookman Old Style"/>
          <w:sz w:val="22"/>
          <w:szCs w:val="22"/>
        </w:rPr>
        <w:t>Menurut Standar Akuntansi Pemerintah (SAP), pengertian belanja modal adalah pengeluaran yang dilakukan dalam rangka pembentukan modal yang sifatnya menambah asset tetap/ inventaris yang memberikan manfaat lebih dari satu periode akuntansi, termasuk di dalamnya adalah pengeluaran untuk biaya pemeliharaan yang sifatnya mempertahankan atau menambah masa manfaat, serta meningkatkan kapasitas dan kualitas aset. Dalam SAP, belanja modal dapat diaktegorikan ke dalam 5 (lima) kategori utama, yaitu:</w:t>
      </w:r>
    </w:p>
    <w:p w:rsidR="008F4FA0" w:rsidRPr="001B7F54" w:rsidRDefault="008F4FA0" w:rsidP="00AD6696">
      <w:pPr>
        <w:pStyle w:val="Default"/>
        <w:numPr>
          <w:ilvl w:val="0"/>
          <w:numId w:val="7"/>
        </w:numPr>
        <w:ind w:left="567" w:hanging="567"/>
        <w:jc w:val="both"/>
        <w:rPr>
          <w:rFonts w:ascii="Bookman Old Style" w:eastAsia="Times New Roman" w:hAnsi="Bookman Old Style"/>
          <w:b/>
          <w:bCs/>
          <w:sz w:val="22"/>
          <w:szCs w:val="22"/>
        </w:rPr>
      </w:pPr>
      <w:r w:rsidRPr="001B7F54">
        <w:rPr>
          <w:rFonts w:ascii="Bookman Old Style" w:eastAsia="Times New Roman" w:hAnsi="Bookman Old Style"/>
          <w:bCs/>
          <w:sz w:val="22"/>
          <w:szCs w:val="22"/>
        </w:rPr>
        <w:t>Belanja modal tanah</w:t>
      </w:r>
      <w:r w:rsidR="001B7F54">
        <w:rPr>
          <w:rFonts w:ascii="Bookman Old Style" w:eastAsia="Times New Roman" w:hAnsi="Bookman Old Style"/>
          <w:bCs/>
          <w:sz w:val="22"/>
          <w:szCs w:val="22"/>
          <w:lang w:val="id-ID"/>
        </w:rPr>
        <w:t xml:space="preserve"> </w:t>
      </w:r>
      <w:r w:rsidRPr="001B7F54">
        <w:rPr>
          <w:rFonts w:ascii="Bookman Old Style" w:eastAsia="Times New Roman" w:hAnsi="Bookman Old Style"/>
          <w:bCs/>
          <w:sz w:val="22"/>
          <w:szCs w:val="22"/>
        </w:rPr>
        <w:t>adalah pengeluaran/biaya yang digunakan untuk pengadaan pembelian/pembebasan, penyelesaian, balik nama dan sewa tanah, pengosongan, pengurungan, perataan, pematangan tanah, pembuatan sertifikat, pengeluaran lainnya sehungan dengan perolehan hak atas tanah dan sampai tanah dimaksud dalam kondisi siap pakai.</w:t>
      </w:r>
    </w:p>
    <w:p w:rsidR="008F4FA0" w:rsidRPr="001B7F54" w:rsidRDefault="001B7F54" w:rsidP="00AD6696">
      <w:pPr>
        <w:pStyle w:val="Default"/>
        <w:numPr>
          <w:ilvl w:val="0"/>
          <w:numId w:val="7"/>
        </w:numPr>
        <w:ind w:left="567" w:hanging="567"/>
        <w:jc w:val="both"/>
        <w:rPr>
          <w:rFonts w:ascii="Bookman Old Style" w:eastAsia="Times New Roman" w:hAnsi="Bookman Old Style"/>
          <w:b/>
          <w:bCs/>
          <w:sz w:val="22"/>
          <w:szCs w:val="22"/>
        </w:rPr>
      </w:pPr>
      <w:r w:rsidRPr="001B7F54">
        <w:rPr>
          <w:rFonts w:ascii="Bookman Old Style" w:eastAsia="Times New Roman" w:hAnsi="Bookman Old Style"/>
          <w:bCs/>
          <w:sz w:val="22"/>
          <w:szCs w:val="22"/>
        </w:rPr>
        <w:t xml:space="preserve">Belanja </w:t>
      </w:r>
      <w:r w:rsidR="008F4FA0" w:rsidRPr="001B7F54">
        <w:rPr>
          <w:rFonts w:ascii="Bookman Old Style" w:eastAsia="Times New Roman" w:hAnsi="Bookman Old Style"/>
          <w:bCs/>
          <w:sz w:val="22"/>
          <w:szCs w:val="22"/>
        </w:rPr>
        <w:t>modal peralatan dan mesin</w:t>
      </w:r>
      <w:r>
        <w:rPr>
          <w:rFonts w:ascii="Bookman Old Style" w:eastAsia="Times New Roman" w:hAnsi="Bookman Old Style"/>
          <w:bCs/>
          <w:sz w:val="22"/>
          <w:szCs w:val="22"/>
          <w:lang w:val="id-ID"/>
        </w:rPr>
        <w:t xml:space="preserve"> </w:t>
      </w:r>
      <w:r w:rsidR="008F4FA0" w:rsidRPr="001B7F54">
        <w:rPr>
          <w:rFonts w:ascii="Bookman Old Style" w:eastAsia="Times New Roman" w:hAnsi="Bookman Old Style"/>
          <w:bCs/>
          <w:sz w:val="22"/>
          <w:szCs w:val="22"/>
        </w:rPr>
        <w:t>adalah pengeluaran/biaya yang digunakan untuk pengadaan/penembahan</w:t>
      </w:r>
      <w:r w:rsidR="008F4FA0" w:rsidRPr="001B7F54">
        <w:rPr>
          <w:rFonts w:ascii="Bookman Old Style" w:eastAsia="Times New Roman" w:hAnsi="Bookman Old Style"/>
          <w:sz w:val="22"/>
          <w:szCs w:val="22"/>
        </w:rPr>
        <w:t>/penggantian, dan peningkatan kapasitas peralatan dan mesin, serta investor kantor yang memberikan manfaat lebih dari 12 bulan dan sampai peralatan dan mesin dimaksud dalam kondisi siap pakai</w:t>
      </w:r>
      <w:r w:rsidR="008A4F36">
        <w:rPr>
          <w:rFonts w:ascii="Bookman Old Style" w:eastAsia="Times New Roman" w:hAnsi="Bookman Old Style"/>
          <w:sz w:val="22"/>
          <w:szCs w:val="22"/>
          <w:lang w:val="id-ID"/>
        </w:rPr>
        <w:t>.</w:t>
      </w:r>
    </w:p>
    <w:p w:rsidR="008F4FA0" w:rsidRPr="00A5208D" w:rsidRDefault="00A5208D" w:rsidP="00AD6696">
      <w:pPr>
        <w:pStyle w:val="Default"/>
        <w:numPr>
          <w:ilvl w:val="0"/>
          <w:numId w:val="7"/>
        </w:numPr>
        <w:ind w:left="567" w:hanging="567"/>
        <w:jc w:val="both"/>
        <w:rPr>
          <w:rFonts w:ascii="Bookman Old Style" w:eastAsia="Times New Roman" w:hAnsi="Bookman Old Style"/>
          <w:sz w:val="22"/>
          <w:szCs w:val="22"/>
        </w:rPr>
      </w:pPr>
      <w:r w:rsidRPr="00A5208D">
        <w:rPr>
          <w:rFonts w:ascii="Bookman Old Style" w:eastAsia="Times New Roman" w:hAnsi="Bookman Old Style"/>
          <w:sz w:val="22"/>
          <w:szCs w:val="22"/>
        </w:rPr>
        <w:t xml:space="preserve">Belanja </w:t>
      </w:r>
      <w:r>
        <w:rPr>
          <w:rFonts w:ascii="Bookman Old Style" w:eastAsia="Times New Roman" w:hAnsi="Bookman Old Style"/>
          <w:sz w:val="22"/>
          <w:szCs w:val="22"/>
        </w:rPr>
        <w:t>modal gedung dan banguna</w:t>
      </w:r>
      <w:r w:rsidR="008F4FA0" w:rsidRPr="00A5208D">
        <w:rPr>
          <w:rFonts w:ascii="Bookman Old Style" w:eastAsia="Times New Roman" w:hAnsi="Bookman Old Style"/>
          <w:sz w:val="22"/>
          <w:szCs w:val="22"/>
        </w:rPr>
        <w:t>n</w:t>
      </w:r>
      <w:r>
        <w:rPr>
          <w:rFonts w:ascii="Bookman Old Style" w:eastAsia="Times New Roman" w:hAnsi="Bookman Old Style"/>
          <w:sz w:val="22"/>
          <w:szCs w:val="22"/>
          <w:lang w:val="id-ID"/>
        </w:rPr>
        <w:t xml:space="preserve"> </w:t>
      </w:r>
      <w:r w:rsidR="008F4FA0" w:rsidRPr="00A5208D">
        <w:rPr>
          <w:rFonts w:ascii="Bookman Old Style" w:eastAsia="Times New Roman" w:hAnsi="Bookman Old Style"/>
          <w:sz w:val="22"/>
          <w:szCs w:val="22"/>
        </w:rPr>
        <w:t>adalah pengeluaran/biaya yang digunakan</w:t>
      </w:r>
      <w:r>
        <w:rPr>
          <w:rFonts w:ascii="Bookman Old Style" w:eastAsia="Times New Roman" w:hAnsi="Bookman Old Style"/>
          <w:sz w:val="22"/>
          <w:szCs w:val="22"/>
          <w:lang w:val="id-ID"/>
        </w:rPr>
        <w:t xml:space="preserve"> </w:t>
      </w:r>
      <w:r>
        <w:rPr>
          <w:rFonts w:ascii="Bookman Old Style" w:eastAsia="Times New Roman" w:hAnsi="Bookman Old Style"/>
          <w:sz w:val="22"/>
          <w:szCs w:val="22"/>
        </w:rPr>
        <w:t>untuk</w:t>
      </w:r>
      <w:r>
        <w:rPr>
          <w:rFonts w:ascii="Bookman Old Style" w:eastAsia="Times New Roman" w:hAnsi="Bookman Old Style"/>
          <w:sz w:val="22"/>
          <w:szCs w:val="22"/>
          <w:lang w:val="id-ID"/>
        </w:rPr>
        <w:t xml:space="preserve"> </w:t>
      </w:r>
      <w:r w:rsidR="008F4FA0" w:rsidRPr="00A5208D">
        <w:rPr>
          <w:rFonts w:ascii="Bookman Old Style" w:eastAsia="Times New Roman" w:hAnsi="Bookman Old Style"/>
          <w:sz w:val="22"/>
          <w:szCs w:val="22"/>
        </w:rPr>
        <w:t>pengadaan/penambahan/penggantian, dan termasuk pengeluaran untuk perencanaan,</w:t>
      </w:r>
      <w:r>
        <w:rPr>
          <w:rFonts w:ascii="Bookman Old Style" w:eastAsia="Times New Roman" w:hAnsi="Bookman Old Style"/>
          <w:sz w:val="22"/>
          <w:szCs w:val="22"/>
          <w:lang w:val="id-ID"/>
        </w:rPr>
        <w:t xml:space="preserve"> </w:t>
      </w:r>
      <w:r w:rsidR="008F4FA0" w:rsidRPr="00A5208D">
        <w:rPr>
          <w:rFonts w:ascii="Bookman Old Style" w:eastAsia="Times New Roman" w:hAnsi="Bookman Old Style"/>
          <w:sz w:val="22"/>
          <w:szCs w:val="22"/>
        </w:rPr>
        <w:t>pengawa</w:t>
      </w:r>
      <w:r>
        <w:rPr>
          <w:rFonts w:ascii="Bookman Old Style" w:eastAsia="Times New Roman" w:hAnsi="Bookman Old Style"/>
          <w:sz w:val="22"/>
          <w:szCs w:val="22"/>
        </w:rPr>
        <w:t>san dan pengelolaan pembangunan</w:t>
      </w:r>
      <w:r>
        <w:rPr>
          <w:rFonts w:ascii="Bookman Old Style" w:eastAsia="Times New Roman" w:hAnsi="Bookman Old Style"/>
          <w:sz w:val="22"/>
          <w:szCs w:val="22"/>
          <w:lang w:val="id-ID"/>
        </w:rPr>
        <w:t xml:space="preserve"> </w:t>
      </w:r>
      <w:r w:rsidR="008F4FA0" w:rsidRPr="00A5208D">
        <w:rPr>
          <w:rFonts w:ascii="Bookman Old Style" w:eastAsia="Times New Roman" w:hAnsi="Bookman Old Style"/>
          <w:sz w:val="22"/>
          <w:szCs w:val="22"/>
        </w:rPr>
        <w:t>gedung dan bangunan yang menambah</w:t>
      </w:r>
      <w:r>
        <w:rPr>
          <w:rFonts w:ascii="Bookman Old Style" w:eastAsia="Times New Roman" w:hAnsi="Bookman Old Style"/>
          <w:sz w:val="22"/>
          <w:szCs w:val="22"/>
          <w:lang w:val="id-ID"/>
        </w:rPr>
        <w:t xml:space="preserve"> </w:t>
      </w:r>
      <w:r w:rsidR="008F4FA0" w:rsidRPr="00A5208D">
        <w:rPr>
          <w:rFonts w:ascii="Bookman Old Style" w:eastAsia="Times New Roman" w:hAnsi="Bookman Old Style"/>
          <w:sz w:val="22"/>
          <w:szCs w:val="22"/>
        </w:rPr>
        <w:t>kapasitas sampai gedung dan bangunan dimaksud dalam kondisi siap pakai.</w:t>
      </w:r>
    </w:p>
    <w:p w:rsidR="008F4FA0" w:rsidRPr="00A5208D" w:rsidRDefault="008F4FA0" w:rsidP="00AD6696">
      <w:pPr>
        <w:pStyle w:val="Default"/>
        <w:numPr>
          <w:ilvl w:val="0"/>
          <w:numId w:val="7"/>
        </w:numPr>
        <w:ind w:left="567" w:hanging="567"/>
        <w:jc w:val="both"/>
        <w:rPr>
          <w:rFonts w:ascii="Bookman Old Style" w:eastAsia="Times New Roman" w:hAnsi="Bookman Old Style"/>
          <w:sz w:val="22"/>
          <w:szCs w:val="22"/>
        </w:rPr>
      </w:pPr>
      <w:r w:rsidRPr="00A5208D">
        <w:rPr>
          <w:rFonts w:ascii="Bookman Old Style" w:eastAsia="Times New Roman" w:hAnsi="Bookman Old Style"/>
          <w:sz w:val="22"/>
          <w:szCs w:val="22"/>
        </w:rPr>
        <w:t>Belanja modal jalan, irigasi, dan jaringan</w:t>
      </w:r>
      <w:r w:rsidR="00A5208D">
        <w:rPr>
          <w:rFonts w:ascii="Bookman Old Style" w:eastAsia="Times New Roman" w:hAnsi="Bookman Old Style"/>
          <w:sz w:val="22"/>
          <w:szCs w:val="22"/>
          <w:lang w:val="id-ID"/>
        </w:rPr>
        <w:t xml:space="preserve"> </w:t>
      </w:r>
      <w:r w:rsidRPr="00A5208D">
        <w:rPr>
          <w:rFonts w:ascii="Bookman Old Style" w:eastAsia="Times New Roman" w:hAnsi="Bookman Old Style"/>
          <w:sz w:val="22"/>
          <w:szCs w:val="22"/>
        </w:rPr>
        <w:t>adalah pengeluaran/biaya yang digunakan untuk pengadaan atau penambahan, penggantian atau peningkatan, pembangunan atau pembuatan serta perawatan, dan termasuk pengeluaran untuk perencanaan,pengawasan dan pengelolaan jalan irigasi dan jaringan yang menambah kapasitas sampai jalan irigasi dan jaringan dimaksud dalam kondisi siap pakai</w:t>
      </w:r>
    </w:p>
    <w:p w:rsidR="008F4FA0" w:rsidRPr="00A5208D" w:rsidRDefault="008F4FA0" w:rsidP="00AD6696">
      <w:pPr>
        <w:pStyle w:val="Default"/>
        <w:numPr>
          <w:ilvl w:val="0"/>
          <w:numId w:val="7"/>
        </w:numPr>
        <w:ind w:left="567" w:hanging="567"/>
        <w:jc w:val="both"/>
        <w:rPr>
          <w:rFonts w:ascii="Bookman Old Style" w:eastAsia="Times New Roman" w:hAnsi="Bookman Old Style"/>
          <w:sz w:val="22"/>
          <w:szCs w:val="22"/>
        </w:rPr>
      </w:pPr>
      <w:r w:rsidRPr="00A5208D">
        <w:rPr>
          <w:rFonts w:ascii="Bookman Old Style" w:eastAsia="Times New Roman" w:hAnsi="Bookman Old Style"/>
          <w:bCs/>
          <w:sz w:val="22"/>
          <w:szCs w:val="22"/>
        </w:rPr>
        <w:t>Belanja modal fisik lainnya</w:t>
      </w:r>
      <w:r w:rsidR="00A5208D">
        <w:rPr>
          <w:rFonts w:ascii="Bookman Old Style" w:eastAsia="Times New Roman" w:hAnsi="Bookman Old Style"/>
          <w:bCs/>
          <w:sz w:val="22"/>
          <w:szCs w:val="22"/>
          <w:lang w:val="id-ID"/>
        </w:rPr>
        <w:t xml:space="preserve"> </w:t>
      </w:r>
      <w:r w:rsidRPr="00A5208D">
        <w:rPr>
          <w:rFonts w:ascii="Bookman Old Style" w:eastAsia="Times New Roman" w:hAnsi="Bookman Old Style"/>
          <w:sz w:val="22"/>
          <w:szCs w:val="22"/>
        </w:rPr>
        <w:t xml:space="preserve">adalah pengeluaran/biaya yang digunakan untuk pengadaan atau penambahan penggantian atau peningkatan </w:t>
      </w:r>
      <w:r w:rsidR="00A5208D">
        <w:rPr>
          <w:rFonts w:ascii="Bookman Old Style" w:eastAsia="Times New Roman" w:hAnsi="Bookman Old Style"/>
          <w:sz w:val="22"/>
          <w:szCs w:val="22"/>
        </w:rPr>
        <w:t xml:space="preserve">pembangunan </w:t>
      </w:r>
      <w:r w:rsidRPr="00A5208D">
        <w:rPr>
          <w:rFonts w:ascii="Bookman Old Style" w:eastAsia="Times New Roman" w:hAnsi="Bookman Old Style"/>
          <w:sz w:val="22"/>
          <w:szCs w:val="22"/>
        </w:rPr>
        <w:t>perawatan</w:t>
      </w:r>
      <w:r w:rsidR="00A5208D">
        <w:rPr>
          <w:rFonts w:ascii="Bookman Old Style" w:eastAsia="Times New Roman" w:hAnsi="Bookman Old Style"/>
          <w:sz w:val="22"/>
          <w:szCs w:val="22"/>
          <w:lang w:val="id-ID"/>
        </w:rPr>
        <w:t xml:space="preserve"> </w:t>
      </w:r>
      <w:r w:rsidRPr="00A5208D">
        <w:rPr>
          <w:rFonts w:ascii="Bookman Old Style" w:eastAsia="Times New Roman" w:hAnsi="Bookman Old Style"/>
          <w:sz w:val="22"/>
          <w:szCs w:val="22"/>
        </w:rPr>
        <w:t>terhadap fisik lainnya yang tidak dapat dikategorikan ke dalam kriteria belanja modal</w:t>
      </w:r>
      <w:r w:rsidR="00A5208D">
        <w:rPr>
          <w:rFonts w:ascii="Bookman Old Style" w:eastAsia="Times New Roman" w:hAnsi="Bookman Old Style"/>
          <w:sz w:val="22"/>
          <w:szCs w:val="22"/>
          <w:lang w:val="id-ID"/>
        </w:rPr>
        <w:t xml:space="preserve"> </w:t>
      </w:r>
      <w:r w:rsidRPr="00A5208D">
        <w:rPr>
          <w:rFonts w:ascii="Bookman Old Style" w:eastAsia="Times New Roman" w:hAnsi="Bookman Old Style"/>
          <w:sz w:val="22"/>
          <w:szCs w:val="22"/>
        </w:rPr>
        <w:t xml:space="preserve">tanah, peralatan dan mesin, gedung dan bangunan, dan jalan irigasi dan jaringan. </w:t>
      </w:r>
    </w:p>
    <w:p w:rsidR="008F4FA0" w:rsidRPr="008F4FA0" w:rsidRDefault="008F4FA0" w:rsidP="00AD6696">
      <w:pPr>
        <w:pStyle w:val="Default"/>
        <w:numPr>
          <w:ilvl w:val="1"/>
          <w:numId w:val="5"/>
        </w:numPr>
        <w:ind w:left="567" w:hanging="567"/>
        <w:jc w:val="both"/>
        <w:rPr>
          <w:rFonts w:ascii="Bookman Old Style" w:hAnsi="Bookman Old Style"/>
          <w:sz w:val="22"/>
          <w:szCs w:val="22"/>
        </w:rPr>
      </w:pPr>
      <w:r w:rsidRPr="008F4FA0">
        <w:rPr>
          <w:rFonts w:ascii="Bookman Old Style" w:hAnsi="Bookman Old Style"/>
          <w:b/>
          <w:bCs/>
          <w:sz w:val="22"/>
          <w:szCs w:val="22"/>
        </w:rPr>
        <w:t xml:space="preserve">Pendapatan Asli Daerah (PAD) </w:t>
      </w:r>
    </w:p>
    <w:p w:rsidR="008F4FA0" w:rsidRPr="008F4FA0" w:rsidRDefault="008F4FA0" w:rsidP="00AD6696">
      <w:pPr>
        <w:pStyle w:val="Default"/>
        <w:ind w:firstLine="567"/>
        <w:jc w:val="both"/>
        <w:rPr>
          <w:rFonts w:ascii="Bookman Old Style" w:hAnsi="Bookman Old Style"/>
          <w:sz w:val="22"/>
          <w:szCs w:val="22"/>
        </w:rPr>
      </w:pPr>
      <w:r w:rsidRPr="008F4FA0">
        <w:rPr>
          <w:rFonts w:ascii="Bookman Old Style" w:hAnsi="Bookman Old Style"/>
          <w:sz w:val="22"/>
          <w:szCs w:val="22"/>
        </w:rPr>
        <w:t>Menurut undang-undang No 33 tahun 2004 tentang peri</w:t>
      </w:r>
      <w:r w:rsidR="00A5208D">
        <w:rPr>
          <w:rFonts w:ascii="Bookman Old Style" w:hAnsi="Bookman Old Style"/>
          <w:sz w:val="22"/>
          <w:szCs w:val="22"/>
          <w:lang w:val="id-ID"/>
        </w:rPr>
        <w:t>m</w:t>
      </w:r>
      <w:r w:rsidRPr="008F4FA0">
        <w:rPr>
          <w:rFonts w:ascii="Bookman Old Style" w:hAnsi="Bookman Old Style"/>
          <w:sz w:val="22"/>
          <w:szCs w:val="22"/>
        </w:rPr>
        <w:t xml:space="preserve">bangan keuangan antara pemerintah pusat dan pemerintah daerah penjelasan pasal 1 ayat 28, yang menyatakan pengertian pendapatan asli daerah, yaitu pendapatan yang diperoleh daerah yang dipungut berdasarkan peraturan daerah sesuai dengan perundang-undangan. </w:t>
      </w:r>
    </w:p>
    <w:p w:rsidR="008F4FA0" w:rsidRPr="008F4FA0" w:rsidRDefault="008F4FA0" w:rsidP="00AD6696">
      <w:pPr>
        <w:pStyle w:val="Default"/>
        <w:ind w:firstLine="567"/>
        <w:jc w:val="both"/>
        <w:rPr>
          <w:rFonts w:ascii="Bookman Old Style" w:hAnsi="Bookman Old Style"/>
          <w:sz w:val="22"/>
          <w:szCs w:val="22"/>
        </w:rPr>
      </w:pPr>
      <w:r w:rsidRPr="008F4FA0">
        <w:rPr>
          <w:rFonts w:ascii="Bookman Old Style" w:hAnsi="Bookman Old Style"/>
          <w:sz w:val="22"/>
          <w:szCs w:val="22"/>
        </w:rPr>
        <w:t>Adapun sumber pendapatan daerah otonom menurut Halim (2004 : 67) adalah:</w:t>
      </w:r>
    </w:p>
    <w:p w:rsidR="008F4FA0" w:rsidRPr="008F4FA0" w:rsidRDefault="008F4FA0" w:rsidP="00AD6696">
      <w:pPr>
        <w:pStyle w:val="Default"/>
        <w:numPr>
          <w:ilvl w:val="0"/>
          <w:numId w:val="6"/>
        </w:numPr>
        <w:ind w:left="567" w:hanging="567"/>
        <w:jc w:val="both"/>
        <w:rPr>
          <w:rFonts w:ascii="Bookman Old Style" w:hAnsi="Bookman Old Style"/>
          <w:sz w:val="22"/>
          <w:szCs w:val="22"/>
        </w:rPr>
      </w:pPr>
      <w:r w:rsidRPr="008F4FA0">
        <w:rPr>
          <w:rFonts w:ascii="Bookman Old Style" w:hAnsi="Bookman Old Style"/>
          <w:sz w:val="22"/>
          <w:szCs w:val="22"/>
        </w:rPr>
        <w:t xml:space="preserve">Pajak daerah </w:t>
      </w:r>
    </w:p>
    <w:p w:rsidR="008F4FA0" w:rsidRPr="008F4FA0" w:rsidRDefault="008F4FA0" w:rsidP="00AD6696">
      <w:pPr>
        <w:pStyle w:val="Default"/>
        <w:ind w:left="567"/>
        <w:jc w:val="both"/>
        <w:rPr>
          <w:rFonts w:ascii="Bookman Old Style" w:hAnsi="Bookman Old Style"/>
          <w:sz w:val="22"/>
          <w:szCs w:val="22"/>
        </w:rPr>
      </w:pPr>
      <w:r w:rsidRPr="008F4FA0">
        <w:rPr>
          <w:rFonts w:ascii="Bookman Old Style" w:hAnsi="Bookman Old Style"/>
          <w:sz w:val="22"/>
          <w:szCs w:val="22"/>
        </w:rPr>
        <w:t xml:space="preserve">Menurut pasal 1 ayat 1 peraturan pemerintah RI Nomor 65 tahun 2001 tentang pajak daerah adalah iuran wajib yang dilakukan oleh orang pribadi atau badan kepada daerah tanpa imbalan langsung yang seimbang yang dapat dipaksakan berdasarkan peraturan perundang-undangan yang </w:t>
      </w:r>
      <w:r w:rsidRPr="008F4FA0">
        <w:rPr>
          <w:rFonts w:ascii="Bookman Old Style" w:hAnsi="Bookman Old Style"/>
          <w:sz w:val="22"/>
          <w:szCs w:val="22"/>
        </w:rPr>
        <w:lastRenderedPageBreak/>
        <w:t>berlaku, yang digunakan untuk membiayai penyelengaraan pemerintah daerah dan pembangunan daerah, jenis pajak daerah terbagi menjadi dua;</w:t>
      </w:r>
    </w:p>
    <w:p w:rsidR="008F4FA0" w:rsidRPr="008F4FA0" w:rsidRDefault="008F4FA0" w:rsidP="00AD6696">
      <w:pPr>
        <w:pStyle w:val="Default"/>
        <w:numPr>
          <w:ilvl w:val="0"/>
          <w:numId w:val="3"/>
        </w:numPr>
        <w:ind w:left="993"/>
        <w:jc w:val="both"/>
        <w:rPr>
          <w:rFonts w:ascii="Bookman Old Style" w:hAnsi="Bookman Old Style"/>
          <w:sz w:val="22"/>
          <w:szCs w:val="22"/>
        </w:rPr>
      </w:pPr>
      <w:r w:rsidRPr="008F4FA0">
        <w:rPr>
          <w:rFonts w:ascii="Bookman Old Style" w:hAnsi="Bookman Old Style"/>
          <w:sz w:val="22"/>
          <w:szCs w:val="22"/>
        </w:rPr>
        <w:t xml:space="preserve">Jenis pajak daerah Propinsi terdiri dari: </w:t>
      </w:r>
    </w:p>
    <w:p w:rsidR="008F4FA0" w:rsidRPr="008F4FA0" w:rsidRDefault="008F4FA0" w:rsidP="00AD6696">
      <w:pPr>
        <w:pStyle w:val="Default"/>
        <w:numPr>
          <w:ilvl w:val="0"/>
          <w:numId w:val="8"/>
        </w:numPr>
        <w:ind w:left="1418"/>
        <w:jc w:val="both"/>
        <w:rPr>
          <w:rFonts w:ascii="Bookman Old Style" w:hAnsi="Bookman Old Style"/>
          <w:sz w:val="22"/>
          <w:szCs w:val="22"/>
        </w:rPr>
      </w:pPr>
      <w:r w:rsidRPr="008F4FA0">
        <w:rPr>
          <w:rFonts w:ascii="Bookman Old Style" w:hAnsi="Bookman Old Style"/>
          <w:sz w:val="22"/>
          <w:szCs w:val="22"/>
        </w:rPr>
        <w:t xml:space="preserve">Pajak kenderaan bermotor, </w:t>
      </w:r>
    </w:p>
    <w:p w:rsidR="008F4FA0" w:rsidRPr="008F4FA0" w:rsidRDefault="008F4FA0" w:rsidP="00AD6696">
      <w:pPr>
        <w:pStyle w:val="Default"/>
        <w:numPr>
          <w:ilvl w:val="0"/>
          <w:numId w:val="8"/>
        </w:numPr>
        <w:ind w:left="1418"/>
        <w:jc w:val="both"/>
        <w:rPr>
          <w:rFonts w:ascii="Bookman Old Style" w:hAnsi="Bookman Old Style"/>
          <w:sz w:val="22"/>
          <w:szCs w:val="22"/>
        </w:rPr>
      </w:pPr>
      <w:r w:rsidRPr="008F4FA0">
        <w:rPr>
          <w:rFonts w:ascii="Bookman Old Style" w:hAnsi="Bookman Old Style"/>
          <w:sz w:val="22"/>
          <w:szCs w:val="22"/>
        </w:rPr>
        <w:t xml:space="preserve">Bea balik nama kenderaan bermotor, dan </w:t>
      </w:r>
    </w:p>
    <w:p w:rsidR="008F4FA0" w:rsidRPr="008F4FA0" w:rsidRDefault="008F4FA0" w:rsidP="00AD6696">
      <w:pPr>
        <w:pStyle w:val="Default"/>
        <w:numPr>
          <w:ilvl w:val="0"/>
          <w:numId w:val="8"/>
        </w:numPr>
        <w:ind w:left="1418"/>
        <w:jc w:val="both"/>
        <w:rPr>
          <w:rFonts w:ascii="Bookman Old Style" w:hAnsi="Bookman Old Style"/>
          <w:sz w:val="22"/>
          <w:szCs w:val="22"/>
        </w:rPr>
      </w:pPr>
      <w:r w:rsidRPr="008F4FA0">
        <w:rPr>
          <w:rFonts w:ascii="Bookman Old Style" w:hAnsi="Bookman Old Style"/>
          <w:sz w:val="22"/>
          <w:szCs w:val="22"/>
        </w:rPr>
        <w:t xml:space="preserve">Pajak bahan bakar kenderaan bermotor. </w:t>
      </w:r>
    </w:p>
    <w:p w:rsidR="008F4FA0" w:rsidRPr="008F4FA0" w:rsidRDefault="008F4FA0" w:rsidP="00AD6696">
      <w:pPr>
        <w:pStyle w:val="Default"/>
        <w:numPr>
          <w:ilvl w:val="0"/>
          <w:numId w:val="3"/>
        </w:numPr>
        <w:ind w:left="993" w:hanging="284"/>
        <w:jc w:val="both"/>
        <w:rPr>
          <w:rFonts w:ascii="Bookman Old Style" w:hAnsi="Bookman Old Style"/>
          <w:sz w:val="22"/>
          <w:szCs w:val="22"/>
        </w:rPr>
      </w:pPr>
      <w:r w:rsidRPr="008F4FA0">
        <w:rPr>
          <w:rFonts w:ascii="Bookman Old Style" w:hAnsi="Bookman Old Style"/>
          <w:sz w:val="22"/>
          <w:szCs w:val="22"/>
        </w:rPr>
        <w:t xml:space="preserve">Jenis pajak daerah Kabupaten / Kota terdiri dari: </w:t>
      </w:r>
    </w:p>
    <w:p w:rsidR="008F4FA0" w:rsidRPr="008F4FA0" w:rsidRDefault="008F4FA0" w:rsidP="00AD6696">
      <w:pPr>
        <w:pStyle w:val="Default"/>
        <w:numPr>
          <w:ilvl w:val="0"/>
          <w:numId w:val="4"/>
        </w:numPr>
        <w:ind w:left="1418"/>
        <w:jc w:val="both"/>
        <w:rPr>
          <w:rFonts w:ascii="Bookman Old Style" w:hAnsi="Bookman Old Style"/>
          <w:sz w:val="22"/>
          <w:szCs w:val="22"/>
        </w:rPr>
      </w:pPr>
      <w:r w:rsidRPr="008F4FA0">
        <w:rPr>
          <w:rFonts w:ascii="Bookman Old Style" w:hAnsi="Bookman Old Style"/>
          <w:sz w:val="22"/>
          <w:szCs w:val="22"/>
        </w:rPr>
        <w:t>Pajak hotel dan restoran,</w:t>
      </w:r>
    </w:p>
    <w:p w:rsidR="008F4FA0" w:rsidRPr="008F4FA0" w:rsidRDefault="008F4FA0" w:rsidP="00AD6696">
      <w:pPr>
        <w:pStyle w:val="Default"/>
        <w:numPr>
          <w:ilvl w:val="0"/>
          <w:numId w:val="4"/>
        </w:numPr>
        <w:ind w:left="1418"/>
        <w:jc w:val="both"/>
        <w:rPr>
          <w:rFonts w:ascii="Bookman Old Style" w:hAnsi="Bookman Old Style"/>
          <w:sz w:val="22"/>
          <w:szCs w:val="22"/>
        </w:rPr>
      </w:pPr>
      <w:r w:rsidRPr="008F4FA0">
        <w:rPr>
          <w:rFonts w:ascii="Bookman Old Style" w:hAnsi="Bookman Old Style"/>
          <w:sz w:val="22"/>
          <w:szCs w:val="22"/>
        </w:rPr>
        <w:t>Pajak hiburan,</w:t>
      </w:r>
    </w:p>
    <w:p w:rsidR="008F4FA0" w:rsidRPr="008F4FA0" w:rsidRDefault="008F4FA0" w:rsidP="00AD6696">
      <w:pPr>
        <w:pStyle w:val="Default"/>
        <w:numPr>
          <w:ilvl w:val="0"/>
          <w:numId w:val="4"/>
        </w:numPr>
        <w:ind w:left="1418"/>
        <w:jc w:val="both"/>
        <w:rPr>
          <w:rFonts w:ascii="Bookman Old Style" w:hAnsi="Bookman Old Style"/>
          <w:sz w:val="22"/>
          <w:szCs w:val="22"/>
        </w:rPr>
      </w:pPr>
      <w:r w:rsidRPr="008F4FA0">
        <w:rPr>
          <w:rFonts w:ascii="Bookman Old Style" w:hAnsi="Bookman Old Style"/>
          <w:sz w:val="22"/>
          <w:szCs w:val="22"/>
        </w:rPr>
        <w:t xml:space="preserve">ajak reklame, </w:t>
      </w:r>
    </w:p>
    <w:p w:rsidR="008F4FA0" w:rsidRPr="008F4FA0" w:rsidRDefault="008F4FA0" w:rsidP="00AD6696">
      <w:pPr>
        <w:pStyle w:val="Default"/>
        <w:numPr>
          <w:ilvl w:val="0"/>
          <w:numId w:val="4"/>
        </w:numPr>
        <w:ind w:left="1418"/>
        <w:jc w:val="both"/>
        <w:rPr>
          <w:rFonts w:ascii="Bookman Old Style" w:hAnsi="Bookman Old Style"/>
          <w:sz w:val="22"/>
          <w:szCs w:val="22"/>
        </w:rPr>
      </w:pPr>
      <w:r w:rsidRPr="008F4FA0">
        <w:rPr>
          <w:rFonts w:ascii="Bookman Old Style" w:hAnsi="Bookman Old Style"/>
          <w:sz w:val="22"/>
          <w:szCs w:val="22"/>
        </w:rPr>
        <w:t xml:space="preserve">Pajak penerangan jalan, </w:t>
      </w:r>
    </w:p>
    <w:p w:rsidR="008F4FA0" w:rsidRPr="008F4FA0" w:rsidRDefault="008F4FA0" w:rsidP="00AD6696">
      <w:pPr>
        <w:pStyle w:val="Default"/>
        <w:numPr>
          <w:ilvl w:val="0"/>
          <w:numId w:val="4"/>
        </w:numPr>
        <w:ind w:left="1418"/>
        <w:jc w:val="both"/>
        <w:rPr>
          <w:rFonts w:ascii="Bookman Old Style" w:hAnsi="Bookman Old Style"/>
          <w:sz w:val="22"/>
          <w:szCs w:val="22"/>
        </w:rPr>
      </w:pPr>
      <w:r w:rsidRPr="008F4FA0">
        <w:rPr>
          <w:rFonts w:ascii="Bookman Old Style" w:hAnsi="Bookman Old Style"/>
          <w:sz w:val="22"/>
          <w:szCs w:val="22"/>
        </w:rPr>
        <w:t xml:space="preserve">Pajak pengambilan dan pengelolaan bahan galian golongan C, dan </w:t>
      </w:r>
    </w:p>
    <w:p w:rsidR="008F4FA0" w:rsidRPr="008F4FA0" w:rsidRDefault="008F4FA0" w:rsidP="00AD6696">
      <w:pPr>
        <w:pStyle w:val="Default"/>
        <w:numPr>
          <w:ilvl w:val="0"/>
          <w:numId w:val="4"/>
        </w:numPr>
        <w:ind w:left="1418"/>
        <w:jc w:val="both"/>
        <w:rPr>
          <w:rFonts w:ascii="Bookman Old Style" w:hAnsi="Bookman Old Style"/>
          <w:sz w:val="22"/>
          <w:szCs w:val="22"/>
        </w:rPr>
      </w:pPr>
      <w:r w:rsidRPr="008F4FA0">
        <w:rPr>
          <w:rFonts w:ascii="Bookman Old Style" w:hAnsi="Bookman Old Style"/>
          <w:sz w:val="22"/>
          <w:szCs w:val="22"/>
        </w:rPr>
        <w:t xml:space="preserve">Pajak pemanfaatan air bawah tanah dan air permukaan. </w:t>
      </w:r>
    </w:p>
    <w:p w:rsidR="008F4FA0" w:rsidRPr="008F4FA0" w:rsidRDefault="008F4FA0" w:rsidP="00AD6696">
      <w:pPr>
        <w:pStyle w:val="Default"/>
        <w:numPr>
          <w:ilvl w:val="0"/>
          <w:numId w:val="6"/>
        </w:numPr>
        <w:ind w:left="567" w:hanging="567"/>
        <w:jc w:val="both"/>
        <w:rPr>
          <w:rFonts w:ascii="Bookman Old Style" w:hAnsi="Bookman Old Style"/>
          <w:sz w:val="22"/>
          <w:szCs w:val="22"/>
        </w:rPr>
      </w:pPr>
      <w:r w:rsidRPr="008F4FA0">
        <w:rPr>
          <w:rFonts w:ascii="Bookman Old Style" w:hAnsi="Bookman Old Style"/>
          <w:sz w:val="22"/>
          <w:szCs w:val="22"/>
        </w:rPr>
        <w:t xml:space="preserve">Retribusi daerah </w:t>
      </w:r>
    </w:p>
    <w:p w:rsidR="008F4FA0" w:rsidRPr="008F4FA0" w:rsidRDefault="008F4FA0" w:rsidP="00AD6696">
      <w:pPr>
        <w:pStyle w:val="Default"/>
        <w:ind w:left="567" w:firstLine="567"/>
        <w:jc w:val="both"/>
        <w:rPr>
          <w:rFonts w:ascii="Bookman Old Style" w:hAnsi="Bookman Old Style"/>
          <w:sz w:val="22"/>
          <w:szCs w:val="22"/>
        </w:rPr>
      </w:pPr>
      <w:r w:rsidRPr="008F4FA0">
        <w:rPr>
          <w:rFonts w:ascii="Bookman Old Style" w:hAnsi="Bookman Old Style"/>
          <w:sz w:val="22"/>
          <w:szCs w:val="22"/>
        </w:rPr>
        <w:t>Sumber pendapatan daerah yang penting lainnya adalah Retribusi Daerah. Pengertian Retribusi Daerah dapat ditelusuri dari pendapat-pendapat para ahli, misalnya Panitia Nasrun merumuskan retribusi daerah menurut Riwu (2005:171) adalah pungutan daerah sebagal pembayaran pemakalan atau karena memperoleh jasa pekerjaan, usaha atau milik daerah untuk kepentingan umum, atau karena jasa yang diberikan oleh daerah baik Iangsung maupun tidak Iangsung”.</w:t>
      </w:r>
    </w:p>
    <w:p w:rsidR="008F4FA0" w:rsidRPr="008F4FA0" w:rsidRDefault="008F4FA0" w:rsidP="00AD6696">
      <w:pPr>
        <w:pStyle w:val="Default"/>
        <w:numPr>
          <w:ilvl w:val="0"/>
          <w:numId w:val="6"/>
        </w:numPr>
        <w:tabs>
          <w:tab w:val="left" w:pos="567"/>
        </w:tabs>
        <w:ind w:left="567" w:hanging="567"/>
        <w:jc w:val="both"/>
        <w:rPr>
          <w:rFonts w:ascii="Bookman Old Style" w:hAnsi="Bookman Old Style"/>
          <w:sz w:val="22"/>
          <w:szCs w:val="22"/>
        </w:rPr>
      </w:pPr>
      <w:r w:rsidRPr="008F4FA0">
        <w:rPr>
          <w:rFonts w:ascii="Bookman Old Style" w:hAnsi="Bookman Old Style"/>
          <w:sz w:val="22"/>
          <w:szCs w:val="22"/>
        </w:rPr>
        <w:t>Hasil pengelolaan kekayaan daerah yang dipisahkan</w:t>
      </w:r>
    </w:p>
    <w:p w:rsidR="008F4FA0" w:rsidRPr="008F4FA0" w:rsidRDefault="008F4FA0" w:rsidP="00AD6696">
      <w:pPr>
        <w:pStyle w:val="Default"/>
        <w:ind w:left="567" w:firstLine="567"/>
        <w:jc w:val="both"/>
        <w:rPr>
          <w:rFonts w:ascii="Bookman Old Style" w:hAnsi="Bookman Old Style"/>
          <w:sz w:val="22"/>
          <w:szCs w:val="22"/>
        </w:rPr>
      </w:pPr>
      <w:r w:rsidRPr="008F4FA0">
        <w:rPr>
          <w:rFonts w:ascii="Bookman Old Style" w:hAnsi="Bookman Old Style"/>
          <w:sz w:val="22"/>
          <w:szCs w:val="22"/>
        </w:rPr>
        <w:t xml:space="preserve">Hasil pengelolaan kekayaan daerah yang dipisahkan adalah pemasukan ke kas umum daerah yang berasal dari lembaga bank dan non bank yang tata caranya diatur oleh peraturan daerah.  </w:t>
      </w:r>
    </w:p>
    <w:p w:rsidR="008F4FA0" w:rsidRPr="008F4FA0" w:rsidRDefault="008F4FA0" w:rsidP="00AD6696">
      <w:pPr>
        <w:pStyle w:val="Default"/>
        <w:numPr>
          <w:ilvl w:val="0"/>
          <w:numId w:val="6"/>
        </w:numPr>
        <w:ind w:left="567" w:hanging="567"/>
        <w:jc w:val="both"/>
        <w:rPr>
          <w:rFonts w:ascii="Bookman Old Style" w:hAnsi="Bookman Old Style"/>
          <w:sz w:val="22"/>
          <w:szCs w:val="22"/>
        </w:rPr>
      </w:pPr>
      <w:r w:rsidRPr="008F4FA0">
        <w:rPr>
          <w:rFonts w:ascii="Bookman Old Style" w:hAnsi="Bookman Old Style"/>
          <w:sz w:val="22"/>
          <w:szCs w:val="22"/>
        </w:rPr>
        <w:t>Lain-lain Pendapatan Asli Daerah yang Sah</w:t>
      </w:r>
    </w:p>
    <w:p w:rsidR="008F4FA0" w:rsidRDefault="008F4FA0" w:rsidP="00AD6696">
      <w:pPr>
        <w:pStyle w:val="Default"/>
        <w:ind w:left="567" w:firstLine="567"/>
        <w:jc w:val="both"/>
        <w:rPr>
          <w:rFonts w:ascii="Bookman Old Style" w:hAnsi="Bookman Old Style"/>
          <w:sz w:val="22"/>
          <w:szCs w:val="22"/>
          <w:lang w:val="id-ID"/>
        </w:rPr>
      </w:pPr>
      <w:r w:rsidRPr="008F4FA0">
        <w:rPr>
          <w:rFonts w:ascii="Bookman Old Style" w:hAnsi="Bookman Old Style"/>
          <w:sz w:val="22"/>
          <w:szCs w:val="22"/>
        </w:rPr>
        <w:t>Lain-lain Pendapatan Asli Daerah yang Sah sesuai UU No.33 Tahun 2004 disediakan untuk menganggarkan penerimaan daerah yang tidak termasuk dalam jenis Pajak Daerah, Retribusi Daerah, dan Hasil Pengelolaan Kekayaan Daerah yang Dipisahkan dirinci menurut obyek pendapatan</w:t>
      </w:r>
      <w:r w:rsidR="008A4F36">
        <w:rPr>
          <w:rFonts w:ascii="Bookman Old Style" w:hAnsi="Bookman Old Style"/>
          <w:sz w:val="22"/>
          <w:szCs w:val="22"/>
          <w:lang w:val="id-ID"/>
        </w:rPr>
        <w:t>.</w:t>
      </w:r>
      <w:r w:rsidRPr="008F4FA0">
        <w:rPr>
          <w:rFonts w:ascii="Bookman Old Style" w:hAnsi="Bookman Old Style"/>
          <w:sz w:val="22"/>
          <w:szCs w:val="22"/>
        </w:rPr>
        <w:t xml:space="preserve"> </w:t>
      </w:r>
    </w:p>
    <w:p w:rsidR="008F4FA0" w:rsidRPr="008F4FA0" w:rsidRDefault="008F4FA0" w:rsidP="00C33E9A">
      <w:pPr>
        <w:pStyle w:val="Default"/>
        <w:numPr>
          <w:ilvl w:val="1"/>
          <w:numId w:val="5"/>
        </w:numPr>
        <w:ind w:left="540" w:hanging="540"/>
        <w:jc w:val="both"/>
        <w:rPr>
          <w:rFonts w:ascii="Bookman Old Style" w:hAnsi="Bookman Old Style"/>
          <w:sz w:val="22"/>
          <w:szCs w:val="22"/>
        </w:rPr>
      </w:pPr>
      <w:r w:rsidRPr="008F4FA0">
        <w:rPr>
          <w:rFonts w:ascii="Bookman Old Style" w:hAnsi="Bookman Old Style"/>
          <w:b/>
          <w:bCs/>
          <w:sz w:val="22"/>
          <w:szCs w:val="22"/>
        </w:rPr>
        <w:t xml:space="preserve">Pertumbuhan Kinerja Keuangan Daerah </w:t>
      </w:r>
    </w:p>
    <w:p w:rsidR="00B82B93" w:rsidRDefault="008F4FA0" w:rsidP="00AD6696">
      <w:pPr>
        <w:pStyle w:val="Default"/>
        <w:ind w:firstLine="567"/>
        <w:jc w:val="both"/>
        <w:rPr>
          <w:rFonts w:ascii="Bookman Old Style" w:hAnsi="Bookman Old Style"/>
          <w:sz w:val="22"/>
          <w:szCs w:val="22"/>
          <w:lang w:val="id-ID"/>
        </w:rPr>
      </w:pPr>
      <w:r w:rsidRPr="008F4FA0">
        <w:rPr>
          <w:rFonts w:ascii="Bookman Old Style" w:hAnsi="Bookman Old Style"/>
          <w:sz w:val="22"/>
          <w:szCs w:val="22"/>
        </w:rPr>
        <w:t>Permendagri No. 13 Tahun 2006 menyebutkan pengertian kinerja sebagai berikut, kinerja adalah keluaran/hasil dari kegiatan /program yang akan atau telah dicapai sehubungan dengan penggunaan anggaran dengan kuantitas dan kualitas</w:t>
      </w:r>
      <w:r w:rsidR="00B90427">
        <w:rPr>
          <w:rFonts w:ascii="Bookman Old Style" w:hAnsi="Bookman Old Style"/>
          <w:sz w:val="22"/>
          <w:szCs w:val="22"/>
          <w:lang w:val="id-ID"/>
        </w:rPr>
        <w:t xml:space="preserve"> </w:t>
      </w:r>
      <w:r w:rsidRPr="008F4FA0">
        <w:rPr>
          <w:rFonts w:ascii="Bookman Old Style" w:hAnsi="Bookman Old Style"/>
          <w:sz w:val="22"/>
          <w:szCs w:val="22"/>
        </w:rPr>
        <w:t xml:space="preserve">yang terukur. </w:t>
      </w:r>
    </w:p>
    <w:p w:rsidR="008F4FA0" w:rsidRPr="008F4FA0" w:rsidRDefault="008F4FA0" w:rsidP="00AD6696">
      <w:pPr>
        <w:pStyle w:val="Default"/>
        <w:ind w:firstLine="567"/>
        <w:jc w:val="both"/>
        <w:rPr>
          <w:rFonts w:ascii="Bookman Old Style" w:hAnsi="Bookman Old Style"/>
          <w:sz w:val="22"/>
          <w:szCs w:val="22"/>
        </w:rPr>
      </w:pPr>
      <w:r w:rsidRPr="008F4FA0">
        <w:rPr>
          <w:rFonts w:ascii="Bookman Old Style" w:hAnsi="Bookman Old Style"/>
          <w:sz w:val="22"/>
          <w:szCs w:val="22"/>
        </w:rPr>
        <w:t>Dalam melakukan pengukuran kinerja pada pemerintah sudah selayaknya meninggalkan pandangan tradisional dan beralih pada pandangan modern. Hal ini karena semua jasa dan produk yang dihasilkan pemerintah</w:t>
      </w:r>
      <w:r w:rsidR="00B90427">
        <w:rPr>
          <w:rFonts w:ascii="Bookman Old Style" w:hAnsi="Bookman Old Style"/>
          <w:sz w:val="22"/>
          <w:szCs w:val="22"/>
          <w:lang w:val="id-ID"/>
        </w:rPr>
        <w:t xml:space="preserve"> </w:t>
      </w:r>
      <w:r w:rsidRPr="008F4FA0">
        <w:rPr>
          <w:rFonts w:ascii="Bookman Old Style" w:hAnsi="Bookman Old Style"/>
          <w:sz w:val="22"/>
          <w:szCs w:val="22"/>
        </w:rPr>
        <w:t>ditujukan untuk memenuhi harapan dan keinginan pelanggan (masyarakat).</w:t>
      </w:r>
    </w:p>
    <w:p w:rsidR="008F4FA0" w:rsidRPr="008F4FA0" w:rsidRDefault="008F4FA0" w:rsidP="00AD6696">
      <w:pPr>
        <w:pStyle w:val="Default"/>
        <w:ind w:firstLine="567"/>
        <w:jc w:val="both"/>
        <w:rPr>
          <w:rFonts w:ascii="Bookman Old Style" w:hAnsi="Bookman Old Style"/>
          <w:sz w:val="22"/>
          <w:szCs w:val="22"/>
        </w:rPr>
      </w:pPr>
      <w:r w:rsidRPr="008F4FA0">
        <w:rPr>
          <w:rFonts w:ascii="Bookman Old Style" w:hAnsi="Bookman Old Style"/>
          <w:sz w:val="22"/>
          <w:szCs w:val="22"/>
        </w:rPr>
        <w:t xml:space="preserve">Setiap pemerintah akan mengukur keberhasilan kinerja perekonomian daerah dengan berbagai metode atau indicator terhadap perubahan kinerja perekonomian, yaitu </w:t>
      </w:r>
      <w:r w:rsidR="00F006D1" w:rsidRPr="008F4FA0">
        <w:rPr>
          <w:rFonts w:ascii="Bookman Old Style" w:hAnsi="Bookman Old Style"/>
          <w:sz w:val="22"/>
          <w:szCs w:val="22"/>
        </w:rPr>
        <w:t xml:space="preserve">(Abdul Halim 2008 : 232)  </w:t>
      </w:r>
      <w:r w:rsidRPr="008F4FA0">
        <w:rPr>
          <w:rFonts w:ascii="Bookman Old Style" w:hAnsi="Bookman Old Style"/>
          <w:sz w:val="22"/>
          <w:szCs w:val="22"/>
        </w:rPr>
        <w:t>:</w:t>
      </w:r>
    </w:p>
    <w:p w:rsidR="008F4FA0" w:rsidRPr="008F4FA0" w:rsidRDefault="008F4FA0" w:rsidP="00AD6696">
      <w:pPr>
        <w:pStyle w:val="Default"/>
        <w:numPr>
          <w:ilvl w:val="0"/>
          <w:numId w:val="9"/>
        </w:numPr>
        <w:ind w:left="567" w:hanging="567"/>
        <w:jc w:val="both"/>
        <w:rPr>
          <w:rFonts w:ascii="Bookman Old Style" w:hAnsi="Bookman Old Style"/>
          <w:sz w:val="22"/>
          <w:szCs w:val="22"/>
        </w:rPr>
      </w:pPr>
      <w:r w:rsidRPr="008F4FA0">
        <w:rPr>
          <w:rFonts w:ascii="Bookman Old Style" w:hAnsi="Bookman Old Style"/>
          <w:sz w:val="22"/>
          <w:szCs w:val="22"/>
        </w:rPr>
        <w:t xml:space="preserve">Kemandirian Daerah adalah kemampuan pemerintah daerah dalam membiayai sendiri kegiatan pemerintah, pembangunan, dan pelayanan kepada masyarakat yang telah membayar pajak dan retribusi sebagai sumber pendapatan yang diperlukan daerah </w:t>
      </w:r>
      <w:r w:rsidRPr="008F4FA0">
        <w:rPr>
          <w:rFonts w:ascii="Bookman Old Style" w:hAnsi="Bookman Old Style" w:cs="Times-Roman"/>
          <w:sz w:val="22"/>
          <w:szCs w:val="22"/>
        </w:rPr>
        <w:t>semakin tinggi kemandirian keuangan daerahnya, dan semakin bagus kinerja pemerintah</w:t>
      </w:r>
      <w:r w:rsidRPr="008F4FA0">
        <w:rPr>
          <w:rFonts w:ascii="Bookman Old Style" w:hAnsi="Bookman Old Style"/>
          <w:sz w:val="22"/>
          <w:szCs w:val="22"/>
        </w:rPr>
        <w:t xml:space="preserve"> </w:t>
      </w:r>
      <w:r w:rsidRPr="008F4FA0">
        <w:rPr>
          <w:rFonts w:ascii="Bookman Old Style" w:hAnsi="Bookman Old Style" w:cs="Times-Roman"/>
          <w:sz w:val="22"/>
          <w:szCs w:val="22"/>
        </w:rPr>
        <w:t>daerahnya</w:t>
      </w:r>
      <w:r w:rsidRPr="008F4FA0">
        <w:rPr>
          <w:rFonts w:ascii="Bookman Old Style" w:hAnsi="Bookman Old Style"/>
          <w:sz w:val="22"/>
          <w:szCs w:val="22"/>
        </w:rPr>
        <w:t>.</w:t>
      </w:r>
    </w:p>
    <w:p w:rsidR="00F006D1" w:rsidRPr="00F006D1" w:rsidRDefault="008F4FA0" w:rsidP="00AD6696">
      <w:pPr>
        <w:pStyle w:val="Default"/>
        <w:numPr>
          <w:ilvl w:val="0"/>
          <w:numId w:val="9"/>
        </w:numPr>
        <w:ind w:left="567" w:hanging="567"/>
        <w:jc w:val="both"/>
        <w:rPr>
          <w:rFonts w:ascii="Bookman Old Style" w:hAnsi="Bookman Old Style"/>
          <w:sz w:val="22"/>
          <w:szCs w:val="22"/>
        </w:rPr>
      </w:pPr>
      <w:r w:rsidRPr="00F006D1">
        <w:rPr>
          <w:rFonts w:ascii="Bookman Old Style" w:hAnsi="Bookman Old Style"/>
          <w:sz w:val="22"/>
          <w:szCs w:val="22"/>
        </w:rPr>
        <w:lastRenderedPageBreak/>
        <w:t xml:space="preserve">Aktivitas </w:t>
      </w:r>
      <w:r w:rsidRPr="00F006D1">
        <w:rPr>
          <w:rFonts w:ascii="Bookman Old Style" w:hAnsi="Bookman Old Style" w:cs="Times-Bold"/>
          <w:bCs/>
          <w:sz w:val="22"/>
          <w:szCs w:val="22"/>
        </w:rPr>
        <w:t xml:space="preserve"> </w:t>
      </w:r>
      <w:r w:rsidRPr="00F006D1">
        <w:rPr>
          <w:rFonts w:ascii="Bookman Old Style" w:hAnsi="Bookman Old Style" w:cs="Times-Roman"/>
          <w:sz w:val="22"/>
          <w:szCs w:val="22"/>
        </w:rPr>
        <w:t xml:space="preserve">adalah kinerja pemerintah dalam memperioritaskan alokasi dananya pada belanja rutin dan belanja pembangunan secara optimal. Semakin tinggi alokasi dana yang dialokasikan untuk belanja rutin berarti belanja investasi/pembangunan yang digunakan untuk menyediakan sarana prasarana ekonomi masyarakat cenderung semakin kecil. </w:t>
      </w:r>
    </w:p>
    <w:p w:rsidR="00106BDA" w:rsidRPr="00F006D1" w:rsidRDefault="008F4FA0" w:rsidP="00AD6696">
      <w:pPr>
        <w:pStyle w:val="Default"/>
        <w:numPr>
          <w:ilvl w:val="0"/>
          <w:numId w:val="9"/>
        </w:numPr>
        <w:ind w:left="567" w:hanging="567"/>
        <w:jc w:val="both"/>
        <w:rPr>
          <w:rFonts w:ascii="Bookman Old Style" w:hAnsi="Bookman Old Style"/>
          <w:b/>
          <w:sz w:val="22"/>
          <w:szCs w:val="22"/>
          <w:lang w:val="id-ID"/>
        </w:rPr>
      </w:pPr>
      <w:r w:rsidRPr="00F006D1">
        <w:rPr>
          <w:rFonts w:ascii="Bookman Old Style" w:hAnsi="Bookman Old Style" w:cs="Times-Bold"/>
          <w:bCs/>
          <w:sz w:val="22"/>
          <w:szCs w:val="22"/>
        </w:rPr>
        <w:t>Pertumbuhan</w:t>
      </w:r>
      <w:r w:rsidRPr="00F006D1">
        <w:rPr>
          <w:rFonts w:ascii="Bookman Old Style" w:hAnsi="Bookman Old Style" w:cs="Times-Bold"/>
          <w:b/>
          <w:bCs/>
          <w:sz w:val="22"/>
          <w:szCs w:val="22"/>
        </w:rPr>
        <w:t xml:space="preserve"> </w:t>
      </w:r>
      <w:r w:rsidRPr="00F006D1">
        <w:rPr>
          <w:rFonts w:ascii="Bookman Old Style" w:hAnsi="Bookman Old Style" w:cs="Times-Roman"/>
          <w:sz w:val="22"/>
          <w:szCs w:val="22"/>
        </w:rPr>
        <w:t xml:space="preserve">adalah untuk mengetahui seberapa besar kemampuan pemerintah daerah dalam mempertahankan dan meningkatkan keberhasilan yang telah dicapai dari periode-periode berikutnya. </w:t>
      </w:r>
    </w:p>
    <w:p w:rsidR="00F006D1" w:rsidRPr="002F47E9" w:rsidRDefault="00F006D1" w:rsidP="00F006D1">
      <w:pPr>
        <w:pStyle w:val="Default"/>
        <w:ind w:left="900"/>
        <w:jc w:val="both"/>
        <w:rPr>
          <w:rFonts w:ascii="Bookman Old Style" w:hAnsi="Bookman Old Style"/>
          <w:b/>
          <w:sz w:val="22"/>
          <w:szCs w:val="22"/>
          <w:lang w:val="id-ID"/>
        </w:rPr>
      </w:pPr>
    </w:p>
    <w:p w:rsidR="00F34B2F" w:rsidRDefault="00F34B2F" w:rsidP="00AD6696">
      <w:pPr>
        <w:pStyle w:val="ListParagraph"/>
        <w:numPr>
          <w:ilvl w:val="0"/>
          <w:numId w:val="1"/>
        </w:numPr>
        <w:ind w:left="567" w:hanging="567"/>
        <w:rPr>
          <w:rFonts w:ascii="Bookman Old Style" w:hAnsi="Bookman Old Style"/>
          <w:b/>
          <w:sz w:val="22"/>
          <w:szCs w:val="22"/>
          <w:lang w:val="id-ID"/>
        </w:rPr>
      </w:pPr>
      <w:r w:rsidRPr="002F47E9">
        <w:rPr>
          <w:rFonts w:ascii="Bookman Old Style" w:hAnsi="Bookman Old Style"/>
          <w:b/>
          <w:sz w:val="22"/>
          <w:szCs w:val="22"/>
          <w:lang w:val="id-ID"/>
        </w:rPr>
        <w:t>METODE PENELITIAN</w:t>
      </w:r>
    </w:p>
    <w:p w:rsidR="00F006D1" w:rsidRPr="00F006D1" w:rsidRDefault="00F006D1" w:rsidP="00BF731C">
      <w:pPr>
        <w:pStyle w:val="Default"/>
        <w:numPr>
          <w:ilvl w:val="1"/>
          <w:numId w:val="1"/>
        </w:numPr>
        <w:ind w:left="567"/>
        <w:jc w:val="both"/>
        <w:rPr>
          <w:rFonts w:ascii="Bookman Old Style" w:hAnsi="Bookman Old Style"/>
          <w:b/>
          <w:sz w:val="22"/>
          <w:szCs w:val="22"/>
        </w:rPr>
      </w:pPr>
      <w:r w:rsidRPr="00F006D1">
        <w:rPr>
          <w:rFonts w:ascii="Bookman Old Style" w:hAnsi="Bookman Old Style"/>
          <w:b/>
          <w:sz w:val="22"/>
          <w:szCs w:val="22"/>
        </w:rPr>
        <w:t>Obyek penelitian</w:t>
      </w:r>
    </w:p>
    <w:p w:rsidR="00F006D1" w:rsidRPr="00F006D1" w:rsidRDefault="00F006D1" w:rsidP="00AD6696">
      <w:pPr>
        <w:pStyle w:val="Default"/>
        <w:ind w:firstLine="567"/>
        <w:jc w:val="both"/>
        <w:rPr>
          <w:rFonts w:ascii="Bookman Old Style" w:hAnsi="Bookman Old Style"/>
          <w:b/>
          <w:sz w:val="22"/>
          <w:szCs w:val="22"/>
          <w:lang w:val="id-ID"/>
        </w:rPr>
      </w:pPr>
      <w:r w:rsidRPr="00F006D1">
        <w:rPr>
          <w:rFonts w:ascii="Bookman Old Style" w:hAnsi="Bookman Old Style"/>
          <w:sz w:val="22"/>
          <w:szCs w:val="22"/>
        </w:rPr>
        <w:t xml:space="preserve">Obyek penelitian ini dilaksanakan pada pemerintah daerah </w:t>
      </w:r>
      <w:r w:rsidR="003C6DD0" w:rsidRPr="00F006D1">
        <w:rPr>
          <w:rFonts w:ascii="Bookman Old Style" w:hAnsi="Bookman Old Style"/>
          <w:sz w:val="22"/>
          <w:szCs w:val="22"/>
        </w:rPr>
        <w:t xml:space="preserve">Kabupaten Pohuwato </w:t>
      </w:r>
      <w:r w:rsidRPr="00F006D1">
        <w:rPr>
          <w:rFonts w:ascii="Bookman Old Style" w:hAnsi="Bookman Old Style"/>
          <w:sz w:val="22"/>
          <w:szCs w:val="22"/>
        </w:rPr>
        <w:t xml:space="preserve">yang bertempat di badan pengelolaan keuangan asset dan daerah (BPKAD) Adapun waktu yang dibutuhkan untuk pengumpulan data dan informasi dalam penelitian ini kurang lebih </w:t>
      </w:r>
      <w:r>
        <w:rPr>
          <w:rFonts w:ascii="Bookman Old Style" w:hAnsi="Bookman Old Style"/>
          <w:sz w:val="22"/>
          <w:szCs w:val="22"/>
          <w:lang w:val="id-ID"/>
        </w:rPr>
        <w:t>1</w:t>
      </w:r>
      <w:r w:rsidRPr="00F006D1">
        <w:rPr>
          <w:rFonts w:ascii="Bookman Old Style" w:hAnsi="Bookman Old Style"/>
          <w:sz w:val="22"/>
          <w:szCs w:val="22"/>
        </w:rPr>
        <w:t xml:space="preserve"> (</w:t>
      </w:r>
      <w:r>
        <w:rPr>
          <w:rFonts w:ascii="Bookman Old Style" w:hAnsi="Bookman Old Style"/>
          <w:sz w:val="22"/>
          <w:szCs w:val="22"/>
          <w:lang w:val="id-ID"/>
        </w:rPr>
        <w:t>satu</w:t>
      </w:r>
      <w:r w:rsidRPr="00F006D1">
        <w:rPr>
          <w:rFonts w:ascii="Bookman Old Style" w:hAnsi="Bookman Old Style"/>
          <w:sz w:val="22"/>
          <w:szCs w:val="22"/>
        </w:rPr>
        <w:t>) bulan</w:t>
      </w:r>
      <w:r>
        <w:rPr>
          <w:rFonts w:ascii="Bookman Old Style" w:hAnsi="Bookman Old Style"/>
          <w:sz w:val="22"/>
          <w:szCs w:val="22"/>
          <w:lang w:val="id-ID"/>
        </w:rPr>
        <w:t>.</w:t>
      </w:r>
    </w:p>
    <w:p w:rsidR="00F006D1" w:rsidRPr="00F006D1" w:rsidRDefault="00F006D1" w:rsidP="00F006D1">
      <w:pPr>
        <w:pStyle w:val="Default"/>
        <w:numPr>
          <w:ilvl w:val="1"/>
          <w:numId w:val="1"/>
        </w:numPr>
        <w:ind w:left="567"/>
        <w:jc w:val="both"/>
        <w:rPr>
          <w:rFonts w:ascii="Bookman Old Style" w:hAnsi="Bookman Old Style"/>
          <w:b/>
          <w:sz w:val="22"/>
          <w:szCs w:val="22"/>
        </w:rPr>
      </w:pPr>
      <w:r w:rsidRPr="00F006D1">
        <w:rPr>
          <w:rFonts w:ascii="Bookman Old Style" w:hAnsi="Bookman Old Style"/>
          <w:b/>
          <w:sz w:val="22"/>
          <w:szCs w:val="22"/>
        </w:rPr>
        <w:t>Definisi operasional</w:t>
      </w:r>
    </w:p>
    <w:p w:rsidR="00F006D1" w:rsidRPr="00F006D1" w:rsidRDefault="00F006D1" w:rsidP="00AD6696">
      <w:pPr>
        <w:pStyle w:val="Default"/>
        <w:numPr>
          <w:ilvl w:val="0"/>
          <w:numId w:val="14"/>
        </w:numPr>
        <w:ind w:left="567"/>
        <w:jc w:val="both"/>
        <w:rPr>
          <w:rFonts w:ascii="Bookman Old Style" w:eastAsia="Times New Roman" w:hAnsi="Bookman Old Style"/>
          <w:sz w:val="22"/>
          <w:szCs w:val="22"/>
        </w:rPr>
      </w:pPr>
      <w:r w:rsidRPr="00F006D1">
        <w:rPr>
          <w:rFonts w:ascii="Bookman Old Style" w:eastAsia="Times New Roman" w:hAnsi="Bookman Old Style"/>
          <w:sz w:val="22"/>
          <w:szCs w:val="22"/>
        </w:rPr>
        <w:t>Belanja modal adalah pengeluaran anggaran untuk perolehan asset tetap dan asset lainnya yang memberi manfaat lebih dari satu periode akunatansi.</w:t>
      </w:r>
    </w:p>
    <w:p w:rsidR="00F006D1" w:rsidRPr="00F006D1" w:rsidRDefault="00F006D1" w:rsidP="00AD6696">
      <w:pPr>
        <w:pStyle w:val="Default"/>
        <w:numPr>
          <w:ilvl w:val="0"/>
          <w:numId w:val="14"/>
        </w:numPr>
        <w:ind w:left="567"/>
        <w:jc w:val="both"/>
        <w:rPr>
          <w:rFonts w:ascii="Bookman Old Style" w:eastAsia="Times New Roman" w:hAnsi="Bookman Old Style"/>
          <w:sz w:val="22"/>
          <w:szCs w:val="22"/>
        </w:rPr>
      </w:pPr>
      <w:r w:rsidRPr="00F006D1">
        <w:rPr>
          <w:rFonts w:ascii="Bookman Old Style" w:hAnsi="Bookman Old Style"/>
          <w:sz w:val="22"/>
          <w:szCs w:val="22"/>
        </w:rPr>
        <w:t>Pendapatan Asli Daerah adalah hak dan kewajiban dalam rangka penyelenggaraan pemerintah daerah yang dapat dinilai dengan uang termasuk didalamnya segala bentuk kekayaan yang berhubungan dengan hak dan kewajiban daerah</w:t>
      </w:r>
    </w:p>
    <w:p w:rsidR="00F006D1" w:rsidRPr="00B90427" w:rsidRDefault="00F006D1" w:rsidP="00AD6696">
      <w:pPr>
        <w:pStyle w:val="Default"/>
        <w:numPr>
          <w:ilvl w:val="0"/>
          <w:numId w:val="14"/>
        </w:numPr>
        <w:ind w:left="567"/>
        <w:jc w:val="both"/>
        <w:rPr>
          <w:rFonts w:ascii="Bookman Old Style" w:eastAsia="Times New Roman" w:hAnsi="Bookman Old Style"/>
          <w:sz w:val="22"/>
          <w:szCs w:val="22"/>
        </w:rPr>
      </w:pPr>
      <w:r w:rsidRPr="00F006D1">
        <w:rPr>
          <w:rFonts w:ascii="Bookman Old Style" w:hAnsi="Bookman Old Style"/>
          <w:sz w:val="22"/>
          <w:szCs w:val="22"/>
        </w:rPr>
        <w:t>Pertumbuhan Kinerja Keuangan Pemerintah Daerah adalah peningkatan capaian dari suatu hasil kerja dibidang keuangan daerah yang meliputi anggaran dan realisasi PAD dan Belanja Modal dengan menggunakan indikator keuangan yang ditetapkan melalui suatu kebijakan atau ketentuan perundang-undangan dari satu periode anggaran.</w:t>
      </w:r>
    </w:p>
    <w:p w:rsidR="00F006D1" w:rsidRPr="00F006D1" w:rsidRDefault="00F006D1" w:rsidP="00827CB8">
      <w:pPr>
        <w:pStyle w:val="Default"/>
        <w:numPr>
          <w:ilvl w:val="1"/>
          <w:numId w:val="1"/>
        </w:numPr>
        <w:ind w:left="567"/>
        <w:jc w:val="both"/>
        <w:rPr>
          <w:rFonts w:ascii="Bookman Old Style" w:hAnsi="Bookman Old Style"/>
          <w:b/>
          <w:sz w:val="22"/>
          <w:szCs w:val="22"/>
        </w:rPr>
      </w:pPr>
      <w:r w:rsidRPr="00F006D1">
        <w:rPr>
          <w:rFonts w:ascii="Bookman Old Style" w:hAnsi="Bookman Old Style"/>
          <w:b/>
          <w:sz w:val="22"/>
          <w:szCs w:val="22"/>
        </w:rPr>
        <w:t>Metode pengumpulan data</w:t>
      </w:r>
    </w:p>
    <w:p w:rsidR="00F006D1" w:rsidRPr="00F006D1" w:rsidRDefault="00F006D1" w:rsidP="00AD6696">
      <w:pPr>
        <w:pStyle w:val="Default"/>
        <w:numPr>
          <w:ilvl w:val="0"/>
          <w:numId w:val="11"/>
        </w:numPr>
        <w:ind w:left="567"/>
        <w:jc w:val="both"/>
        <w:rPr>
          <w:rFonts w:ascii="Bookman Old Style" w:hAnsi="Bookman Old Style"/>
          <w:b/>
          <w:sz w:val="22"/>
          <w:szCs w:val="22"/>
        </w:rPr>
      </w:pPr>
      <w:r w:rsidRPr="00F006D1">
        <w:rPr>
          <w:rFonts w:ascii="Bookman Old Style" w:hAnsi="Bookman Old Style"/>
          <w:sz w:val="22"/>
          <w:szCs w:val="22"/>
        </w:rPr>
        <w:t>Wawancara dengan para responden dalam rangka melengkapi data-data yang diperlukan</w:t>
      </w:r>
    </w:p>
    <w:p w:rsidR="00F006D1" w:rsidRPr="00F006D1" w:rsidRDefault="00F006D1" w:rsidP="00AD6696">
      <w:pPr>
        <w:pStyle w:val="Default"/>
        <w:numPr>
          <w:ilvl w:val="0"/>
          <w:numId w:val="11"/>
        </w:numPr>
        <w:ind w:left="567"/>
        <w:jc w:val="both"/>
        <w:rPr>
          <w:rFonts w:ascii="Bookman Old Style" w:hAnsi="Bookman Old Style"/>
          <w:b/>
          <w:sz w:val="22"/>
          <w:szCs w:val="22"/>
        </w:rPr>
      </w:pPr>
      <w:r w:rsidRPr="00F006D1">
        <w:rPr>
          <w:rFonts w:ascii="Bookman Old Style" w:hAnsi="Bookman Old Style"/>
          <w:sz w:val="22"/>
          <w:szCs w:val="22"/>
        </w:rPr>
        <w:t>Dokumentasi, yaitu pengumpulan data melalui pencatatan dati berbagai dokumen yang mendukung penelitian yang berhubungan dengan masalah yang diteliti</w:t>
      </w:r>
    </w:p>
    <w:p w:rsidR="00F006D1" w:rsidRPr="00F006D1" w:rsidRDefault="00F006D1" w:rsidP="00F006D1">
      <w:pPr>
        <w:pStyle w:val="Default"/>
        <w:numPr>
          <w:ilvl w:val="1"/>
          <w:numId w:val="1"/>
        </w:numPr>
        <w:ind w:left="540" w:hanging="540"/>
        <w:jc w:val="both"/>
        <w:rPr>
          <w:rFonts w:ascii="Bookman Old Style" w:hAnsi="Bookman Old Style"/>
          <w:b/>
          <w:sz w:val="22"/>
          <w:szCs w:val="22"/>
        </w:rPr>
      </w:pPr>
      <w:r w:rsidRPr="00F006D1">
        <w:rPr>
          <w:rFonts w:ascii="Bookman Old Style" w:hAnsi="Bookman Old Style"/>
          <w:b/>
          <w:sz w:val="22"/>
          <w:szCs w:val="22"/>
        </w:rPr>
        <w:t xml:space="preserve">Jenis dan sumber data </w:t>
      </w:r>
    </w:p>
    <w:p w:rsidR="00F006D1" w:rsidRPr="00F006D1" w:rsidRDefault="00F006D1" w:rsidP="00AD6696">
      <w:pPr>
        <w:pStyle w:val="Default"/>
        <w:numPr>
          <w:ilvl w:val="2"/>
          <w:numId w:val="10"/>
        </w:numPr>
        <w:ind w:left="567" w:hanging="425"/>
        <w:jc w:val="both"/>
        <w:rPr>
          <w:rFonts w:ascii="Bookman Old Style" w:hAnsi="Bookman Old Style"/>
          <w:sz w:val="22"/>
          <w:szCs w:val="22"/>
        </w:rPr>
      </w:pPr>
      <w:r w:rsidRPr="00F006D1">
        <w:rPr>
          <w:rFonts w:ascii="Bookman Old Style" w:hAnsi="Bookman Old Style"/>
          <w:sz w:val="22"/>
          <w:szCs w:val="22"/>
        </w:rPr>
        <w:t>Jenis data</w:t>
      </w:r>
    </w:p>
    <w:p w:rsidR="00F006D1" w:rsidRPr="00F006D1" w:rsidRDefault="00F006D1" w:rsidP="00AD6696">
      <w:pPr>
        <w:pStyle w:val="Default"/>
        <w:numPr>
          <w:ilvl w:val="0"/>
          <w:numId w:val="13"/>
        </w:numPr>
        <w:ind w:left="993"/>
        <w:jc w:val="both"/>
        <w:rPr>
          <w:rFonts w:ascii="Bookman Old Style" w:hAnsi="Bookman Old Style"/>
          <w:sz w:val="22"/>
          <w:szCs w:val="22"/>
        </w:rPr>
      </w:pPr>
      <w:r w:rsidRPr="00F006D1">
        <w:rPr>
          <w:rFonts w:ascii="Bookman Old Style" w:hAnsi="Bookman Old Style"/>
          <w:sz w:val="22"/>
          <w:szCs w:val="22"/>
        </w:rPr>
        <w:t>Data kuantitatif, yaitu merupakan data yang memberikan penjelasan secara deskriptif atau berbentuk urai</w:t>
      </w:r>
      <w:r w:rsidR="003C6DD0">
        <w:rPr>
          <w:rFonts w:ascii="Bookman Old Style" w:hAnsi="Bookman Old Style"/>
          <w:sz w:val="22"/>
          <w:szCs w:val="22"/>
          <w:lang w:val="id-ID"/>
        </w:rPr>
        <w:t>a</w:t>
      </w:r>
      <w:r w:rsidRPr="00F006D1">
        <w:rPr>
          <w:rFonts w:ascii="Bookman Old Style" w:hAnsi="Bookman Old Style"/>
          <w:sz w:val="22"/>
          <w:szCs w:val="22"/>
        </w:rPr>
        <w:t>n</w:t>
      </w:r>
    </w:p>
    <w:p w:rsidR="00F006D1" w:rsidRPr="00F006D1" w:rsidRDefault="00F006D1" w:rsidP="00AD6696">
      <w:pPr>
        <w:pStyle w:val="Default"/>
        <w:numPr>
          <w:ilvl w:val="0"/>
          <w:numId w:val="13"/>
        </w:numPr>
        <w:ind w:left="993"/>
        <w:jc w:val="both"/>
        <w:rPr>
          <w:rFonts w:ascii="Bookman Old Style" w:hAnsi="Bookman Old Style"/>
          <w:sz w:val="22"/>
          <w:szCs w:val="22"/>
        </w:rPr>
      </w:pPr>
      <w:r w:rsidRPr="00F006D1">
        <w:rPr>
          <w:rFonts w:ascii="Bookman Old Style" w:hAnsi="Bookman Old Style"/>
          <w:sz w:val="22"/>
          <w:szCs w:val="22"/>
        </w:rPr>
        <w:t>Data kualitatif, yaitu merupaka data yang disajikan dalam bentuk angka-angka</w:t>
      </w:r>
    </w:p>
    <w:p w:rsidR="00F006D1" w:rsidRPr="00F006D1" w:rsidRDefault="00F006D1" w:rsidP="00AD6696">
      <w:pPr>
        <w:pStyle w:val="Default"/>
        <w:numPr>
          <w:ilvl w:val="2"/>
          <w:numId w:val="10"/>
        </w:numPr>
        <w:ind w:left="567" w:hanging="425"/>
        <w:jc w:val="both"/>
        <w:rPr>
          <w:rFonts w:ascii="Bookman Old Style" w:hAnsi="Bookman Old Style"/>
          <w:sz w:val="22"/>
          <w:szCs w:val="22"/>
        </w:rPr>
      </w:pPr>
      <w:r w:rsidRPr="00F006D1">
        <w:rPr>
          <w:rFonts w:ascii="Bookman Old Style" w:hAnsi="Bookman Old Style"/>
          <w:sz w:val="22"/>
          <w:szCs w:val="22"/>
        </w:rPr>
        <w:t>Sumber data</w:t>
      </w:r>
    </w:p>
    <w:p w:rsidR="00F006D1" w:rsidRPr="00F006D1" w:rsidRDefault="00F006D1" w:rsidP="00AD6696">
      <w:pPr>
        <w:pStyle w:val="Default"/>
        <w:numPr>
          <w:ilvl w:val="0"/>
          <w:numId w:val="12"/>
        </w:numPr>
        <w:ind w:left="993"/>
        <w:jc w:val="both"/>
        <w:rPr>
          <w:rFonts w:ascii="Bookman Old Style" w:hAnsi="Bookman Old Style"/>
          <w:sz w:val="22"/>
          <w:szCs w:val="22"/>
        </w:rPr>
      </w:pPr>
      <w:r w:rsidRPr="00F006D1">
        <w:rPr>
          <w:rFonts w:ascii="Bookman Old Style" w:hAnsi="Bookman Old Style"/>
          <w:sz w:val="22"/>
          <w:szCs w:val="22"/>
        </w:rPr>
        <w:t xml:space="preserve">Data primer yaitu data yang diperoleh secara langsung dari para responden. </w:t>
      </w:r>
    </w:p>
    <w:p w:rsidR="00F006D1" w:rsidRPr="00F006D1" w:rsidRDefault="00F006D1" w:rsidP="00AD6696">
      <w:pPr>
        <w:pStyle w:val="Default"/>
        <w:numPr>
          <w:ilvl w:val="0"/>
          <w:numId w:val="12"/>
        </w:numPr>
        <w:ind w:left="993"/>
        <w:jc w:val="both"/>
        <w:rPr>
          <w:rFonts w:ascii="Bookman Old Style" w:hAnsi="Bookman Old Style"/>
          <w:sz w:val="22"/>
          <w:szCs w:val="22"/>
        </w:rPr>
      </w:pPr>
      <w:r w:rsidRPr="00F006D1">
        <w:rPr>
          <w:rFonts w:ascii="Bookman Old Style" w:hAnsi="Bookman Old Style"/>
          <w:sz w:val="22"/>
          <w:szCs w:val="22"/>
        </w:rPr>
        <w:t xml:space="preserve">Data sekunder, yaitu data yang diperoleh secara tertulis melalui perangkat system akuntansi, </w:t>
      </w:r>
      <w:r w:rsidR="008E2993">
        <w:rPr>
          <w:rFonts w:ascii="Bookman Old Style" w:hAnsi="Bookman Old Style"/>
          <w:sz w:val="22"/>
          <w:szCs w:val="22"/>
        </w:rPr>
        <w:t>dan laporan keuangan pemerintah</w:t>
      </w:r>
      <w:r w:rsidR="008E2993">
        <w:rPr>
          <w:rFonts w:ascii="Bookman Old Style" w:hAnsi="Bookman Old Style"/>
          <w:sz w:val="22"/>
          <w:szCs w:val="22"/>
          <w:lang w:val="id-ID"/>
        </w:rPr>
        <w:t>.</w:t>
      </w:r>
    </w:p>
    <w:p w:rsidR="00F006D1" w:rsidRPr="00F006D1" w:rsidRDefault="00F006D1" w:rsidP="00AD6696">
      <w:pPr>
        <w:pStyle w:val="Default"/>
        <w:numPr>
          <w:ilvl w:val="1"/>
          <w:numId w:val="1"/>
        </w:numPr>
        <w:ind w:left="567" w:hanging="567"/>
        <w:jc w:val="both"/>
        <w:rPr>
          <w:rFonts w:ascii="Bookman Old Style" w:hAnsi="Bookman Old Style"/>
          <w:b/>
          <w:sz w:val="22"/>
          <w:szCs w:val="22"/>
        </w:rPr>
      </w:pPr>
      <w:r w:rsidRPr="00F006D1">
        <w:rPr>
          <w:rFonts w:ascii="Bookman Old Style" w:hAnsi="Bookman Old Style"/>
          <w:b/>
          <w:sz w:val="22"/>
          <w:szCs w:val="22"/>
        </w:rPr>
        <w:t>Uji Persyaratan Analisis</w:t>
      </w:r>
    </w:p>
    <w:p w:rsidR="00F006D1" w:rsidRPr="00F006D1" w:rsidRDefault="00F006D1" w:rsidP="00AD6696">
      <w:pPr>
        <w:pStyle w:val="Default"/>
        <w:ind w:firstLine="567"/>
        <w:jc w:val="both"/>
        <w:rPr>
          <w:rFonts w:ascii="Bookman Old Style" w:hAnsi="Bookman Old Style"/>
          <w:b/>
          <w:sz w:val="22"/>
          <w:szCs w:val="22"/>
        </w:rPr>
      </w:pPr>
      <w:r w:rsidRPr="00F006D1">
        <w:rPr>
          <w:rFonts w:ascii="Bookman Old Style" w:hAnsi="Bookman Old Style"/>
          <w:sz w:val="22"/>
          <w:szCs w:val="22"/>
        </w:rPr>
        <w:t xml:space="preserve">Metode analisis yang digunakan untuk menganalisis variable yang diangkat dan uji hipotesis yaitu persyaratan analisis sebelum melakukan pengujian Analisis data dan dengan menggunakan analisis Regresi linear berganda dan uji </w:t>
      </w:r>
      <w:r w:rsidRPr="00F006D1">
        <w:rPr>
          <w:rFonts w:ascii="Bookman Old Style" w:hAnsi="Bookman Old Style"/>
          <w:sz w:val="22"/>
          <w:szCs w:val="22"/>
        </w:rPr>
        <w:lastRenderedPageBreak/>
        <w:t>hipotesis dengan menggunakan uji parsial (Uji T ) maka diperlukan pengujian persyaratan analisis dengan menggunakan Uji asumsi klasik, uji asumsi klasik terdiri dari uji multikorelasi, uji hetero skedastisitas dan uji auto korelasi.</w:t>
      </w:r>
    </w:p>
    <w:p w:rsidR="00F006D1" w:rsidRPr="00B90427" w:rsidRDefault="00F006D1" w:rsidP="00AD6696">
      <w:pPr>
        <w:pStyle w:val="ListParagraph"/>
        <w:numPr>
          <w:ilvl w:val="1"/>
          <w:numId w:val="12"/>
        </w:numPr>
        <w:spacing w:after="200"/>
        <w:ind w:left="567" w:hanging="567"/>
        <w:jc w:val="both"/>
        <w:rPr>
          <w:rFonts w:ascii="Bookman Old Style" w:hAnsi="Bookman Old Style"/>
          <w:sz w:val="22"/>
          <w:szCs w:val="22"/>
        </w:rPr>
      </w:pPr>
      <w:r w:rsidRPr="00B90427">
        <w:rPr>
          <w:rFonts w:ascii="Bookman Old Style" w:hAnsi="Bookman Old Style"/>
          <w:sz w:val="22"/>
          <w:szCs w:val="22"/>
        </w:rPr>
        <w:t>Uji Normalitas</w:t>
      </w:r>
      <w:r w:rsidR="00B90427">
        <w:rPr>
          <w:rFonts w:ascii="Bookman Old Style" w:hAnsi="Bookman Old Style"/>
          <w:sz w:val="22"/>
          <w:szCs w:val="22"/>
          <w:lang w:val="id-ID"/>
        </w:rPr>
        <w:t xml:space="preserve"> </w:t>
      </w:r>
      <w:r w:rsidRPr="00B90427">
        <w:rPr>
          <w:rFonts w:ascii="Bookman Old Style" w:hAnsi="Bookman Old Style"/>
          <w:sz w:val="22"/>
          <w:szCs w:val="22"/>
        </w:rPr>
        <w:t xml:space="preserve">bertujuan untuk menguji apakah dalam  model  regresi,  variabel terikat dan variabel bebas X1 dan X2 ketiganya mempunyai distribusi normal ataukah </w:t>
      </w:r>
      <w:r w:rsidR="008E2993" w:rsidRPr="00B90427">
        <w:rPr>
          <w:rFonts w:ascii="Bookman Old Style" w:hAnsi="Bookman Old Style"/>
          <w:sz w:val="22"/>
          <w:szCs w:val="22"/>
        </w:rPr>
        <w:t>tidak</w:t>
      </w:r>
      <w:r w:rsidR="008E2993" w:rsidRPr="00B90427">
        <w:rPr>
          <w:rFonts w:ascii="Bookman Old Style" w:hAnsi="Bookman Old Style"/>
          <w:sz w:val="22"/>
          <w:szCs w:val="22"/>
          <w:lang w:val="id-ID"/>
        </w:rPr>
        <w:t xml:space="preserve"> </w:t>
      </w:r>
      <w:r w:rsidRPr="00B90427">
        <w:rPr>
          <w:rFonts w:ascii="Bookman Old Style" w:hAnsi="Bookman Old Style"/>
          <w:sz w:val="22"/>
          <w:szCs w:val="22"/>
        </w:rPr>
        <w:t>(Ghozali, 2002).</w:t>
      </w:r>
    </w:p>
    <w:p w:rsidR="00F006D1" w:rsidRPr="00B90427" w:rsidRDefault="00F006D1" w:rsidP="00AD6696">
      <w:pPr>
        <w:pStyle w:val="ListParagraph"/>
        <w:numPr>
          <w:ilvl w:val="1"/>
          <w:numId w:val="12"/>
        </w:numPr>
        <w:spacing w:after="200"/>
        <w:ind w:left="567" w:hanging="567"/>
        <w:jc w:val="both"/>
        <w:rPr>
          <w:rFonts w:ascii="Bookman Old Style" w:hAnsi="Bookman Old Style"/>
          <w:sz w:val="22"/>
          <w:szCs w:val="22"/>
        </w:rPr>
      </w:pPr>
      <w:r w:rsidRPr="00B90427">
        <w:rPr>
          <w:rFonts w:ascii="Bookman Old Style" w:hAnsi="Bookman Old Style"/>
          <w:sz w:val="22"/>
          <w:szCs w:val="22"/>
        </w:rPr>
        <w:t>Uji Multikolinearitas bertujuan untuk menguji apakah model regresi ditemukan adanya k</w:t>
      </w:r>
      <w:r w:rsidR="008E2993" w:rsidRPr="00B90427">
        <w:rPr>
          <w:rFonts w:ascii="Bookman Old Style" w:hAnsi="Bookman Old Style"/>
          <w:sz w:val="22"/>
          <w:szCs w:val="22"/>
        </w:rPr>
        <w:t>orelasi diantara variabel bebas</w:t>
      </w:r>
      <w:r w:rsidRPr="00B90427">
        <w:rPr>
          <w:rFonts w:ascii="Bookman Old Style" w:hAnsi="Bookman Old Style"/>
          <w:sz w:val="22"/>
          <w:szCs w:val="22"/>
        </w:rPr>
        <w:t xml:space="preserve"> (Santoso, 2012: 234).</w:t>
      </w:r>
    </w:p>
    <w:p w:rsidR="00F006D1" w:rsidRPr="00B90427" w:rsidRDefault="00F006D1" w:rsidP="00AD6696">
      <w:pPr>
        <w:pStyle w:val="ListParagraph"/>
        <w:numPr>
          <w:ilvl w:val="0"/>
          <w:numId w:val="12"/>
        </w:numPr>
        <w:spacing w:after="200"/>
        <w:ind w:left="567" w:hanging="567"/>
        <w:jc w:val="both"/>
        <w:rPr>
          <w:rFonts w:ascii="Bookman Old Style" w:hAnsi="Bookman Old Style"/>
          <w:sz w:val="22"/>
          <w:szCs w:val="22"/>
          <w:lang w:val="id-ID"/>
        </w:rPr>
      </w:pPr>
      <w:r w:rsidRPr="00B90427">
        <w:rPr>
          <w:rFonts w:ascii="Bookman Old Style" w:hAnsi="Bookman Old Style"/>
          <w:sz w:val="22"/>
          <w:szCs w:val="22"/>
        </w:rPr>
        <w:t>Autokorelasi</w:t>
      </w:r>
      <w:r w:rsidR="00B90427">
        <w:rPr>
          <w:rFonts w:ascii="Bookman Old Style" w:hAnsi="Bookman Old Style"/>
          <w:sz w:val="22"/>
          <w:szCs w:val="22"/>
          <w:lang w:val="id-ID"/>
        </w:rPr>
        <w:t xml:space="preserve"> </w:t>
      </w:r>
      <w:r w:rsidRPr="00B90427">
        <w:rPr>
          <w:rFonts w:ascii="Bookman Old Style" w:hAnsi="Bookman Old Style"/>
          <w:sz w:val="22"/>
          <w:szCs w:val="22"/>
        </w:rPr>
        <w:t>adalah korelasi antara nilai observasi yang berurutan dari variabel bebas</w:t>
      </w:r>
      <w:r w:rsidR="008E2993" w:rsidRPr="00B90427">
        <w:rPr>
          <w:rFonts w:ascii="Bookman Old Style" w:hAnsi="Bookman Old Style"/>
          <w:sz w:val="22"/>
          <w:szCs w:val="22"/>
        </w:rPr>
        <w:t>(Widarjono, 2013: 141)</w:t>
      </w:r>
    </w:p>
    <w:p w:rsidR="00F006D1" w:rsidRPr="00F006D1" w:rsidRDefault="00F006D1" w:rsidP="00AD6696">
      <w:pPr>
        <w:pStyle w:val="ListParagraph"/>
        <w:numPr>
          <w:ilvl w:val="0"/>
          <w:numId w:val="12"/>
        </w:numPr>
        <w:ind w:left="567" w:hanging="567"/>
        <w:jc w:val="both"/>
        <w:rPr>
          <w:rFonts w:ascii="Bookman Old Style" w:hAnsi="Bookman Old Style"/>
          <w:sz w:val="22"/>
          <w:szCs w:val="22"/>
        </w:rPr>
      </w:pPr>
      <w:r w:rsidRPr="00F006D1">
        <w:rPr>
          <w:rFonts w:ascii="Bookman Old Style" w:hAnsi="Bookman Old Style"/>
          <w:sz w:val="22"/>
          <w:szCs w:val="22"/>
        </w:rPr>
        <w:t>Heterokedastisitas</w:t>
      </w:r>
      <w:r w:rsidR="00B90427">
        <w:rPr>
          <w:rFonts w:ascii="Bookman Old Style" w:hAnsi="Bookman Old Style"/>
          <w:sz w:val="22"/>
          <w:szCs w:val="22"/>
          <w:lang w:val="id-ID"/>
        </w:rPr>
        <w:t xml:space="preserve"> </w:t>
      </w:r>
      <w:r w:rsidRPr="00F006D1">
        <w:rPr>
          <w:rFonts w:ascii="Bookman Old Style" w:hAnsi="Bookman Old Style"/>
          <w:sz w:val="22"/>
          <w:szCs w:val="22"/>
        </w:rPr>
        <w:t xml:space="preserve">bertujuan untuk melihat apakah terdapat ketidaksamaan varians dari residual satu pengamatan ke pengamatan yang lain. (Widarjono, 2013: 156). </w:t>
      </w:r>
    </w:p>
    <w:p w:rsidR="00F006D1" w:rsidRPr="00F006D1" w:rsidRDefault="00F006D1" w:rsidP="00AD6696">
      <w:pPr>
        <w:pStyle w:val="Default"/>
        <w:numPr>
          <w:ilvl w:val="1"/>
          <w:numId w:val="1"/>
        </w:numPr>
        <w:ind w:left="567" w:hanging="567"/>
        <w:jc w:val="both"/>
        <w:rPr>
          <w:rFonts w:ascii="Bookman Old Style" w:hAnsi="Bookman Old Style"/>
          <w:b/>
          <w:sz w:val="22"/>
          <w:szCs w:val="22"/>
        </w:rPr>
      </w:pPr>
      <w:r w:rsidRPr="00F006D1">
        <w:rPr>
          <w:rFonts w:ascii="Bookman Old Style" w:hAnsi="Bookman Old Style"/>
          <w:b/>
          <w:sz w:val="22"/>
          <w:szCs w:val="22"/>
        </w:rPr>
        <w:t>Metode analisis</w:t>
      </w:r>
    </w:p>
    <w:p w:rsidR="00F006D1" w:rsidRPr="008E2993" w:rsidRDefault="00F006D1" w:rsidP="00AD6696">
      <w:pPr>
        <w:pStyle w:val="Default"/>
        <w:ind w:firstLine="567"/>
        <w:jc w:val="both"/>
        <w:rPr>
          <w:rFonts w:ascii="Bookman Old Style" w:hAnsi="Bookman Old Style"/>
          <w:b/>
          <w:sz w:val="22"/>
          <w:szCs w:val="22"/>
          <w:lang w:val="id-ID"/>
        </w:rPr>
      </w:pPr>
      <w:r w:rsidRPr="00F006D1">
        <w:rPr>
          <w:rFonts w:ascii="Bookman Old Style" w:hAnsi="Bookman Old Style"/>
          <w:sz w:val="22"/>
          <w:szCs w:val="22"/>
        </w:rPr>
        <w:t>Adapun metode analisis yang digunakan dalam penelitian ini yaitu metode analisi regresi berganda</w:t>
      </w:r>
      <w:r w:rsidR="008E2993">
        <w:rPr>
          <w:rFonts w:ascii="Bookman Old Style" w:hAnsi="Bookman Old Style"/>
          <w:sz w:val="22"/>
          <w:szCs w:val="22"/>
          <w:lang w:val="id-ID"/>
        </w:rPr>
        <w:t xml:space="preserve">, </w:t>
      </w:r>
      <w:r w:rsidR="008E2993" w:rsidRPr="00F006D1">
        <w:rPr>
          <w:rFonts w:ascii="Bookman Old Style" w:hAnsi="Bookman Old Style"/>
          <w:sz w:val="22"/>
          <w:szCs w:val="22"/>
        </w:rPr>
        <w:t>Ridwan(2007:152)</w:t>
      </w:r>
      <w:r w:rsidR="008E2993">
        <w:rPr>
          <w:rFonts w:ascii="Bookman Old Style" w:hAnsi="Bookman Old Style"/>
          <w:sz w:val="22"/>
          <w:szCs w:val="22"/>
          <w:lang w:val="id-ID"/>
        </w:rPr>
        <w:t>:</w:t>
      </w:r>
    </w:p>
    <w:p w:rsidR="00F006D1" w:rsidRPr="00F006D1" w:rsidRDefault="00AB7885" w:rsidP="00F006D1">
      <w:pPr>
        <w:pStyle w:val="Default"/>
        <w:ind w:left="360"/>
        <w:jc w:val="both"/>
        <w:rPr>
          <w:rFonts w:ascii="Bookman Old Style" w:hAnsi="Bookman Old Style"/>
          <w:b/>
          <w:sz w:val="22"/>
          <w:szCs w:val="22"/>
        </w:rPr>
      </w:pPr>
      <w:r>
        <w:rPr>
          <w:rFonts w:ascii="Bookman Old Style" w:hAnsi="Bookman Old Style"/>
          <w:noProof/>
          <w:sz w:val="22"/>
          <w:szCs w:val="22"/>
          <w:lang w:val="id-ID"/>
        </w:rPr>
        <w:pict>
          <v:rect id="Rectangle 6" o:spid="_x0000_s1027" style="position:absolute;left:0;text-align:left;margin-left:152.75pt;margin-top:2pt;width:162.75pt;height:22.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" fillcolor="white [3201]" strokecolor="black [3200]" strokeweight="2pt">
            <v:textbox style="mso-next-textbox:#Rectangle 6">
              <w:txbxContent>
                <w:p w:rsidR="00F006D1" w:rsidRPr="00BF731C" w:rsidRDefault="00F006D1" w:rsidP="00F006D1">
                  <w:pPr>
                    <w:jc w:val="center"/>
                    <w:rPr>
                      <w:rFonts w:ascii="Bookman Old Style" w:hAnsi="Bookman Old Style"/>
                      <w:b/>
                      <w:sz w:val="26"/>
                      <w:szCs w:val="28"/>
                    </w:rPr>
                  </w:pPr>
                  <w:r w:rsidRPr="00BF731C">
                    <w:rPr>
                      <w:rFonts w:ascii="Bookman Old Style" w:hAnsi="Bookman Old Style"/>
                      <w:b/>
                      <w:sz w:val="26"/>
                      <w:szCs w:val="28"/>
                    </w:rPr>
                    <w:t>Y = a + b1x1+b2x2+e</w:t>
                  </w:r>
                </w:p>
              </w:txbxContent>
            </v:textbox>
          </v:rect>
        </w:pict>
      </w:r>
      <w:r w:rsidR="00F006D1" w:rsidRPr="00F006D1">
        <w:rPr>
          <w:rFonts w:ascii="Bookman Old Style" w:hAnsi="Bookman Old Style"/>
          <w:b/>
          <w:sz w:val="22"/>
          <w:szCs w:val="22"/>
        </w:rPr>
        <w:t xml:space="preserve"> </w:t>
      </w:r>
    </w:p>
    <w:p w:rsidR="00F006D1" w:rsidRPr="00F006D1" w:rsidRDefault="00F006D1" w:rsidP="00F006D1">
      <w:pPr>
        <w:jc w:val="both"/>
        <w:rPr>
          <w:rFonts w:ascii="Bookman Old Style" w:hAnsi="Bookman Old Style"/>
          <w:sz w:val="22"/>
          <w:szCs w:val="22"/>
        </w:rPr>
      </w:pPr>
    </w:p>
    <w:p w:rsidR="00F006D1" w:rsidRPr="00F006D1" w:rsidRDefault="00F006D1" w:rsidP="00F006D1">
      <w:pPr>
        <w:tabs>
          <w:tab w:val="left" w:pos="7546"/>
        </w:tabs>
        <w:ind w:left="630" w:hanging="90"/>
        <w:jc w:val="both"/>
        <w:rPr>
          <w:rFonts w:ascii="Bookman Old Style" w:hAnsi="Bookman Old Style"/>
          <w:sz w:val="22"/>
          <w:szCs w:val="22"/>
        </w:rPr>
      </w:pPr>
      <w:r w:rsidRPr="00F006D1">
        <w:rPr>
          <w:rFonts w:ascii="Bookman Old Style" w:hAnsi="Bookman Old Style"/>
          <w:sz w:val="22"/>
          <w:szCs w:val="22"/>
        </w:rPr>
        <w:t>Dimana :</w:t>
      </w:r>
    </w:p>
    <w:p w:rsidR="00F006D1" w:rsidRPr="00F006D1" w:rsidRDefault="00F006D1" w:rsidP="00F006D1">
      <w:pPr>
        <w:ind w:left="540"/>
        <w:jc w:val="both"/>
        <w:rPr>
          <w:rFonts w:ascii="Bookman Old Style" w:hAnsi="Bookman Old Style"/>
          <w:sz w:val="22"/>
          <w:szCs w:val="22"/>
        </w:rPr>
      </w:pPr>
      <w:r w:rsidRPr="00F006D1">
        <w:rPr>
          <w:rFonts w:ascii="Bookman Old Style" w:hAnsi="Bookman Old Style"/>
          <w:sz w:val="22"/>
          <w:szCs w:val="22"/>
        </w:rPr>
        <w:t>Y</w:t>
      </w:r>
      <w:r w:rsidRPr="00F006D1">
        <w:rPr>
          <w:rFonts w:ascii="Bookman Old Style" w:hAnsi="Bookman Old Style"/>
          <w:sz w:val="22"/>
          <w:szCs w:val="22"/>
        </w:rPr>
        <w:tab/>
      </w:r>
      <w:r w:rsidRPr="00F006D1">
        <w:rPr>
          <w:rFonts w:ascii="Bookman Old Style" w:hAnsi="Bookman Old Style"/>
          <w:sz w:val="22"/>
          <w:szCs w:val="22"/>
        </w:rPr>
        <w:tab/>
        <w:t>: Variabel Dependen (Pertumbuhan Kinerja Keuangan Daerah)</w:t>
      </w:r>
    </w:p>
    <w:p w:rsidR="00F006D1" w:rsidRPr="00F006D1" w:rsidRDefault="00F006D1" w:rsidP="00F006D1">
      <w:pPr>
        <w:ind w:left="630" w:hanging="90"/>
        <w:jc w:val="both"/>
        <w:rPr>
          <w:rFonts w:ascii="Bookman Old Style" w:hAnsi="Bookman Old Style"/>
          <w:sz w:val="22"/>
          <w:szCs w:val="22"/>
        </w:rPr>
      </w:pPr>
      <w:r w:rsidRPr="00F006D1">
        <w:rPr>
          <w:rFonts w:ascii="Bookman Old Style" w:hAnsi="Bookman Old Style"/>
          <w:sz w:val="22"/>
          <w:szCs w:val="22"/>
        </w:rPr>
        <w:t>A</w:t>
      </w:r>
      <w:r w:rsidRPr="00F006D1">
        <w:rPr>
          <w:rFonts w:ascii="Bookman Old Style" w:hAnsi="Bookman Old Style"/>
          <w:sz w:val="22"/>
          <w:szCs w:val="22"/>
        </w:rPr>
        <w:tab/>
      </w:r>
      <w:r w:rsidRPr="00F006D1">
        <w:rPr>
          <w:rFonts w:ascii="Bookman Old Style" w:hAnsi="Bookman Old Style"/>
          <w:sz w:val="22"/>
          <w:szCs w:val="22"/>
        </w:rPr>
        <w:tab/>
        <w:t>: Intercept atau Konstanta</w:t>
      </w:r>
    </w:p>
    <w:p w:rsidR="00F006D1" w:rsidRPr="00F006D1" w:rsidRDefault="00F006D1" w:rsidP="00F006D1">
      <w:pPr>
        <w:ind w:left="630" w:hanging="90"/>
        <w:jc w:val="both"/>
        <w:rPr>
          <w:rFonts w:ascii="Bookman Old Style" w:hAnsi="Bookman Old Style"/>
          <w:sz w:val="22"/>
          <w:szCs w:val="22"/>
        </w:rPr>
      </w:pPr>
      <w:r w:rsidRPr="00F006D1">
        <w:rPr>
          <w:rFonts w:ascii="Bookman Old Style" w:hAnsi="Bookman Old Style"/>
          <w:sz w:val="22"/>
          <w:szCs w:val="22"/>
        </w:rPr>
        <w:t>b1b2</w:t>
      </w:r>
      <w:r w:rsidRPr="00F006D1">
        <w:rPr>
          <w:rFonts w:ascii="Bookman Old Style" w:hAnsi="Bookman Old Style"/>
          <w:sz w:val="22"/>
          <w:szCs w:val="22"/>
        </w:rPr>
        <w:tab/>
        <w:t xml:space="preserve">: Angka Arah atau Koefisiensi Regresi </w:t>
      </w:r>
    </w:p>
    <w:p w:rsidR="00F006D1" w:rsidRDefault="008E2993" w:rsidP="008E2993">
      <w:pPr>
        <w:tabs>
          <w:tab w:val="left" w:pos="1418"/>
          <w:tab w:val="left" w:pos="1560"/>
        </w:tabs>
        <w:ind w:left="630" w:hanging="90"/>
        <w:jc w:val="both"/>
        <w:rPr>
          <w:rFonts w:ascii="Bookman Old Style" w:hAnsi="Bookman Old Style"/>
          <w:sz w:val="22"/>
          <w:szCs w:val="22"/>
          <w:lang w:val="id-ID"/>
        </w:rPr>
      </w:pPr>
      <w:r>
        <w:rPr>
          <w:rFonts w:ascii="Bookman Old Style" w:hAnsi="Bookman Old Style"/>
          <w:sz w:val="22"/>
          <w:szCs w:val="22"/>
        </w:rPr>
        <w:t>X1X2</w:t>
      </w:r>
      <w:r>
        <w:rPr>
          <w:rFonts w:ascii="Bookman Old Style" w:hAnsi="Bookman Old Style"/>
          <w:sz w:val="22"/>
          <w:szCs w:val="22"/>
        </w:rPr>
        <w:tab/>
        <w:t>:</w:t>
      </w:r>
      <w:r>
        <w:rPr>
          <w:rFonts w:ascii="Bookman Old Style" w:hAnsi="Bookman Old Style"/>
          <w:sz w:val="22"/>
          <w:szCs w:val="22"/>
          <w:lang w:val="id-ID"/>
        </w:rPr>
        <w:t xml:space="preserve"> </w:t>
      </w:r>
      <w:r w:rsidR="00F006D1" w:rsidRPr="00F006D1">
        <w:rPr>
          <w:rFonts w:ascii="Bookman Old Style" w:hAnsi="Bookman Old Style"/>
          <w:sz w:val="22"/>
          <w:szCs w:val="22"/>
        </w:rPr>
        <w:t>Variabel Independen (Belanja Modal dan Pendapatan Asli</w:t>
      </w:r>
      <w:r w:rsidR="00B90427">
        <w:rPr>
          <w:rFonts w:ascii="Bookman Old Style" w:hAnsi="Bookman Old Style"/>
          <w:sz w:val="22"/>
          <w:szCs w:val="22"/>
          <w:lang w:val="id-ID"/>
        </w:rPr>
        <w:t xml:space="preserve"> </w:t>
      </w:r>
      <w:r w:rsidR="00B90427" w:rsidRPr="00F006D1">
        <w:rPr>
          <w:rFonts w:ascii="Bookman Old Style" w:hAnsi="Bookman Old Style"/>
          <w:sz w:val="22"/>
          <w:szCs w:val="22"/>
        </w:rPr>
        <w:t>Daerah</w:t>
      </w:r>
      <w:r w:rsidR="00F006D1" w:rsidRPr="00F006D1">
        <w:rPr>
          <w:rFonts w:ascii="Bookman Old Style" w:hAnsi="Bookman Old Style"/>
          <w:sz w:val="22"/>
          <w:szCs w:val="22"/>
        </w:rPr>
        <w:t>)</w:t>
      </w:r>
    </w:p>
    <w:p w:rsidR="00F006D1" w:rsidRPr="00F006D1" w:rsidRDefault="00F006D1" w:rsidP="00AD6696">
      <w:pPr>
        <w:pStyle w:val="ListParagraph"/>
        <w:numPr>
          <w:ilvl w:val="1"/>
          <w:numId w:val="1"/>
        </w:numPr>
        <w:spacing w:after="200"/>
        <w:ind w:left="567" w:hanging="567"/>
        <w:jc w:val="both"/>
        <w:rPr>
          <w:rFonts w:ascii="Bookman Old Style" w:hAnsi="Bookman Old Style"/>
          <w:b/>
          <w:sz w:val="22"/>
          <w:szCs w:val="22"/>
        </w:rPr>
      </w:pPr>
      <w:r w:rsidRPr="00F006D1">
        <w:rPr>
          <w:rFonts w:ascii="Bookman Old Style" w:hAnsi="Bookman Old Style"/>
          <w:b/>
          <w:sz w:val="22"/>
          <w:szCs w:val="22"/>
        </w:rPr>
        <w:t>Uji Hipotesis</w:t>
      </w:r>
    </w:p>
    <w:p w:rsidR="00F006D1" w:rsidRPr="00F006D1" w:rsidRDefault="00F006D1" w:rsidP="00AD6696">
      <w:pPr>
        <w:pStyle w:val="ListParagraph"/>
        <w:ind w:left="0" w:firstLine="567"/>
        <w:jc w:val="both"/>
        <w:rPr>
          <w:rFonts w:ascii="Bookman Old Style" w:hAnsi="Bookman Old Style"/>
          <w:sz w:val="22"/>
          <w:szCs w:val="22"/>
        </w:rPr>
      </w:pPr>
      <w:r w:rsidRPr="00F006D1">
        <w:rPr>
          <w:rFonts w:ascii="Bookman Old Style" w:hAnsi="Bookman Old Style"/>
          <w:sz w:val="22"/>
          <w:szCs w:val="22"/>
        </w:rPr>
        <w:t>Sebelum melakukan pengujian hipotesis,  maka terlebih dahulu perlu dilakukan pengujian analisis data. Pengolahan  data  menggunakan regresi linear berganda dengan bantuan SPSS, kemudian dilakukan pengujian terhadap hipotesis penelitian.  Pengujian hipotesis pertama, dan kedua dilakukan dengan pengujian  variabel secara parsial  (uji  t).  Untuk mengetahui seberapa besar variabel independen dapat menjelaskan variabel dependen pengujian tersebut akan dijelaskan sebagai berikut:</w:t>
      </w:r>
    </w:p>
    <w:p w:rsidR="00F006D1" w:rsidRDefault="00F006D1" w:rsidP="00AD6696">
      <w:pPr>
        <w:pStyle w:val="ListParagraph"/>
        <w:ind w:left="0" w:firstLine="567"/>
        <w:jc w:val="both"/>
        <w:rPr>
          <w:rFonts w:ascii="Bookman Old Style" w:hAnsi="Bookman Old Style"/>
          <w:sz w:val="22"/>
          <w:szCs w:val="22"/>
          <w:lang w:val="id-ID"/>
        </w:rPr>
      </w:pPr>
      <w:r w:rsidRPr="00F006D1">
        <w:rPr>
          <w:rFonts w:ascii="Bookman Old Style" w:hAnsi="Bookman Old Style"/>
          <w:sz w:val="22"/>
          <w:szCs w:val="22"/>
        </w:rPr>
        <w:t>Uji t bertujuan untuk menguji pengaruh secara parsial antara variabel bebas terhadap  variabel terikat dengan variabel lain dianggap konstan, dengan asumsi bahwa jika signifikan nilai  t  hitung  yang  dapat dilihat dari analisis regresi menunjukan kecil dari α  =  5%, berarti variabel independen berpeng</w:t>
      </w:r>
      <w:r w:rsidR="00B90427">
        <w:rPr>
          <w:rFonts w:ascii="Bookman Old Style" w:hAnsi="Bookman Old Style"/>
          <w:sz w:val="22"/>
          <w:szCs w:val="22"/>
          <w:lang w:val="id-ID"/>
        </w:rPr>
        <w:t>a</w:t>
      </w:r>
      <w:r w:rsidRPr="00F006D1">
        <w:rPr>
          <w:rFonts w:ascii="Bookman Old Style" w:hAnsi="Bookman Old Style"/>
          <w:sz w:val="22"/>
          <w:szCs w:val="22"/>
        </w:rPr>
        <w:t>ruh terhadap variable dependen.</w:t>
      </w:r>
    </w:p>
    <w:p w:rsidR="00BF731C" w:rsidRPr="00BF731C" w:rsidRDefault="00BF731C" w:rsidP="00B90427">
      <w:pPr>
        <w:pStyle w:val="ListParagraph"/>
        <w:ind w:left="567"/>
        <w:jc w:val="both"/>
        <w:rPr>
          <w:rFonts w:ascii="Bookman Old Style" w:hAnsi="Bookman Old Style"/>
          <w:b/>
          <w:sz w:val="22"/>
          <w:szCs w:val="22"/>
          <w:lang w:val="id-ID"/>
        </w:rPr>
      </w:pPr>
    </w:p>
    <w:p w:rsidR="00F34B2F" w:rsidRDefault="00F34B2F" w:rsidP="00AD6696">
      <w:pPr>
        <w:pStyle w:val="ListParagraph"/>
        <w:numPr>
          <w:ilvl w:val="0"/>
          <w:numId w:val="1"/>
        </w:numPr>
        <w:ind w:left="567" w:hanging="567"/>
        <w:rPr>
          <w:rFonts w:ascii="Bookman Old Style" w:hAnsi="Bookman Old Style"/>
          <w:b/>
          <w:sz w:val="22"/>
          <w:szCs w:val="22"/>
          <w:lang w:val="id-ID"/>
        </w:rPr>
      </w:pPr>
      <w:r w:rsidRPr="002F47E9">
        <w:rPr>
          <w:rFonts w:ascii="Bookman Old Style" w:hAnsi="Bookman Old Style"/>
          <w:b/>
          <w:sz w:val="22"/>
          <w:szCs w:val="22"/>
          <w:lang w:val="id-ID"/>
        </w:rPr>
        <w:t>HASIL DAN PEMBAHASAN</w:t>
      </w:r>
    </w:p>
    <w:p w:rsidR="003C6DD0" w:rsidRPr="003C6DD0" w:rsidRDefault="003C6DD0" w:rsidP="00B90427">
      <w:pPr>
        <w:pStyle w:val="ListParagraph"/>
        <w:numPr>
          <w:ilvl w:val="1"/>
          <w:numId w:val="1"/>
        </w:numPr>
        <w:ind w:left="567"/>
        <w:jc w:val="both"/>
        <w:rPr>
          <w:rFonts w:ascii="Bookman Old Style" w:hAnsi="Bookman Old Style"/>
          <w:b/>
          <w:sz w:val="22"/>
          <w:szCs w:val="22"/>
          <w:lang w:val="id-ID"/>
        </w:rPr>
      </w:pPr>
      <w:r w:rsidRPr="003C6DD0">
        <w:rPr>
          <w:rFonts w:ascii="Bookman Old Style" w:hAnsi="Bookman Old Style"/>
          <w:b/>
          <w:sz w:val="22"/>
          <w:szCs w:val="22"/>
          <w:lang w:val="id-ID"/>
        </w:rPr>
        <w:t>Hasil</w:t>
      </w:r>
      <w:r w:rsidRPr="003C6DD0">
        <w:rPr>
          <w:rFonts w:ascii="Bookman Old Style" w:hAnsi="Bookman Old Style"/>
          <w:b/>
          <w:sz w:val="22"/>
          <w:szCs w:val="22"/>
        </w:rPr>
        <w:t xml:space="preserve"> </w:t>
      </w:r>
      <w:r w:rsidRPr="003C6DD0">
        <w:rPr>
          <w:rFonts w:ascii="Bookman Old Style" w:hAnsi="Bookman Old Style"/>
          <w:b/>
          <w:sz w:val="22"/>
          <w:szCs w:val="22"/>
          <w:lang w:val="id-ID"/>
        </w:rPr>
        <w:t>Penelitian</w:t>
      </w:r>
    </w:p>
    <w:p w:rsid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lang w:val="id-ID"/>
        </w:rPr>
        <w:t>Data Sekunder dalam penelitian ini</w:t>
      </w:r>
      <w:r w:rsidRPr="003C6DD0">
        <w:rPr>
          <w:rFonts w:ascii="Bookman Old Style" w:hAnsi="Bookman Old Style"/>
          <w:sz w:val="22"/>
          <w:szCs w:val="22"/>
        </w:rPr>
        <w:t xml:space="preserve"> menggunakan data </w:t>
      </w:r>
      <w:r w:rsidRPr="003C6DD0">
        <w:rPr>
          <w:rFonts w:ascii="Bookman Old Style" w:hAnsi="Bookman Old Style"/>
          <w:sz w:val="22"/>
          <w:szCs w:val="22"/>
          <w:lang w:val="id-ID"/>
        </w:rPr>
        <w:t>Belanja Modal dan Pendapatan Asli Daerah (PAD) serta</w:t>
      </w:r>
      <w:r w:rsidRPr="003C6DD0">
        <w:rPr>
          <w:rFonts w:ascii="Bookman Old Style" w:hAnsi="Bookman Old Style"/>
          <w:sz w:val="22"/>
          <w:szCs w:val="22"/>
        </w:rPr>
        <w:t xml:space="preserve"> Kinerja Keuangan</w:t>
      </w:r>
      <w:r w:rsidRPr="003C6DD0">
        <w:rPr>
          <w:rFonts w:ascii="Bookman Old Style" w:hAnsi="Bookman Old Style"/>
          <w:sz w:val="22"/>
          <w:szCs w:val="22"/>
          <w:lang w:val="id-ID"/>
        </w:rPr>
        <w:t xml:space="preserve"> </w:t>
      </w:r>
      <w:r w:rsidRPr="003C6DD0">
        <w:rPr>
          <w:rFonts w:ascii="Bookman Old Style" w:hAnsi="Bookman Old Style"/>
          <w:sz w:val="22"/>
          <w:szCs w:val="22"/>
        </w:rPr>
        <w:t>Kabupaten Pohuwato</w:t>
      </w:r>
      <w:r w:rsidR="00B90427">
        <w:rPr>
          <w:rFonts w:ascii="Bookman Old Style" w:hAnsi="Bookman Old Style"/>
          <w:i/>
          <w:sz w:val="22"/>
          <w:szCs w:val="22"/>
          <w:lang w:val="id-ID"/>
        </w:rPr>
        <w:t xml:space="preserve">, </w:t>
      </w:r>
      <w:r w:rsidR="00B90427" w:rsidRPr="00B90427">
        <w:rPr>
          <w:rFonts w:ascii="Bookman Old Style" w:hAnsi="Bookman Old Style"/>
          <w:sz w:val="22"/>
          <w:szCs w:val="22"/>
          <w:lang w:val="id-ID"/>
        </w:rPr>
        <w:t>seperti</w:t>
      </w:r>
      <w:r w:rsidR="00B90427">
        <w:rPr>
          <w:rFonts w:ascii="Bookman Old Style" w:hAnsi="Bookman Old Style"/>
          <w:i/>
          <w:sz w:val="22"/>
          <w:szCs w:val="22"/>
          <w:lang w:val="id-ID"/>
        </w:rPr>
        <w:t xml:space="preserve"> </w:t>
      </w:r>
      <w:r w:rsidR="00B90427" w:rsidRPr="003C6DD0">
        <w:rPr>
          <w:rFonts w:ascii="Bookman Old Style" w:hAnsi="Bookman Old Style"/>
          <w:sz w:val="22"/>
          <w:szCs w:val="22"/>
          <w:lang w:val="id-ID"/>
        </w:rPr>
        <w:t xml:space="preserve">berikut </w:t>
      </w:r>
      <w:r w:rsidRPr="003C6DD0">
        <w:rPr>
          <w:rFonts w:ascii="Bookman Old Style" w:hAnsi="Bookman Old Style"/>
          <w:sz w:val="22"/>
          <w:szCs w:val="22"/>
          <w:lang w:val="id-ID"/>
        </w:rPr>
        <w:t>ini:</w:t>
      </w:r>
    </w:p>
    <w:p w:rsidR="00BF731C" w:rsidRDefault="00BF731C" w:rsidP="00B90427">
      <w:pPr>
        <w:pStyle w:val="ListParagraph"/>
        <w:ind w:firstLine="540"/>
        <w:jc w:val="both"/>
        <w:rPr>
          <w:rFonts w:ascii="Bookman Old Style" w:hAnsi="Bookman Old Style"/>
          <w:sz w:val="22"/>
          <w:szCs w:val="22"/>
          <w:lang w:val="id-ID"/>
        </w:rPr>
      </w:pPr>
    </w:p>
    <w:p w:rsidR="003C6DD0" w:rsidRPr="003C6DD0" w:rsidRDefault="003C6DD0" w:rsidP="003C6DD0">
      <w:pPr>
        <w:jc w:val="center"/>
        <w:rPr>
          <w:rFonts w:ascii="Bookman Old Style" w:hAnsi="Bookman Old Style"/>
          <w:b/>
          <w:sz w:val="22"/>
          <w:szCs w:val="22"/>
        </w:rPr>
      </w:pPr>
      <w:r w:rsidRPr="003C6DD0">
        <w:rPr>
          <w:rFonts w:ascii="Bookman Old Style" w:hAnsi="Bookman Old Style"/>
          <w:b/>
          <w:sz w:val="22"/>
          <w:szCs w:val="22"/>
        </w:rPr>
        <w:t xml:space="preserve">Tabel 5.1: </w:t>
      </w:r>
      <w:r w:rsidRPr="003C6DD0">
        <w:rPr>
          <w:rFonts w:ascii="Bookman Old Style" w:hAnsi="Bookman Old Style"/>
          <w:b/>
          <w:sz w:val="22"/>
          <w:szCs w:val="22"/>
          <w:lang w:val="id-ID"/>
        </w:rPr>
        <w:t>Data Tahunan</w:t>
      </w:r>
    </w:p>
    <w:tbl>
      <w:tblPr>
        <w:tblW w:w="3423"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2065"/>
        <w:gridCol w:w="1928"/>
        <w:gridCol w:w="1304"/>
      </w:tblGrid>
      <w:tr w:rsidR="003C6DD0" w:rsidRPr="003C6DD0" w:rsidTr="008B277D">
        <w:trPr>
          <w:trHeight w:hRule="exact" w:val="720"/>
        </w:trPr>
        <w:tc>
          <w:tcPr>
            <w:tcW w:w="759"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TAHUN</w:t>
            </w:r>
          </w:p>
        </w:tc>
        <w:tc>
          <w:tcPr>
            <w:tcW w:w="1413"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Belanja Modal</w:t>
            </w:r>
          </w:p>
        </w:tc>
        <w:tc>
          <w:tcPr>
            <w:tcW w:w="1414" w:type="pct"/>
            <w:shd w:val="clear" w:color="auto" w:fill="auto"/>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Pendapatan Asli Daerah</w:t>
            </w:r>
          </w:p>
        </w:tc>
        <w:tc>
          <w:tcPr>
            <w:tcW w:w="1414" w:type="pct"/>
            <w:shd w:val="clear" w:color="auto" w:fill="auto"/>
            <w:vAlign w:val="center"/>
            <w:hideMark/>
          </w:tcPr>
          <w:p w:rsidR="003C6DD0" w:rsidRPr="003C6DD0" w:rsidRDefault="003C6DD0" w:rsidP="003C6DD0">
            <w:pPr>
              <w:jc w:val="center"/>
              <w:rPr>
                <w:rFonts w:ascii="Bookman Old Style" w:hAnsi="Bookman Old Style"/>
                <w:color w:val="000000"/>
                <w:lang w:eastAsia="id-ID"/>
              </w:rPr>
            </w:pPr>
            <w:r w:rsidRPr="003C6DD0">
              <w:rPr>
                <w:rFonts w:ascii="Bookman Old Style" w:hAnsi="Bookman Old Style"/>
                <w:color w:val="000000"/>
                <w:sz w:val="22"/>
                <w:szCs w:val="22"/>
                <w:lang w:eastAsia="id-ID"/>
              </w:rPr>
              <w:t>Kinerja Keuangan Daerah</w:t>
            </w:r>
          </w:p>
        </w:tc>
      </w:tr>
      <w:tr w:rsidR="003C6DD0" w:rsidRPr="003C6DD0" w:rsidTr="008B277D">
        <w:trPr>
          <w:trHeight w:hRule="exact" w:val="255"/>
        </w:trPr>
        <w:tc>
          <w:tcPr>
            <w:tcW w:w="759"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2010</w:t>
            </w:r>
          </w:p>
        </w:tc>
        <w:tc>
          <w:tcPr>
            <w:tcW w:w="1413"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100.581.604.060</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11.130.222.193</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98,53</w:t>
            </w:r>
          </w:p>
        </w:tc>
      </w:tr>
      <w:tr w:rsidR="003C6DD0" w:rsidRPr="003C6DD0" w:rsidTr="008B277D">
        <w:trPr>
          <w:trHeight w:hRule="exact" w:val="255"/>
        </w:trPr>
        <w:tc>
          <w:tcPr>
            <w:tcW w:w="759"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2011</w:t>
            </w:r>
          </w:p>
        </w:tc>
        <w:tc>
          <w:tcPr>
            <w:tcW w:w="1413"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112.524.679.479</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17.440.767.160</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100,21</w:t>
            </w:r>
          </w:p>
        </w:tc>
      </w:tr>
      <w:tr w:rsidR="003C6DD0" w:rsidRPr="003C6DD0" w:rsidTr="008B277D">
        <w:trPr>
          <w:trHeight w:hRule="exact" w:val="255"/>
        </w:trPr>
        <w:tc>
          <w:tcPr>
            <w:tcW w:w="759"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2012</w:t>
            </w:r>
          </w:p>
        </w:tc>
        <w:tc>
          <w:tcPr>
            <w:tcW w:w="1413"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88.347.579.158</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18.912.194.624</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98,19</w:t>
            </w:r>
          </w:p>
        </w:tc>
      </w:tr>
      <w:tr w:rsidR="003C6DD0" w:rsidRPr="003C6DD0" w:rsidTr="008B277D">
        <w:trPr>
          <w:trHeight w:hRule="exact" w:val="255"/>
        </w:trPr>
        <w:tc>
          <w:tcPr>
            <w:tcW w:w="759"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lastRenderedPageBreak/>
              <w:t>2013</w:t>
            </w:r>
          </w:p>
        </w:tc>
        <w:tc>
          <w:tcPr>
            <w:tcW w:w="1413"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149.768.595.908</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15.338.205.599</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98,53</w:t>
            </w:r>
          </w:p>
        </w:tc>
      </w:tr>
      <w:tr w:rsidR="003C6DD0" w:rsidRPr="003C6DD0" w:rsidTr="008B277D">
        <w:trPr>
          <w:trHeight w:hRule="exact" w:val="255"/>
        </w:trPr>
        <w:tc>
          <w:tcPr>
            <w:tcW w:w="759"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2014</w:t>
            </w:r>
          </w:p>
        </w:tc>
        <w:tc>
          <w:tcPr>
            <w:tcW w:w="1413"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125.319.945.577</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38.888.554.936</w:t>
            </w:r>
          </w:p>
        </w:tc>
        <w:tc>
          <w:tcPr>
            <w:tcW w:w="1414" w:type="pct"/>
            <w:shd w:val="clear" w:color="auto" w:fill="auto"/>
            <w:noWrap/>
            <w:vAlign w:val="center"/>
            <w:hideMark/>
          </w:tcPr>
          <w:p w:rsidR="003C6DD0" w:rsidRPr="003C6DD0" w:rsidRDefault="003C6DD0" w:rsidP="003C6DD0">
            <w:pPr>
              <w:jc w:val="center"/>
              <w:rPr>
                <w:rFonts w:ascii="Bookman Old Style" w:hAnsi="Bookman Old Style"/>
                <w:color w:val="000000"/>
                <w:lang w:val="id-ID" w:eastAsia="id-ID"/>
              </w:rPr>
            </w:pPr>
            <w:r w:rsidRPr="003C6DD0">
              <w:rPr>
                <w:rFonts w:ascii="Bookman Old Style" w:hAnsi="Bookman Old Style"/>
                <w:color w:val="000000"/>
                <w:sz w:val="22"/>
                <w:szCs w:val="22"/>
                <w:lang w:val="id-ID" w:eastAsia="id-ID"/>
              </w:rPr>
              <w:t>97,94</w:t>
            </w:r>
          </w:p>
        </w:tc>
      </w:tr>
    </w:tbl>
    <w:p w:rsidR="003C6DD0" w:rsidRPr="003C6DD0" w:rsidRDefault="003C6DD0" w:rsidP="003C6DD0">
      <w:pPr>
        <w:ind w:firstLine="709"/>
        <w:rPr>
          <w:rFonts w:ascii="Bookman Old Style" w:hAnsi="Bookman Old Style"/>
          <w:i/>
          <w:sz w:val="22"/>
          <w:szCs w:val="22"/>
          <w:lang w:val="id-ID"/>
        </w:rPr>
      </w:pPr>
      <w:r w:rsidRPr="003C6DD0">
        <w:rPr>
          <w:rFonts w:ascii="Bookman Old Style" w:hAnsi="Bookman Old Style"/>
          <w:i/>
          <w:sz w:val="22"/>
          <w:szCs w:val="22"/>
        </w:rPr>
        <w:t xml:space="preserve">Sumber: Data Olahan </w:t>
      </w:r>
      <w:r w:rsidRPr="003C6DD0">
        <w:rPr>
          <w:rFonts w:ascii="Bookman Old Style" w:hAnsi="Bookman Old Style"/>
          <w:i/>
          <w:sz w:val="22"/>
          <w:szCs w:val="22"/>
          <w:lang w:val="id-ID"/>
        </w:rPr>
        <w:t>Execl, 2016</w:t>
      </w:r>
    </w:p>
    <w:p w:rsidR="003C6DD0" w:rsidRPr="003C6DD0" w:rsidRDefault="003C6DD0" w:rsidP="00AD6696">
      <w:pPr>
        <w:pStyle w:val="ListParagraph"/>
        <w:ind w:left="0" w:firstLine="567"/>
        <w:jc w:val="both"/>
        <w:rPr>
          <w:rFonts w:ascii="Bookman Old Style" w:hAnsi="Bookman Old Style"/>
          <w:sz w:val="22"/>
          <w:szCs w:val="22"/>
        </w:rPr>
      </w:pPr>
      <w:r w:rsidRPr="003C6DD0">
        <w:rPr>
          <w:rFonts w:ascii="Bookman Old Style" w:hAnsi="Bookman Old Style"/>
          <w:sz w:val="22"/>
          <w:szCs w:val="22"/>
          <w:lang w:val="id-ID"/>
        </w:rPr>
        <w:t>Berdasarkan hasil data di atas maka dapat dijabarkan deskriptif untuk masing-masing variabel penelitian sebagaimana hasil pengujian statistik deskriptif berikut ini:</w:t>
      </w:r>
    </w:p>
    <w:p w:rsidR="003C6DD0" w:rsidRPr="003C6DD0" w:rsidRDefault="00AA6D18" w:rsidP="003C6DD0">
      <w:pPr>
        <w:jc w:val="center"/>
        <w:rPr>
          <w:rFonts w:ascii="Bookman Old Style" w:hAnsi="Bookman Old Style"/>
          <w:b/>
          <w:sz w:val="22"/>
          <w:szCs w:val="22"/>
          <w:lang w:val="id-ID"/>
        </w:rPr>
      </w:pPr>
      <w:r>
        <w:rPr>
          <w:rFonts w:ascii="Bookman Old Style" w:hAnsi="Bookman Old Style"/>
          <w:b/>
          <w:noProof/>
          <w:sz w:val="22"/>
          <w:szCs w:val="22"/>
          <w:lang w:val="id-ID" w:eastAsia="id-ID"/>
        </w:rPr>
        <w:drawing>
          <wp:anchor distT="0" distB="0" distL="114300" distR="114300" simplePos="0" relativeHeight="251661312" behindDoc="1" locked="0" layoutInCell="1" allowOverlap="1">
            <wp:simplePos x="0" y="0"/>
            <wp:positionH relativeFrom="column">
              <wp:posOffset>454025</wp:posOffset>
            </wp:positionH>
            <wp:positionV relativeFrom="paragraph">
              <wp:posOffset>163195</wp:posOffset>
            </wp:positionV>
            <wp:extent cx="4210050" cy="1362075"/>
            <wp:effectExtent l="19050" t="0" r="0" b="0"/>
            <wp:wrapTight wrapText="bothSides">
              <wp:wrapPolygon edited="0">
                <wp:start x="0" y="604"/>
                <wp:lineTo x="-98" y="20845"/>
                <wp:lineTo x="21502" y="20845"/>
                <wp:lineTo x="21502" y="604"/>
                <wp:lineTo x="0" y="604"/>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10050" cy="1362075"/>
                    </a:xfrm>
                    <a:prstGeom prst="rect">
                      <a:avLst/>
                    </a:prstGeom>
                    <a:noFill/>
                    <a:ln w="9525">
                      <a:noFill/>
                      <a:miter lim="800000"/>
                      <a:headEnd/>
                      <a:tailEnd/>
                    </a:ln>
                  </pic:spPr>
                </pic:pic>
              </a:graphicData>
            </a:graphic>
          </wp:anchor>
        </w:drawing>
      </w:r>
      <w:r w:rsidR="003C6DD0" w:rsidRPr="003C6DD0">
        <w:rPr>
          <w:rFonts w:ascii="Bookman Old Style" w:hAnsi="Bookman Old Style"/>
          <w:b/>
          <w:sz w:val="22"/>
          <w:szCs w:val="22"/>
        </w:rPr>
        <w:t xml:space="preserve">Tabel 5.2: Hasil Pengujian </w:t>
      </w:r>
      <w:r w:rsidR="003C6DD0" w:rsidRPr="003C6DD0">
        <w:rPr>
          <w:rFonts w:ascii="Bookman Old Style" w:hAnsi="Bookman Old Style"/>
          <w:b/>
          <w:sz w:val="22"/>
          <w:szCs w:val="22"/>
          <w:lang w:val="id-ID"/>
        </w:rPr>
        <w:t>Statistik Deskriptif</w:t>
      </w:r>
    </w:p>
    <w:p w:rsidR="003C6DD0" w:rsidRPr="003C6DD0" w:rsidRDefault="003C6DD0" w:rsidP="003C6DD0">
      <w:pPr>
        <w:autoSpaceDE w:val="0"/>
        <w:autoSpaceDN w:val="0"/>
        <w:adjustRightInd w:val="0"/>
        <w:jc w:val="center"/>
        <w:rPr>
          <w:rFonts w:ascii="Bookman Old Style" w:hAnsi="Bookman Old Style"/>
          <w:sz w:val="22"/>
          <w:szCs w:val="22"/>
        </w:rPr>
      </w:pPr>
    </w:p>
    <w:p w:rsidR="003C6DD0" w:rsidRPr="003C6DD0" w:rsidRDefault="003C6DD0" w:rsidP="003C6DD0">
      <w:pPr>
        <w:autoSpaceDE w:val="0"/>
        <w:autoSpaceDN w:val="0"/>
        <w:adjustRightInd w:val="0"/>
        <w:ind w:firstLine="720"/>
        <w:rPr>
          <w:rFonts w:ascii="Bookman Old Style" w:hAnsi="Bookman Old Style"/>
          <w:i/>
          <w:sz w:val="22"/>
          <w:szCs w:val="22"/>
        </w:rPr>
      </w:pPr>
      <w:r w:rsidRPr="003C6DD0">
        <w:rPr>
          <w:rFonts w:ascii="Bookman Old Style" w:hAnsi="Bookman Old Style"/>
          <w:i/>
          <w:sz w:val="22"/>
          <w:szCs w:val="22"/>
        </w:rPr>
        <w:t>Sumber: Data Olahan SPSS 21, 2016</w:t>
      </w:r>
    </w:p>
    <w:p w:rsidR="003C6DD0" w:rsidRPr="00AA6D18" w:rsidRDefault="003C6DD0" w:rsidP="003C6DD0">
      <w:pPr>
        <w:autoSpaceDE w:val="0"/>
        <w:autoSpaceDN w:val="0"/>
        <w:adjustRightInd w:val="0"/>
        <w:rPr>
          <w:rFonts w:ascii="Bookman Old Style" w:hAnsi="Bookman Old Style"/>
          <w:i/>
          <w:sz w:val="6"/>
          <w:szCs w:val="22"/>
        </w:rPr>
      </w:pPr>
    </w:p>
    <w:p w:rsidR="003C6DD0" w:rsidRPr="003C6DD0" w:rsidRDefault="003C6DD0" w:rsidP="00AD6696">
      <w:pPr>
        <w:ind w:firstLine="567"/>
        <w:jc w:val="both"/>
        <w:rPr>
          <w:rFonts w:ascii="Bookman Old Style" w:hAnsi="Bookman Old Style"/>
          <w:sz w:val="22"/>
          <w:szCs w:val="22"/>
          <w:lang w:val="id-ID"/>
        </w:rPr>
      </w:pPr>
      <w:r w:rsidRPr="003C6DD0">
        <w:rPr>
          <w:rFonts w:ascii="Bookman Old Style" w:hAnsi="Bookman Old Style"/>
          <w:sz w:val="22"/>
          <w:szCs w:val="22"/>
          <w:lang w:val="id-ID"/>
        </w:rPr>
        <w:t>Berdasarkan tabel di atas maka diketahui bahwa data dalam penelitian ini khususnya data nominal dikonversi dalam bentuk Logaritma Natiral (LN) sebagai upaya agar standar error tidak tinggi sehingga data dapat berdistribusi normal. Sehingga dapat digambarakn nilai terendah, tertinggi, rata-rata dan standar deviasi dari variabel penelitian berikut ini:</w:t>
      </w:r>
    </w:p>
    <w:p w:rsidR="003C6DD0" w:rsidRPr="003C6DD0" w:rsidRDefault="003C6DD0" w:rsidP="00AD6696">
      <w:pPr>
        <w:pStyle w:val="ListParagraph"/>
        <w:numPr>
          <w:ilvl w:val="0"/>
          <w:numId w:val="15"/>
        </w:numPr>
        <w:ind w:left="567" w:hanging="567"/>
        <w:jc w:val="both"/>
        <w:rPr>
          <w:rFonts w:ascii="Bookman Old Style" w:hAnsi="Bookman Old Style"/>
          <w:b/>
          <w:sz w:val="22"/>
          <w:szCs w:val="22"/>
          <w:lang w:val="id-ID"/>
        </w:rPr>
      </w:pPr>
      <w:r w:rsidRPr="003C6DD0">
        <w:rPr>
          <w:rFonts w:ascii="Bookman Old Style" w:hAnsi="Bookman Old Style"/>
          <w:b/>
          <w:sz w:val="22"/>
          <w:szCs w:val="22"/>
          <w:lang w:val="id-ID"/>
        </w:rPr>
        <w:t>Belanja Modal</w:t>
      </w:r>
    </w:p>
    <w:p w:rsid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lang w:val="id-ID"/>
        </w:rPr>
        <w:t>Belanja modal dalam penelitian ini memiliki nilai terendah yakni sebesar LN 23,76 atau sebesar Rp 20.836.223.306 yakni pada tahun 2012 triwulan kedua. Kemudian untuk nilai tertinggi yakni sebesar LN 24,38 atau sebesar 38.690.698.976. adapun nilai rata-rata dan standar deviasi sebesar LN 24,06 dan LN 0,20. Nilai rata-rata yang lebih besar dibandingkan standar deviasi mengandung makna bahwa nilai rata-rata merupakan representasi yang baik dalam menggambarkan nilai belanja modal. Adapun grafik trend data belanja modal disajikan berikut ini:</w:t>
      </w:r>
    </w:p>
    <w:p w:rsidR="00AD6696" w:rsidRPr="003C6DD0" w:rsidRDefault="00AD6696" w:rsidP="00AD6696">
      <w:pPr>
        <w:pStyle w:val="ListParagraph"/>
        <w:ind w:left="0" w:firstLine="567"/>
        <w:jc w:val="both"/>
        <w:rPr>
          <w:rFonts w:ascii="Bookman Old Style" w:hAnsi="Bookman Old Style"/>
          <w:b/>
          <w:sz w:val="22"/>
          <w:szCs w:val="22"/>
          <w:lang w:val="id-ID"/>
        </w:rPr>
      </w:pPr>
    </w:p>
    <w:p w:rsidR="003C6DD0" w:rsidRPr="003C6DD0" w:rsidRDefault="003C6DD0" w:rsidP="003C6DD0">
      <w:pPr>
        <w:jc w:val="center"/>
        <w:rPr>
          <w:rFonts w:ascii="Bookman Old Style" w:hAnsi="Bookman Old Style"/>
          <w:sz w:val="22"/>
          <w:szCs w:val="22"/>
          <w:lang w:val="id-ID"/>
        </w:rPr>
      </w:pPr>
      <w:r w:rsidRPr="003C6DD0">
        <w:rPr>
          <w:rFonts w:ascii="Bookman Old Style" w:hAnsi="Bookman Old Style"/>
          <w:noProof/>
          <w:sz w:val="22"/>
          <w:szCs w:val="22"/>
          <w:lang w:val="id-ID" w:eastAsia="id-ID"/>
        </w:rPr>
        <w:drawing>
          <wp:inline distT="0" distB="0" distL="0" distR="0">
            <wp:extent cx="3406558" cy="1828800"/>
            <wp:effectExtent l="19050" t="0" r="22442"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6DD0" w:rsidRPr="003C6DD0" w:rsidRDefault="003C6DD0" w:rsidP="003C6DD0">
      <w:pPr>
        <w:jc w:val="center"/>
        <w:rPr>
          <w:rFonts w:ascii="Bookman Old Style" w:hAnsi="Bookman Old Style"/>
          <w:i/>
          <w:sz w:val="22"/>
          <w:szCs w:val="22"/>
        </w:rPr>
      </w:pPr>
      <w:r w:rsidRPr="003C6DD0">
        <w:rPr>
          <w:rFonts w:ascii="Bookman Old Style" w:hAnsi="Bookman Old Style"/>
          <w:i/>
          <w:sz w:val="22"/>
          <w:szCs w:val="22"/>
          <w:lang w:val="id-ID"/>
        </w:rPr>
        <w:t xml:space="preserve">Gambar </w:t>
      </w:r>
      <w:r w:rsidRPr="003C6DD0">
        <w:rPr>
          <w:rFonts w:ascii="Bookman Old Style" w:hAnsi="Bookman Old Style"/>
          <w:i/>
          <w:sz w:val="22"/>
          <w:szCs w:val="22"/>
        </w:rPr>
        <w:t>5</w:t>
      </w:r>
      <w:r w:rsidRPr="003C6DD0">
        <w:rPr>
          <w:rFonts w:ascii="Bookman Old Style" w:hAnsi="Bookman Old Style"/>
          <w:i/>
          <w:sz w:val="22"/>
          <w:szCs w:val="22"/>
          <w:lang w:val="id-ID"/>
        </w:rPr>
        <w:t>.1: Trend data belanja Modal</w:t>
      </w:r>
    </w:p>
    <w:p w:rsidR="003C6DD0" w:rsidRPr="003C6DD0" w:rsidRDefault="003C6DD0" w:rsidP="00AD6696">
      <w:pPr>
        <w:pStyle w:val="ListParagraph"/>
        <w:numPr>
          <w:ilvl w:val="0"/>
          <w:numId w:val="15"/>
        </w:numPr>
        <w:ind w:left="567" w:hanging="567"/>
        <w:jc w:val="both"/>
        <w:rPr>
          <w:rFonts w:ascii="Bookman Old Style" w:hAnsi="Bookman Old Style"/>
          <w:b/>
          <w:sz w:val="22"/>
          <w:szCs w:val="22"/>
          <w:lang w:val="id-ID"/>
        </w:rPr>
      </w:pPr>
      <w:r w:rsidRPr="003C6DD0">
        <w:rPr>
          <w:rFonts w:ascii="Bookman Old Style" w:hAnsi="Bookman Old Style"/>
          <w:b/>
          <w:sz w:val="22"/>
          <w:szCs w:val="22"/>
          <w:lang w:val="id-ID"/>
        </w:rPr>
        <w:t>Pendapatan Asli Daerah (PAD)</w:t>
      </w:r>
    </w:p>
    <w:p w:rsidR="003C6DD0" w:rsidRPr="003C6DD0" w:rsidRDefault="003C6DD0" w:rsidP="00AD6696">
      <w:pPr>
        <w:pStyle w:val="ListParagraph"/>
        <w:ind w:left="0" w:firstLine="567"/>
        <w:jc w:val="both"/>
        <w:rPr>
          <w:rFonts w:ascii="Bookman Old Style" w:hAnsi="Bookman Old Style"/>
          <w:b/>
          <w:sz w:val="22"/>
          <w:szCs w:val="22"/>
          <w:lang w:val="id-ID"/>
        </w:rPr>
      </w:pPr>
      <w:r w:rsidRPr="003C6DD0">
        <w:rPr>
          <w:rFonts w:ascii="Bookman Old Style" w:hAnsi="Bookman Old Style"/>
          <w:sz w:val="22"/>
          <w:szCs w:val="22"/>
          <w:lang w:val="id-ID"/>
        </w:rPr>
        <w:t xml:space="preserve">Pendapatan Asli Daerah (PAD) dalam penelitian ini memiliki nilai terendah yakni sebesar LN 21,38 atau sebesar Rp 1.926.302.719 yakni pada tahun 2010 triwulan pertama. Kemudian untuk nilai tertinggi yakni sebesar LN 23,32 atau sebesar Rp. 13.413.346.238. adapun nilai rata-rata dan standar deviasi sebesar </w:t>
      </w:r>
      <w:r w:rsidRPr="003C6DD0">
        <w:rPr>
          <w:rFonts w:ascii="Bookman Old Style" w:hAnsi="Bookman Old Style"/>
          <w:sz w:val="22"/>
          <w:szCs w:val="22"/>
          <w:lang w:val="id-ID"/>
        </w:rPr>
        <w:lastRenderedPageBreak/>
        <w:t>LN 22,24 dan LN 0,45. Nilai rata-rata yang lebih besar dibandingkan standar deviasi mengandung makna bahwa nilai rata-rata merupakan representasi yang baik dalam menggambarkan nilai Pendapatan Asli Daerah (PAD). Adapun grafik trend data Pendapatan Asli Daerah (PAD)</w:t>
      </w:r>
      <w:r w:rsidRPr="003C6DD0">
        <w:rPr>
          <w:rFonts w:ascii="Bookman Old Style" w:hAnsi="Bookman Old Style"/>
          <w:sz w:val="22"/>
          <w:szCs w:val="22"/>
        </w:rPr>
        <w:t xml:space="preserve"> </w:t>
      </w:r>
      <w:r w:rsidRPr="003C6DD0">
        <w:rPr>
          <w:rFonts w:ascii="Bookman Old Style" w:hAnsi="Bookman Old Style"/>
          <w:sz w:val="22"/>
          <w:szCs w:val="22"/>
          <w:lang w:val="id-ID"/>
        </w:rPr>
        <w:t>disajikan berikut ini:</w:t>
      </w:r>
    </w:p>
    <w:p w:rsidR="003C6DD0" w:rsidRPr="003C6DD0" w:rsidRDefault="003C6DD0" w:rsidP="003C6DD0">
      <w:pPr>
        <w:jc w:val="center"/>
        <w:rPr>
          <w:rFonts w:ascii="Bookman Old Style" w:hAnsi="Bookman Old Style"/>
          <w:sz w:val="22"/>
          <w:szCs w:val="22"/>
          <w:lang w:val="id-ID"/>
        </w:rPr>
      </w:pPr>
      <w:r w:rsidRPr="003C6DD0">
        <w:rPr>
          <w:rFonts w:ascii="Bookman Old Style" w:hAnsi="Bookman Old Style"/>
          <w:noProof/>
          <w:sz w:val="22"/>
          <w:szCs w:val="22"/>
          <w:lang w:val="id-ID" w:eastAsia="id-ID"/>
        </w:rPr>
        <w:drawing>
          <wp:inline distT="0" distB="0" distL="0" distR="0">
            <wp:extent cx="3252507" cy="1753496"/>
            <wp:effectExtent l="19050" t="0" r="24093" b="0"/>
            <wp:docPr id="1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6DD0" w:rsidRPr="003C6DD0" w:rsidRDefault="003C6DD0" w:rsidP="003C6DD0">
      <w:pPr>
        <w:jc w:val="center"/>
        <w:rPr>
          <w:rFonts w:ascii="Bookman Old Style" w:hAnsi="Bookman Old Style"/>
          <w:i/>
          <w:sz w:val="22"/>
          <w:szCs w:val="22"/>
        </w:rPr>
      </w:pPr>
      <w:r w:rsidRPr="003C6DD0">
        <w:rPr>
          <w:rFonts w:ascii="Bookman Old Style" w:hAnsi="Bookman Old Style"/>
          <w:i/>
          <w:sz w:val="22"/>
          <w:szCs w:val="22"/>
          <w:lang w:val="id-ID"/>
        </w:rPr>
        <w:t xml:space="preserve">Gambar </w:t>
      </w:r>
      <w:r w:rsidRPr="003C6DD0">
        <w:rPr>
          <w:rFonts w:ascii="Bookman Old Style" w:hAnsi="Bookman Old Style"/>
          <w:i/>
          <w:sz w:val="22"/>
          <w:szCs w:val="22"/>
        </w:rPr>
        <w:t>5.</w:t>
      </w:r>
      <w:r w:rsidRPr="003C6DD0">
        <w:rPr>
          <w:rFonts w:ascii="Bookman Old Style" w:hAnsi="Bookman Old Style"/>
          <w:i/>
          <w:sz w:val="22"/>
          <w:szCs w:val="22"/>
          <w:lang w:val="id-ID"/>
        </w:rPr>
        <w:t>2: Trend data Pendapatan Asli Daerah (PAD)</w:t>
      </w:r>
    </w:p>
    <w:p w:rsidR="003C6DD0" w:rsidRPr="003C6DD0" w:rsidRDefault="003C6DD0" w:rsidP="00AD6696">
      <w:pPr>
        <w:pStyle w:val="ListParagraph"/>
        <w:numPr>
          <w:ilvl w:val="0"/>
          <w:numId w:val="15"/>
        </w:numPr>
        <w:ind w:left="567" w:hanging="567"/>
        <w:jc w:val="both"/>
        <w:rPr>
          <w:rFonts w:ascii="Bookman Old Style" w:hAnsi="Bookman Old Style"/>
          <w:b/>
          <w:sz w:val="22"/>
          <w:szCs w:val="22"/>
          <w:lang w:val="id-ID"/>
        </w:rPr>
      </w:pPr>
      <w:r w:rsidRPr="003C6DD0">
        <w:rPr>
          <w:rFonts w:ascii="Bookman Old Style" w:hAnsi="Bookman Old Style"/>
          <w:b/>
          <w:sz w:val="22"/>
          <w:szCs w:val="22"/>
          <w:lang w:val="id-ID"/>
        </w:rPr>
        <w:t>Kinerja Keuangan</w:t>
      </w:r>
    </w:p>
    <w:p w:rsidR="003C6DD0" w:rsidRPr="003C6DD0" w:rsidRDefault="003C6DD0" w:rsidP="00AD6696">
      <w:pPr>
        <w:pStyle w:val="ListParagraph"/>
        <w:ind w:left="0" w:firstLine="567"/>
        <w:jc w:val="both"/>
        <w:rPr>
          <w:rFonts w:ascii="Bookman Old Style" w:hAnsi="Bookman Old Style"/>
          <w:b/>
          <w:sz w:val="22"/>
          <w:szCs w:val="22"/>
          <w:lang w:val="id-ID"/>
        </w:rPr>
      </w:pPr>
      <w:r w:rsidRPr="003C6DD0">
        <w:rPr>
          <w:rFonts w:ascii="Bookman Old Style" w:hAnsi="Bookman Old Style"/>
          <w:sz w:val="22"/>
          <w:szCs w:val="22"/>
          <w:lang w:val="id-ID"/>
        </w:rPr>
        <w:t>Kinerja Keuangan dalam penelitian ini memiliki nilai terendah yakni sebesar 96,55%. Kemudian untuk nilai tertinggi yakni sebesar 100,36%. adapun nilai rata-rata dan standar deviasi sebesar 98,66% dan 1,01%. Nilai rata-rata yang lebih besar dibandingkan standar deviasi mengandung makna bahwa nilai rata-rata merupakan representasi yang baik dalam menggambarkan nilai Kinerja Keuangan. Adapun grafik trend data Kinerja Keuangan disajikan berikut ini:</w:t>
      </w:r>
    </w:p>
    <w:p w:rsidR="003C6DD0" w:rsidRPr="003C6DD0" w:rsidRDefault="003C6DD0" w:rsidP="003C6DD0">
      <w:pPr>
        <w:jc w:val="center"/>
        <w:rPr>
          <w:rFonts w:ascii="Bookman Old Style" w:hAnsi="Bookman Old Style"/>
          <w:sz w:val="22"/>
          <w:szCs w:val="22"/>
          <w:lang w:val="id-ID"/>
        </w:rPr>
      </w:pPr>
      <w:r w:rsidRPr="003C6DD0">
        <w:rPr>
          <w:rFonts w:ascii="Bookman Old Style" w:hAnsi="Bookman Old Style"/>
          <w:noProof/>
          <w:sz w:val="22"/>
          <w:szCs w:val="22"/>
          <w:lang w:val="id-ID" w:eastAsia="id-ID"/>
        </w:rPr>
        <w:drawing>
          <wp:inline distT="0" distB="0" distL="0" distR="0">
            <wp:extent cx="3104028" cy="1991638"/>
            <wp:effectExtent l="19050" t="0" r="20172" b="8612"/>
            <wp:docPr id="1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6DD0" w:rsidRPr="003C6DD0" w:rsidRDefault="003C6DD0" w:rsidP="003C6DD0">
      <w:pPr>
        <w:jc w:val="center"/>
        <w:rPr>
          <w:rFonts w:ascii="Bookman Old Style" w:hAnsi="Bookman Old Style"/>
          <w:i/>
          <w:sz w:val="22"/>
          <w:szCs w:val="22"/>
          <w:lang w:val="id-ID"/>
        </w:rPr>
      </w:pPr>
      <w:r w:rsidRPr="003C6DD0">
        <w:rPr>
          <w:rFonts w:ascii="Bookman Old Style" w:hAnsi="Bookman Old Style"/>
          <w:i/>
          <w:sz w:val="22"/>
          <w:szCs w:val="22"/>
          <w:lang w:val="id-ID"/>
        </w:rPr>
        <w:t xml:space="preserve">Gambar </w:t>
      </w:r>
      <w:r w:rsidRPr="003C6DD0">
        <w:rPr>
          <w:rFonts w:ascii="Bookman Old Style" w:hAnsi="Bookman Old Style"/>
          <w:i/>
          <w:sz w:val="22"/>
          <w:szCs w:val="22"/>
        </w:rPr>
        <w:t>5</w:t>
      </w:r>
      <w:r w:rsidRPr="003C6DD0">
        <w:rPr>
          <w:rFonts w:ascii="Bookman Old Style" w:hAnsi="Bookman Old Style"/>
          <w:i/>
          <w:sz w:val="22"/>
          <w:szCs w:val="22"/>
          <w:lang w:val="id-ID"/>
        </w:rPr>
        <w:t>.</w:t>
      </w:r>
      <w:r w:rsidRPr="003C6DD0">
        <w:rPr>
          <w:rFonts w:ascii="Bookman Old Style" w:hAnsi="Bookman Old Style"/>
          <w:i/>
          <w:sz w:val="22"/>
          <w:szCs w:val="22"/>
        </w:rPr>
        <w:t>3</w:t>
      </w:r>
      <w:r w:rsidRPr="003C6DD0">
        <w:rPr>
          <w:rFonts w:ascii="Bookman Old Style" w:hAnsi="Bookman Old Style"/>
          <w:i/>
          <w:sz w:val="22"/>
          <w:szCs w:val="22"/>
          <w:lang w:val="id-ID"/>
        </w:rPr>
        <w:t>: Trend data Kinerja Keuangan</w:t>
      </w:r>
    </w:p>
    <w:p w:rsidR="003C6DD0" w:rsidRPr="003C6DD0" w:rsidRDefault="003C6DD0" w:rsidP="00AD6696">
      <w:pPr>
        <w:pStyle w:val="ListParagraph"/>
        <w:numPr>
          <w:ilvl w:val="1"/>
          <w:numId w:val="1"/>
        </w:numPr>
        <w:ind w:left="709" w:hanging="567"/>
        <w:jc w:val="both"/>
        <w:rPr>
          <w:rFonts w:ascii="Bookman Old Style" w:hAnsi="Bookman Old Style"/>
          <w:b/>
          <w:sz w:val="22"/>
          <w:szCs w:val="22"/>
        </w:rPr>
      </w:pPr>
      <w:r w:rsidRPr="003C6DD0">
        <w:rPr>
          <w:rFonts w:ascii="Bookman Old Style" w:hAnsi="Bookman Old Style"/>
          <w:b/>
          <w:sz w:val="22"/>
          <w:szCs w:val="22"/>
        </w:rPr>
        <w:t>Pembahasan</w:t>
      </w:r>
    </w:p>
    <w:p w:rsidR="003C6DD0" w:rsidRPr="003C6DD0" w:rsidRDefault="003C6DD0" w:rsidP="00AD6696">
      <w:pPr>
        <w:pStyle w:val="ListParagraph"/>
        <w:numPr>
          <w:ilvl w:val="2"/>
          <w:numId w:val="16"/>
        </w:numPr>
        <w:ind w:left="567" w:hanging="567"/>
        <w:jc w:val="both"/>
        <w:rPr>
          <w:rFonts w:ascii="Bookman Old Style" w:hAnsi="Bookman Old Style"/>
          <w:b/>
          <w:sz w:val="22"/>
          <w:szCs w:val="22"/>
        </w:rPr>
      </w:pPr>
      <w:r w:rsidRPr="003C6DD0">
        <w:rPr>
          <w:rFonts w:ascii="Bookman Old Style" w:hAnsi="Bookman Old Style"/>
          <w:b/>
          <w:sz w:val="22"/>
          <w:szCs w:val="22"/>
        </w:rPr>
        <w:t>Pengaruh Belanja Modal Terhadap Kinerja Keuangan Kabupaten Pohuwato periode 2010-2014</w:t>
      </w:r>
    </w:p>
    <w:p w:rsidR="003C6DD0" w:rsidRPr="003C6DD0" w:rsidRDefault="003C6DD0" w:rsidP="00AD6696">
      <w:pPr>
        <w:pStyle w:val="ListParagraph"/>
        <w:ind w:left="0" w:firstLine="556"/>
        <w:jc w:val="both"/>
        <w:rPr>
          <w:rFonts w:ascii="Bookman Old Style" w:hAnsi="Bookman Old Style"/>
          <w:b/>
          <w:sz w:val="22"/>
          <w:szCs w:val="22"/>
        </w:rPr>
      </w:pPr>
      <w:r w:rsidRPr="003C6DD0">
        <w:rPr>
          <w:rFonts w:ascii="Bookman Old Style" w:hAnsi="Bookman Old Style"/>
          <w:sz w:val="22"/>
          <w:szCs w:val="22"/>
          <w:lang w:val="id-ID"/>
        </w:rPr>
        <w:t>Salah satu jenis belanja daerah yakni belanja modal. Menurut Halim (2004: 73), “Belanja Modal merupakan belanja pemerintah daerah yang manfaatnya melebihi satu tahun anggaran dan akan menambah aset atau kekayaan daerah dan selanjutnya akan menambah belanja yang bersifat rutin seperti biaya pemeliharaan pada Kelompok Belanja Administrasi Umum.” Berdasarkan Keputusan Menteri Dalam Negeri No. 29 Tahun 2002, belanja modal dibagi menjadi: Belanja Pelayanan Publik yaitu belanja yang manfaatnya dapat dinikmati secara langsung oleh masyarakat umum dan belanja Aparatur Daerah yakni belanja yang manfaatnya tidak secara langsung dinikmati oleh masyarakat, tetapi dirasakan secara langsung oleh aparatur</w:t>
      </w:r>
    </w:p>
    <w:p w:rsidR="003C6DD0" w:rsidRP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lang w:val="id-ID"/>
        </w:rPr>
        <w:lastRenderedPageBreak/>
        <w:t>Belanja modal adalah pengeluaran yang di keluarkan dalam rangka peruntukkan modal yang sifatnya menambah aset tetap/ inventaris yang memberikan manfaat lebih dari satu periode akuntansi, termasuk didalamnya adalah pengeluaran untuk biaya pemeliharaan yang sifatnya mempertahankan atau menambah masa manfaat meningkatkan kapasitas dan kualitas aset, (Darise, 2008).</w:t>
      </w:r>
    </w:p>
    <w:p w:rsidR="003C6DD0" w:rsidRP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lang w:val="id-ID"/>
        </w:rPr>
        <w:t>Alokasi belanja modal ini didasarkan pada kebutuhan daerah akan sarana dan prasarana, baik untuk kelancaran pelaksanaan tugas pemerintahan maupun untuk fasilitas  publik. Belanja  modal dimaksudkan untuk mendapatkan aset tetap pemerintah daerah, yakni peralatan, bangunan, infrastruktur, dan harta tetap lainnya. Belanja modal fisik lainnya, adalah pengeluaran  yang digunakan untuk penambahan/penggantian/peningkatan/pembangunan/pembuatan dan perawatan terhadap fisik lainya yang tidak dapat dikategorikan kedalam belanja modal diatas. Termasuk dalam belanja ini adalah belanja  yang menambah kapasitas sampai jalan,irigasi, dan jaringan yang dimaksudkan dalam kondisi  siap digunakan</w:t>
      </w:r>
    </w:p>
    <w:p w:rsidR="003C6DD0" w:rsidRP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lang w:val="id-ID"/>
        </w:rPr>
        <w:t xml:space="preserve">Hasil pengujian </w:t>
      </w:r>
      <w:r w:rsidRPr="003C6DD0">
        <w:rPr>
          <w:rFonts w:ascii="Bookman Old Style" w:hAnsi="Bookman Old Style"/>
          <w:sz w:val="22"/>
          <w:szCs w:val="22"/>
        </w:rPr>
        <w:t xml:space="preserve">hipotesis pertama ditemukan bahwa pada tingkat kepercayaan 95% Belanja Modal </w:t>
      </w:r>
      <w:r w:rsidRPr="003C6DD0">
        <w:rPr>
          <w:rFonts w:ascii="Bookman Old Style" w:hAnsi="Bookman Old Style"/>
          <w:sz w:val="22"/>
          <w:szCs w:val="22"/>
          <w:lang w:val="id-ID"/>
        </w:rPr>
        <w:t xml:space="preserve">tidak </w:t>
      </w:r>
      <w:r w:rsidRPr="003C6DD0">
        <w:rPr>
          <w:rFonts w:ascii="Bookman Old Style" w:hAnsi="Bookman Old Style"/>
          <w:sz w:val="22"/>
          <w:szCs w:val="22"/>
        </w:rPr>
        <w:t xml:space="preserve">berpengaruh </w:t>
      </w:r>
      <w:r w:rsidRPr="003C6DD0">
        <w:rPr>
          <w:rFonts w:ascii="Bookman Old Style" w:hAnsi="Bookman Old Style"/>
          <w:sz w:val="22"/>
          <w:szCs w:val="22"/>
          <w:lang w:val="id-ID"/>
        </w:rPr>
        <w:t xml:space="preserve">signifikan </w:t>
      </w:r>
      <w:r w:rsidRPr="003C6DD0">
        <w:rPr>
          <w:rFonts w:ascii="Bookman Old Style" w:hAnsi="Bookman Old Style"/>
          <w:sz w:val="22"/>
          <w:szCs w:val="22"/>
        </w:rPr>
        <w:t>terhadap Kinerja Keuangan Kabupaten Pohuwato. Hal ini dikarenakan nilai t</w:t>
      </w:r>
      <w:r w:rsidRPr="003C6DD0">
        <w:rPr>
          <w:rFonts w:ascii="Bookman Old Style" w:hAnsi="Bookman Old Style"/>
          <w:sz w:val="22"/>
          <w:szCs w:val="22"/>
          <w:vertAlign w:val="subscript"/>
        </w:rPr>
        <w:t>hitung</w:t>
      </w:r>
      <w:r w:rsidRPr="003C6DD0">
        <w:rPr>
          <w:rFonts w:ascii="Bookman Old Style" w:hAnsi="Bookman Old Style"/>
          <w:sz w:val="22"/>
          <w:szCs w:val="22"/>
        </w:rPr>
        <w:t xml:space="preserve"> dari pengujian lebih </w:t>
      </w:r>
      <w:r w:rsidRPr="003C6DD0">
        <w:rPr>
          <w:rFonts w:ascii="Bookman Old Style" w:hAnsi="Bookman Old Style"/>
          <w:sz w:val="22"/>
          <w:szCs w:val="22"/>
          <w:lang w:val="id-ID"/>
        </w:rPr>
        <w:t>kecil</w:t>
      </w:r>
      <w:r w:rsidRPr="003C6DD0">
        <w:rPr>
          <w:rFonts w:ascii="Bookman Old Style" w:hAnsi="Bookman Old Style"/>
          <w:sz w:val="22"/>
          <w:szCs w:val="22"/>
        </w:rPr>
        <w:t xml:space="preserve"> dari nilai t</w:t>
      </w:r>
      <w:r w:rsidRPr="003C6DD0">
        <w:rPr>
          <w:rFonts w:ascii="Bookman Old Style" w:hAnsi="Bookman Old Style"/>
          <w:sz w:val="22"/>
          <w:szCs w:val="22"/>
          <w:vertAlign w:val="subscript"/>
        </w:rPr>
        <w:t>tabel</w:t>
      </w:r>
      <w:r w:rsidRPr="003C6DD0">
        <w:rPr>
          <w:rFonts w:ascii="Bookman Old Style" w:hAnsi="Bookman Old Style"/>
          <w:sz w:val="22"/>
          <w:szCs w:val="22"/>
        </w:rPr>
        <w:t xml:space="preserve">. </w:t>
      </w:r>
      <w:r w:rsidRPr="003C6DD0">
        <w:rPr>
          <w:rFonts w:ascii="Bookman Old Style" w:hAnsi="Bookman Old Style"/>
          <w:sz w:val="22"/>
          <w:szCs w:val="22"/>
          <w:lang w:val="id-ID"/>
        </w:rPr>
        <w:t>Hasil penelitian ini memiliki koefisien positif mengindikasikan bahwa setiap peningkatan Belanja Modal akan meningkatkan Kinerja Keuangan Kabupaten Pohuwato. Adapun besar pengaruhnya yakni sebesar 3,2%</w:t>
      </w:r>
      <w:r w:rsidRPr="003C6DD0">
        <w:rPr>
          <w:rFonts w:ascii="Bookman Old Style" w:hAnsi="Bookman Old Style"/>
          <w:sz w:val="22"/>
          <w:szCs w:val="22"/>
        </w:rPr>
        <w:t>.</w:t>
      </w:r>
    </w:p>
    <w:p w:rsidR="003C6DD0" w:rsidRPr="003C6DD0" w:rsidRDefault="003C6DD0" w:rsidP="00AD6696">
      <w:pPr>
        <w:pStyle w:val="ListParagraph"/>
        <w:ind w:left="0" w:firstLine="567"/>
        <w:jc w:val="both"/>
        <w:rPr>
          <w:rFonts w:ascii="Bookman Old Style" w:hAnsi="Bookman Old Style"/>
          <w:sz w:val="22"/>
          <w:szCs w:val="22"/>
        </w:rPr>
      </w:pPr>
      <w:r w:rsidRPr="003C6DD0">
        <w:rPr>
          <w:rFonts w:ascii="Bookman Old Style" w:hAnsi="Bookman Old Style"/>
          <w:sz w:val="22"/>
          <w:szCs w:val="22"/>
          <w:lang w:val="id-ID"/>
        </w:rPr>
        <w:t>Adanya pengaruh yang tidak signifikan tentunya menunjukan bahwa adanya kecenderungan tren data yang tidak sejalan antara Belanja Modal dengan Kinerja Keuangan</w:t>
      </w:r>
      <w:r w:rsidRPr="003C6DD0">
        <w:rPr>
          <w:rFonts w:ascii="Bookman Old Style" w:hAnsi="Bookman Old Style"/>
          <w:sz w:val="22"/>
          <w:szCs w:val="22"/>
        </w:rPr>
        <w:t xml:space="preserve"> karena tren data untuk setiap tahun yang berbeda. Hal tersebut juga diakibatkan bahwa belanja modal yang besar bukan merupakan ukuran untuk meningkatkan kinerja keuangan sebab belanja modal akan berdampak setelah sarana dan prasarana tersebut dibangun.</w:t>
      </w:r>
    </w:p>
    <w:p w:rsidR="003C6DD0" w:rsidRP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rPr>
        <w:t>Hasil penelitian ini sejalan dengan hasil penelitian</w:t>
      </w:r>
      <w:r w:rsidRPr="003C6DD0">
        <w:rPr>
          <w:rFonts w:ascii="Bookman Old Style" w:hAnsi="Bookman Old Style"/>
          <w:sz w:val="22"/>
          <w:szCs w:val="22"/>
          <w:lang w:val="id-ID"/>
        </w:rPr>
        <w:t xml:space="preserve"> yang dilakukan oleh fajar nugroho (2012) yang menenliti mengenai pengaruh belanja modal terhadap pertumbuhan kinerja keuangan daerah dengan pendapatan asli daerah sebagai variabel intervening (Studi Kasus di Propinsi Jawa Tengah). Hasil penelitian menemukan bahwa Belanja Modal berpengaruh negatif terhadap pertumbuhan kinerja keuangan daerah secara langsung,sedangkan secara tidak langsung Belanja Modal berpengaruh positif terhadap Pertumbuhan Kinerja Keuangan melalui Pendapatan Asli daerah sebagai variabel intervening</w:t>
      </w:r>
    </w:p>
    <w:p w:rsidR="003C6DD0" w:rsidRP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rPr>
        <w:t xml:space="preserve">Dengan demikian dapat disimpulkan bahwa </w:t>
      </w:r>
      <w:r w:rsidRPr="003C6DD0">
        <w:rPr>
          <w:rFonts w:ascii="Bookman Old Style" w:hAnsi="Bookman Old Style"/>
          <w:sz w:val="22"/>
          <w:szCs w:val="22"/>
          <w:lang w:val="id-ID"/>
        </w:rPr>
        <w:t xml:space="preserve">hasil penelitian ini menemukan bahwa </w:t>
      </w:r>
      <w:r w:rsidRPr="003C6DD0">
        <w:rPr>
          <w:rFonts w:ascii="Bookman Old Style" w:hAnsi="Bookman Old Style"/>
          <w:sz w:val="22"/>
          <w:szCs w:val="22"/>
        </w:rPr>
        <w:t>Belanja Modal</w:t>
      </w:r>
      <w:r w:rsidRPr="003C6DD0">
        <w:rPr>
          <w:rFonts w:ascii="Bookman Old Style" w:hAnsi="Bookman Old Style"/>
          <w:sz w:val="22"/>
          <w:szCs w:val="22"/>
          <w:lang w:val="id-ID"/>
        </w:rPr>
        <w:t xml:space="preserve"> tidak </w:t>
      </w:r>
      <w:r w:rsidRPr="003C6DD0">
        <w:rPr>
          <w:rFonts w:ascii="Bookman Old Style" w:hAnsi="Bookman Old Style"/>
          <w:sz w:val="22"/>
          <w:szCs w:val="22"/>
        </w:rPr>
        <w:t xml:space="preserve">berpengaruh signifikan terhadap Kinerja Keuangan Kabupaten Pohuwato  periode 2010-2014. Pengaruh </w:t>
      </w:r>
      <w:r w:rsidRPr="003C6DD0">
        <w:rPr>
          <w:rFonts w:ascii="Bookman Old Style" w:hAnsi="Bookman Old Style"/>
          <w:sz w:val="22"/>
          <w:szCs w:val="22"/>
          <w:lang w:val="id-ID"/>
        </w:rPr>
        <w:t>psoitif</w:t>
      </w:r>
      <w:r w:rsidRPr="003C6DD0">
        <w:rPr>
          <w:rFonts w:ascii="Bookman Old Style" w:hAnsi="Bookman Old Style"/>
          <w:sz w:val="22"/>
          <w:szCs w:val="22"/>
        </w:rPr>
        <w:t xml:space="preserve"> ini berarti bahwa apabila terjadi peningkatan pada Belanja Modal, maka Kinerja Keuangan Kabupaten Pohuwato </w:t>
      </w:r>
      <w:r w:rsidRPr="003C6DD0">
        <w:rPr>
          <w:rFonts w:ascii="Bookman Old Style" w:hAnsi="Bookman Old Style"/>
          <w:sz w:val="22"/>
          <w:szCs w:val="22"/>
          <w:lang w:val="id-ID"/>
        </w:rPr>
        <w:t>akan mengalami peningkatan pula. Pengaruh positif ini menunjukan bahwa Pemerintah daerah telah mampu untuk memkasimalkan ketersediaan keuangan untuk mdalam meningkatkan Kinerja Keuangan yang merupakan suatu belanja untuk pembangunan daerah dan pelayanan publik.</w:t>
      </w:r>
    </w:p>
    <w:p w:rsidR="003C6DD0" w:rsidRPr="003C6DD0" w:rsidRDefault="003C6DD0" w:rsidP="00AD6696">
      <w:pPr>
        <w:pStyle w:val="ListParagraph"/>
        <w:ind w:left="0" w:firstLine="567"/>
        <w:jc w:val="both"/>
        <w:rPr>
          <w:rFonts w:ascii="Bookman Old Style" w:hAnsi="Bookman Old Style"/>
          <w:sz w:val="22"/>
          <w:szCs w:val="22"/>
          <w:lang w:val="id-ID"/>
        </w:rPr>
      </w:pPr>
      <w:r w:rsidRPr="003C6DD0">
        <w:rPr>
          <w:rFonts w:ascii="Bookman Old Style" w:hAnsi="Bookman Old Style"/>
          <w:sz w:val="22"/>
          <w:szCs w:val="22"/>
          <w:lang w:val="id-ID"/>
        </w:rPr>
        <w:t>Belanja modal dianggarkan untuk pembentukan modal yang sifatnya menambah aset tetap atau aset lainya yang memberi manfaat lebih dari 1 (satu )</w:t>
      </w:r>
      <w:r w:rsidRPr="003C6DD0">
        <w:rPr>
          <w:rFonts w:ascii="Bookman Old Style" w:hAnsi="Bookman Old Style"/>
          <w:sz w:val="22"/>
          <w:szCs w:val="22"/>
        </w:rPr>
        <w:t xml:space="preserve"> </w:t>
      </w:r>
      <w:r w:rsidRPr="003C6DD0">
        <w:rPr>
          <w:rFonts w:ascii="Bookman Old Style" w:hAnsi="Bookman Old Style"/>
          <w:sz w:val="22"/>
          <w:szCs w:val="22"/>
          <w:lang w:val="id-ID"/>
        </w:rPr>
        <w:lastRenderedPageBreak/>
        <w:t>periode akuntansi, termasuk didalamnya adalah  pengeluaran untuk biaya pemeliharaan yang sifatnya mempertahankan atau menambah masa manfaat, meningkatkan kapasitan dan kualitas aset. Aset tetap mempunyai ciri-ciri berwujud, akan menambah aset pemerintah, menpunyai manfaat lebih dari 1 (satu) tahun, dan nilainya relatif material. Sedangkan ciri-ciri aset lainya adalah tidak berwujud, akan menambah aset pemerintah, mempunyai manfaat lebih dari 1 (satu) tahun, dan lainya relatif material</w:t>
      </w:r>
    </w:p>
    <w:p w:rsidR="003C6DD0" w:rsidRPr="003C6DD0" w:rsidRDefault="003C6DD0" w:rsidP="00AD6696">
      <w:pPr>
        <w:pStyle w:val="ListParagraph"/>
        <w:ind w:left="0" w:firstLine="567"/>
        <w:jc w:val="both"/>
        <w:rPr>
          <w:rFonts w:ascii="Bookman Old Style" w:hAnsi="Bookman Old Style"/>
          <w:sz w:val="22"/>
          <w:szCs w:val="22"/>
        </w:rPr>
      </w:pPr>
      <w:r w:rsidRPr="003C6DD0">
        <w:rPr>
          <w:rFonts w:ascii="Bookman Old Style" w:hAnsi="Bookman Old Style"/>
          <w:sz w:val="22"/>
          <w:szCs w:val="22"/>
          <w:lang w:val="id-ID"/>
        </w:rPr>
        <w:t>Belanja modal yang besar bukanlah menjadi jaminan bahwa pemerintah telah mampu untuk mencapai kemandirian daerah yang baik. Suatu daerah semakin mandiri, maka akan berdampak kurangnya alokasi belanja pembangunan. Hal ini karena daerah yang mandiri, maka semua pembangunan dari sarana dan prasarana yang ada di di daerah tersebut semakin banyak tersedia. Sehingga Pemerintah cenderung menekan belanja modal yang dikauarkan untuk belanja pembangunan</w:t>
      </w:r>
    </w:p>
    <w:p w:rsidR="003C6DD0" w:rsidRPr="003C6DD0" w:rsidRDefault="003C6DD0" w:rsidP="00C33E9A">
      <w:pPr>
        <w:pStyle w:val="ListParagraph"/>
        <w:numPr>
          <w:ilvl w:val="2"/>
          <w:numId w:val="16"/>
        </w:numPr>
        <w:ind w:left="709"/>
        <w:jc w:val="both"/>
        <w:rPr>
          <w:rFonts w:ascii="Bookman Old Style" w:hAnsi="Bookman Old Style"/>
          <w:b/>
          <w:sz w:val="22"/>
          <w:szCs w:val="22"/>
          <w:lang w:val="id-ID"/>
        </w:rPr>
      </w:pPr>
      <w:r w:rsidRPr="003C6DD0">
        <w:rPr>
          <w:rFonts w:ascii="Bookman Old Style" w:hAnsi="Bookman Old Style"/>
          <w:b/>
          <w:sz w:val="22"/>
          <w:szCs w:val="22"/>
        </w:rPr>
        <w:t>Pengaruh Pendapatan Asli Daerah (PAD)</w:t>
      </w:r>
      <w:r w:rsidRPr="003C6DD0">
        <w:rPr>
          <w:rFonts w:ascii="Bookman Old Style" w:hAnsi="Bookman Old Style"/>
          <w:b/>
          <w:sz w:val="22"/>
          <w:szCs w:val="22"/>
          <w:lang w:val="id-ID"/>
        </w:rPr>
        <w:t xml:space="preserve"> </w:t>
      </w:r>
      <w:r w:rsidRPr="003C6DD0">
        <w:rPr>
          <w:rFonts w:ascii="Bookman Old Style" w:hAnsi="Bookman Old Style"/>
          <w:b/>
          <w:sz w:val="22"/>
          <w:szCs w:val="22"/>
        </w:rPr>
        <w:t>Terhadap Kinerja Keuangan Kabupaten Pohuwato periode 2010-2014</w:t>
      </w:r>
    </w:p>
    <w:p w:rsidR="003C6DD0" w:rsidRPr="003C6DD0" w:rsidRDefault="003C6DD0" w:rsidP="00AD6696">
      <w:pPr>
        <w:pStyle w:val="ListParagraph"/>
        <w:ind w:left="0" w:firstLine="709"/>
        <w:jc w:val="both"/>
        <w:rPr>
          <w:rFonts w:ascii="Bookman Old Style" w:hAnsi="Bookman Old Style"/>
          <w:sz w:val="22"/>
          <w:szCs w:val="22"/>
        </w:rPr>
      </w:pPr>
      <w:r w:rsidRPr="003C6DD0">
        <w:rPr>
          <w:rFonts w:ascii="Bookman Old Style" w:hAnsi="Bookman Old Style"/>
          <w:sz w:val="22"/>
          <w:szCs w:val="22"/>
          <w:lang w:val="id-ID"/>
        </w:rPr>
        <w:t>Pendapatan Asli daerah (PAD) menurut Undang-Undang RI Nomor 33 Tahun 2004 adalah penerimaan yang diperoleh daerah dari sumber-sumber di dalam daerahnya sendiri yang dipungut berdasarkan peraturan daerah sesuai dengan peraturan perundangan-undangan yang berlaku. Pendapatan Asli Daerah (PAD) merupakan penerimaan yang diperoleh dari sektor pajak daerah, retribusi daerah, hasil pengelolaan kekayaan daerah yang dipisahkan, dan lain-lain pendapatan asli daerah (PAD) yang sah (Mardiasmo, 2002: 132 dalam Budiarti 2014). Kontribusi yang dicapai dari pendapatan asli daerah (PAD)  dapat terlihat dari seberapa besar pendapatan tersebut disalurkan untuk membangun daerah agar lebih berkembang dan mampu meningkatkan kesejahteraan masyarakat.</w:t>
      </w:r>
    </w:p>
    <w:p w:rsidR="003C6DD0" w:rsidRPr="003C6DD0" w:rsidRDefault="003C6DD0" w:rsidP="00AD6696">
      <w:pPr>
        <w:pStyle w:val="ListParagraph"/>
        <w:ind w:left="0" w:firstLine="709"/>
        <w:jc w:val="both"/>
        <w:rPr>
          <w:rFonts w:ascii="Bookman Old Style" w:hAnsi="Bookman Old Style"/>
          <w:sz w:val="22"/>
          <w:szCs w:val="22"/>
        </w:rPr>
      </w:pPr>
      <w:r w:rsidRPr="003C6DD0">
        <w:rPr>
          <w:rFonts w:ascii="Bookman Old Style" w:hAnsi="Bookman Old Style"/>
          <w:sz w:val="22"/>
          <w:szCs w:val="22"/>
          <w:lang w:val="id-ID"/>
        </w:rPr>
        <w:t>Darise (2009: 48) menjelaskan bahwa Pendapatan Asli Daerah (PAD) adalah semua pemasukkan atau pendapatan yang didapatkan oleh daerah melalui pungutan yang berdasarkan peraturan daerah sesuai dengan peraturan perundangan-undangan. Pendapatan asli daerah yang merupakan sumber penerimaan daerah sendiri perlu terus ditingkatkan agar dapat menanggung sebagian beban belanja yang diperlukan untuk penyelenggaraan pemerintahan dan kegiatan pembangunan yang setiap tahun meningkat sehingga kemandirian otonomi daerah yang luas, nyata dan bertanggung jawab dapat dilaksanakan</w:t>
      </w:r>
    </w:p>
    <w:p w:rsidR="003C6DD0" w:rsidRPr="003C6DD0" w:rsidRDefault="003C6DD0" w:rsidP="00AD6696">
      <w:pPr>
        <w:pStyle w:val="ListParagraph"/>
        <w:ind w:left="0" w:firstLine="709"/>
        <w:jc w:val="both"/>
        <w:rPr>
          <w:rFonts w:ascii="Bookman Old Style" w:hAnsi="Bookman Old Style"/>
          <w:sz w:val="22"/>
          <w:szCs w:val="22"/>
        </w:rPr>
      </w:pPr>
      <w:r w:rsidRPr="003C6DD0">
        <w:rPr>
          <w:rFonts w:ascii="Bookman Old Style" w:hAnsi="Bookman Old Style"/>
          <w:sz w:val="22"/>
          <w:szCs w:val="22"/>
          <w:lang w:val="id-ID"/>
        </w:rPr>
        <w:t>Hasil pengujian hipotesis kedua</w:t>
      </w:r>
      <w:r w:rsidRPr="003C6DD0">
        <w:rPr>
          <w:rFonts w:ascii="Bookman Old Style" w:hAnsi="Bookman Old Style"/>
          <w:sz w:val="22"/>
          <w:szCs w:val="22"/>
        </w:rPr>
        <w:t xml:space="preserve"> yang menemukan bahwa secara parsial dengan tingkat kepercayaan 95%, Pendapatan Asli Daerah (PAD)</w:t>
      </w:r>
      <w:r w:rsidRPr="003C6DD0">
        <w:rPr>
          <w:rFonts w:ascii="Bookman Old Style" w:hAnsi="Bookman Old Style"/>
          <w:sz w:val="22"/>
          <w:szCs w:val="22"/>
          <w:lang w:val="id-ID"/>
        </w:rPr>
        <w:t xml:space="preserve"> tidak </w:t>
      </w:r>
      <w:r w:rsidRPr="003C6DD0">
        <w:rPr>
          <w:rFonts w:ascii="Bookman Old Style" w:hAnsi="Bookman Old Style"/>
          <w:sz w:val="22"/>
          <w:szCs w:val="22"/>
        </w:rPr>
        <w:t>berpengaruh signifikan terhadap Kinerja Keuangan Kabupaten Pohuwato  periode 2010-2014</w:t>
      </w:r>
      <w:r w:rsidRPr="003C6DD0">
        <w:rPr>
          <w:rFonts w:ascii="Bookman Old Style" w:hAnsi="Bookman Old Style"/>
          <w:sz w:val="22"/>
          <w:szCs w:val="22"/>
          <w:lang w:val="id-ID"/>
        </w:rPr>
        <w:t>. Adapun besar pengaruhnya yakni sebesar 1,5%</w:t>
      </w:r>
      <w:r w:rsidRPr="003C6DD0">
        <w:rPr>
          <w:rFonts w:ascii="Bookman Old Style" w:hAnsi="Bookman Old Style"/>
          <w:sz w:val="22"/>
          <w:szCs w:val="22"/>
        </w:rPr>
        <w:t xml:space="preserve">. </w:t>
      </w:r>
      <w:r w:rsidRPr="003C6DD0">
        <w:rPr>
          <w:rFonts w:ascii="Bookman Old Style" w:hAnsi="Bookman Old Style"/>
          <w:sz w:val="22"/>
          <w:szCs w:val="22"/>
          <w:lang w:val="id-ID"/>
        </w:rPr>
        <w:t xml:space="preserve">Pengaruh negatif ini menunjukan </w:t>
      </w:r>
      <w:r w:rsidRPr="003C6DD0">
        <w:rPr>
          <w:rFonts w:ascii="Bookman Old Style" w:hAnsi="Bookman Old Style"/>
          <w:sz w:val="22"/>
          <w:szCs w:val="22"/>
        </w:rPr>
        <w:t>karena</w:t>
      </w:r>
      <w:r w:rsidRPr="003C6DD0">
        <w:rPr>
          <w:rFonts w:ascii="Bookman Old Style" w:hAnsi="Bookman Old Style"/>
          <w:sz w:val="22"/>
          <w:szCs w:val="22"/>
          <w:lang w:val="id-ID"/>
        </w:rPr>
        <w:t xml:space="preserve"> ketika PAD meningkat maka Kinerja Keuangan akan megalami penuruanan sebagai akibat dari kurang efisiennya penentuan anggaran pendapatan asali daerah oleh pemerintah. Dengan demikian perlunya perhatian pemerintah Kabupaten Pohuwato dalam meningkatkan pendapatan asli daerah.</w:t>
      </w:r>
    </w:p>
    <w:p w:rsidR="003C6DD0" w:rsidRPr="003C6DD0" w:rsidRDefault="003C6DD0" w:rsidP="00AD6696">
      <w:pPr>
        <w:pStyle w:val="ListParagraph"/>
        <w:ind w:left="0" w:firstLine="709"/>
        <w:jc w:val="both"/>
        <w:rPr>
          <w:rFonts w:ascii="Bookman Old Style" w:hAnsi="Bookman Old Style"/>
          <w:sz w:val="22"/>
          <w:szCs w:val="22"/>
        </w:rPr>
      </w:pPr>
      <w:r w:rsidRPr="003C6DD0">
        <w:rPr>
          <w:rFonts w:ascii="Bookman Old Style" w:hAnsi="Bookman Old Style"/>
          <w:sz w:val="22"/>
          <w:szCs w:val="22"/>
          <w:lang w:val="id-ID"/>
        </w:rPr>
        <w:t xml:space="preserve">Adanya pengaruh yang tidak signifikan tentunya menunjukan bahwa adanya kecenderungan tren data yang tidak sejalan antara PAD dengan Kinerja Keuangan. </w:t>
      </w:r>
    </w:p>
    <w:p w:rsidR="003C6DD0" w:rsidRPr="003C6DD0" w:rsidRDefault="003C6DD0" w:rsidP="00AD6696">
      <w:pPr>
        <w:pStyle w:val="ListParagraph"/>
        <w:ind w:left="0" w:firstLine="709"/>
        <w:jc w:val="both"/>
        <w:rPr>
          <w:rFonts w:ascii="Bookman Old Style" w:hAnsi="Bookman Old Style"/>
          <w:sz w:val="22"/>
          <w:szCs w:val="22"/>
        </w:rPr>
      </w:pPr>
      <w:r w:rsidRPr="003C6DD0">
        <w:rPr>
          <w:rFonts w:ascii="Bookman Old Style" w:hAnsi="Bookman Old Style"/>
          <w:sz w:val="22"/>
          <w:szCs w:val="22"/>
          <w:lang w:val="id-ID"/>
        </w:rPr>
        <w:t xml:space="preserve">Hasil ini semestinya menjadi suatu perhatian penting dalam penentuan anggaran dan maksimalisasi dari peran pemerintah sebab pajak daerah, </w:t>
      </w:r>
      <w:r w:rsidRPr="003C6DD0">
        <w:rPr>
          <w:rFonts w:ascii="Bookman Old Style" w:hAnsi="Bookman Old Style"/>
          <w:sz w:val="22"/>
          <w:szCs w:val="22"/>
          <w:lang w:val="id-ID"/>
        </w:rPr>
        <w:lastRenderedPageBreak/>
        <w:t>retribusi daerah, kekayaan yang dipisahkan dan lain-lain PAD yang sah merupakan pendapatan sifatnya akan memberikan dampak penambahan bagi item pajak daerah dan pendapatan asli daerah. Lebih lanjut lagi diungkapkan bahwa dengan besarnya penerimaan pada suatu daerah maka belanja daerah juga otomatis akan meningkat. Karena adanya dana yang besar yang tentunya digunakan sebagai belanja daerah seperti  Belanja Rutin dan Belanja Pembangunan. Disamping itu pula dengan besarnya PAD disuatu daerah, maka akan mengurangi ketergantungan daerah tersebut terhadap dana bantuan dari pemerintah pusat.</w:t>
      </w:r>
    </w:p>
    <w:p w:rsidR="003C6DD0" w:rsidRPr="003C6DD0" w:rsidRDefault="003C6DD0" w:rsidP="00AD6696">
      <w:pPr>
        <w:pStyle w:val="ListParagraph"/>
        <w:ind w:left="0" w:firstLine="709"/>
        <w:jc w:val="both"/>
        <w:rPr>
          <w:rFonts w:ascii="Bookman Old Style" w:hAnsi="Bookman Old Style"/>
          <w:b/>
          <w:sz w:val="22"/>
          <w:szCs w:val="22"/>
        </w:rPr>
      </w:pPr>
      <w:r w:rsidRPr="003C6DD0">
        <w:rPr>
          <w:rFonts w:ascii="Bookman Old Style" w:hAnsi="Bookman Old Style"/>
          <w:sz w:val="22"/>
          <w:szCs w:val="22"/>
          <w:lang w:val="id-ID"/>
        </w:rPr>
        <w:t xml:space="preserve">Sehingga hasil dari penelitian ini dapat disimpulkan bahwa tidak terjadi pengaruh yang signifikan Pendapatan Asli Daerah (PAD) terhadap Kinerja Keuangan pada Kabupaten Pohuwato periode 2010-2014. </w:t>
      </w:r>
    </w:p>
    <w:p w:rsidR="003C6DD0" w:rsidRPr="003C6DD0" w:rsidRDefault="003C6DD0" w:rsidP="00AD6696">
      <w:pPr>
        <w:pStyle w:val="ListParagraph"/>
        <w:numPr>
          <w:ilvl w:val="2"/>
          <w:numId w:val="16"/>
        </w:numPr>
        <w:ind w:left="709" w:hanging="709"/>
        <w:jc w:val="both"/>
        <w:rPr>
          <w:rFonts w:ascii="Bookman Old Style" w:hAnsi="Bookman Old Style"/>
          <w:sz w:val="22"/>
          <w:szCs w:val="22"/>
          <w:lang w:val="id-ID"/>
        </w:rPr>
      </w:pPr>
      <w:r w:rsidRPr="003C6DD0">
        <w:rPr>
          <w:rFonts w:ascii="Bookman Old Style" w:hAnsi="Bookman Old Style"/>
          <w:b/>
          <w:sz w:val="22"/>
          <w:szCs w:val="22"/>
        </w:rPr>
        <w:t>Pengaruh Belanja Modal</w:t>
      </w:r>
      <w:r w:rsidRPr="003C6DD0">
        <w:rPr>
          <w:rFonts w:ascii="Bookman Old Style" w:hAnsi="Bookman Old Style"/>
          <w:b/>
          <w:sz w:val="22"/>
          <w:szCs w:val="22"/>
          <w:lang w:val="id-ID"/>
        </w:rPr>
        <w:t xml:space="preserve"> dan PAD </w:t>
      </w:r>
      <w:r w:rsidRPr="003C6DD0">
        <w:rPr>
          <w:rFonts w:ascii="Bookman Old Style" w:hAnsi="Bookman Old Style"/>
          <w:b/>
          <w:sz w:val="22"/>
          <w:szCs w:val="22"/>
        </w:rPr>
        <w:t>Terhadap Kinerja Keuangan Kabupaten Pohuwato periode 2010-2014</w:t>
      </w:r>
    </w:p>
    <w:p w:rsidR="003C6DD0" w:rsidRPr="003C6DD0" w:rsidRDefault="003C6DD0" w:rsidP="00AD6696">
      <w:pPr>
        <w:pStyle w:val="ListParagraph"/>
        <w:ind w:left="0" w:firstLine="709"/>
        <w:jc w:val="both"/>
        <w:rPr>
          <w:rFonts w:ascii="Bookman Old Style" w:hAnsi="Bookman Old Style"/>
          <w:sz w:val="22"/>
          <w:szCs w:val="22"/>
          <w:lang w:val="id-ID"/>
        </w:rPr>
      </w:pPr>
      <w:r w:rsidRPr="003C6DD0">
        <w:rPr>
          <w:rFonts w:ascii="Bookman Old Style" w:hAnsi="Bookman Old Style"/>
          <w:sz w:val="22"/>
          <w:szCs w:val="22"/>
          <w:lang w:val="id-ID"/>
        </w:rPr>
        <w:t>Keuangan daerah memegang peranan yang sangat penting dalam menyelengarakan kegiatan pemerintahan dan pelayanan publik. Oleh karena itu, dalam pengelolaanya harus dilakukan secara efektif efisien agar dapat guna dan berhasil guna, Berkaitan dengan hal tersebut maka berbagai cara untuk memperoleh sumber keuangan dan untuk apa saja sumber keuangan tersebut digunakan menjadi perhatian utama bagi pemerintah daerah. pengertian keuangan daerah menurut penjelasan umum Pasal 156 Ayat (1) Undang-Undang Republik Indonesia Nomor 32 Tahun 2004 “tentang pemerintahan daerah bahwa keuangan daerah adalah semua hak dan kewajiban daerah yang dapat dinilai dengan uang dan segala sesuatu berupa uang atau barang yang dapat dijadikan milik daerah yang berhubungan dengan pelaksanaan hak dan kewajiban tersebut.</w:t>
      </w:r>
    </w:p>
    <w:p w:rsidR="003C6DD0" w:rsidRPr="003C6DD0" w:rsidRDefault="003C6DD0" w:rsidP="00AD6696">
      <w:pPr>
        <w:pStyle w:val="ListParagraph"/>
        <w:ind w:left="0" w:firstLine="709"/>
        <w:jc w:val="both"/>
        <w:rPr>
          <w:rFonts w:ascii="Bookman Old Style" w:hAnsi="Bookman Old Style"/>
          <w:sz w:val="22"/>
          <w:szCs w:val="22"/>
          <w:lang w:val="id-ID"/>
        </w:rPr>
      </w:pPr>
      <w:r w:rsidRPr="003C6DD0">
        <w:rPr>
          <w:rFonts w:ascii="Bookman Old Style" w:hAnsi="Bookman Old Style"/>
          <w:sz w:val="22"/>
          <w:szCs w:val="22"/>
          <w:lang w:val="id-ID"/>
        </w:rPr>
        <w:t>Menurut Fahmi (2011:2) kinerja keuangan adalah suatu analisis yang dilakukan untuk melihat sejauh mana suatu instansi telah melaksanakan dengan menggunakan aturan-aturan pelaksanaan keuangan secara baik dan benar. Kinerja instansi merupakan suatu gambaran tentang kondisi keuangan suatu instansi yang dianalisis dengan alat-alat analisis keuangan, sehingga dapat diketahui mengenai baik buruknya keadaan keuangan suatu instansi yang mencerminkan prestasi kerja dalam periode tertentu. Hal ini sangat penting agar sumber daya digunakan secara optimal dalam menghadapi perubahan lingkungan</w:t>
      </w:r>
    </w:p>
    <w:p w:rsidR="003C6DD0" w:rsidRPr="003C6DD0" w:rsidRDefault="003C6DD0" w:rsidP="00AD6696">
      <w:pPr>
        <w:pStyle w:val="ListParagraph"/>
        <w:ind w:left="0" w:firstLine="709"/>
        <w:jc w:val="both"/>
        <w:rPr>
          <w:rFonts w:ascii="Bookman Old Style" w:hAnsi="Bookman Old Style"/>
          <w:sz w:val="22"/>
          <w:szCs w:val="22"/>
          <w:lang w:val="id-ID"/>
        </w:rPr>
      </w:pPr>
      <w:r w:rsidRPr="003C6DD0">
        <w:rPr>
          <w:rFonts w:ascii="Bookman Old Style" w:hAnsi="Bookman Old Style"/>
          <w:sz w:val="22"/>
          <w:szCs w:val="22"/>
          <w:lang w:val="id-ID"/>
        </w:rPr>
        <w:t>Berdasarkan pengujian hipotesis penelitian yakni hipotesis ketiga ditemukan bahwa nilai F</w:t>
      </w:r>
      <w:r w:rsidRPr="003C6DD0">
        <w:rPr>
          <w:rFonts w:ascii="Bookman Old Style" w:hAnsi="Bookman Old Style"/>
          <w:sz w:val="22"/>
          <w:szCs w:val="22"/>
          <w:vertAlign w:val="subscript"/>
          <w:lang w:val="id-ID"/>
        </w:rPr>
        <w:t>hitung</w:t>
      </w:r>
      <w:r w:rsidRPr="003C6DD0">
        <w:rPr>
          <w:rFonts w:ascii="Bookman Old Style" w:hAnsi="Bookman Old Style"/>
          <w:sz w:val="22"/>
          <w:szCs w:val="22"/>
          <w:lang w:val="id-ID"/>
        </w:rPr>
        <w:t xml:space="preserve"> lebih besar dari nilai F</w:t>
      </w:r>
      <w:r w:rsidRPr="003C6DD0">
        <w:rPr>
          <w:rFonts w:ascii="Bookman Old Style" w:hAnsi="Bookman Old Style"/>
          <w:sz w:val="22"/>
          <w:szCs w:val="22"/>
          <w:vertAlign w:val="subscript"/>
          <w:lang w:val="id-ID"/>
        </w:rPr>
        <w:t>tabel</w:t>
      </w:r>
      <w:r w:rsidRPr="003C6DD0">
        <w:rPr>
          <w:rFonts w:ascii="Bookman Old Style" w:hAnsi="Bookman Old Style"/>
          <w:sz w:val="22"/>
          <w:szCs w:val="22"/>
          <w:lang w:val="id-ID"/>
        </w:rPr>
        <w:t xml:space="preserve"> sehingga pada tingkat kepercayaan 95% variabel </w:t>
      </w:r>
      <w:r w:rsidRPr="003C6DD0">
        <w:rPr>
          <w:rFonts w:ascii="Bookman Old Style" w:hAnsi="Bookman Old Style"/>
          <w:sz w:val="22"/>
          <w:szCs w:val="22"/>
        </w:rPr>
        <w:t>Belanja Modal</w:t>
      </w:r>
      <w:r w:rsidRPr="003C6DD0">
        <w:rPr>
          <w:rFonts w:ascii="Bookman Old Style" w:hAnsi="Bookman Old Style"/>
          <w:sz w:val="22"/>
          <w:szCs w:val="22"/>
          <w:lang w:val="id-ID"/>
        </w:rPr>
        <w:t xml:space="preserve"> dan Pendapatan Asli Daerah (PAD) secara simultan tidak berpengaruh signifikan terhadap Kinerja Keuangan Kabupaten Pohuwato periode 2010-2014. Hasil ini menunjukan bahwa  </w:t>
      </w:r>
      <w:r w:rsidRPr="003C6DD0">
        <w:rPr>
          <w:rFonts w:ascii="Bookman Old Style" w:hAnsi="Bookman Old Style"/>
          <w:sz w:val="22"/>
          <w:szCs w:val="22"/>
        </w:rPr>
        <w:t>Belanja Modal</w:t>
      </w:r>
      <w:r w:rsidRPr="003C6DD0">
        <w:rPr>
          <w:rFonts w:ascii="Bookman Old Style" w:hAnsi="Bookman Old Style"/>
          <w:sz w:val="22"/>
          <w:szCs w:val="22"/>
          <w:lang w:val="id-ID"/>
        </w:rPr>
        <w:t xml:space="preserve"> dan Pendapatan Asli Daerah (PAD) tidak mampu memberikan interpretasi ataupun mampu menjelaskan variabel Kinerja Keuangan.</w:t>
      </w:r>
    </w:p>
    <w:p w:rsidR="003C6DD0" w:rsidRDefault="003C6DD0" w:rsidP="00AD6696">
      <w:pPr>
        <w:pStyle w:val="ListParagraph"/>
        <w:ind w:left="0" w:firstLine="709"/>
        <w:jc w:val="both"/>
        <w:rPr>
          <w:rFonts w:ascii="Bookman Old Style" w:hAnsi="Bookman Old Style"/>
          <w:sz w:val="22"/>
          <w:szCs w:val="22"/>
          <w:lang w:val="id-ID"/>
        </w:rPr>
      </w:pPr>
      <w:r w:rsidRPr="003C6DD0">
        <w:rPr>
          <w:rFonts w:ascii="Bookman Old Style" w:hAnsi="Bookman Old Style"/>
          <w:sz w:val="22"/>
          <w:szCs w:val="22"/>
          <w:lang w:val="id-ID"/>
        </w:rPr>
        <w:t xml:space="preserve">Pengaruh yangsignifikan juga ini ditunjukan dengan nilai persentase pengaruh </w:t>
      </w:r>
      <w:r w:rsidRPr="003C6DD0">
        <w:rPr>
          <w:rFonts w:ascii="Bookman Old Style" w:hAnsi="Bookman Old Style"/>
          <w:sz w:val="22"/>
          <w:szCs w:val="22"/>
        </w:rPr>
        <w:t>Belanja Modal</w:t>
      </w:r>
      <w:r w:rsidRPr="003C6DD0">
        <w:rPr>
          <w:rFonts w:ascii="Bookman Old Style" w:hAnsi="Bookman Old Style"/>
          <w:sz w:val="22"/>
          <w:szCs w:val="22"/>
          <w:lang w:val="id-ID"/>
        </w:rPr>
        <w:t xml:space="preserve"> dan Pendapatan Asli Daerah (PAD) melalui </w:t>
      </w:r>
      <w:r w:rsidRPr="003C6DD0">
        <w:rPr>
          <w:rFonts w:ascii="Bookman Old Style" w:hAnsi="Bookman Old Style"/>
          <w:i/>
          <w:sz w:val="22"/>
          <w:szCs w:val="22"/>
          <w:lang w:val="id-ID"/>
        </w:rPr>
        <w:t>Adjusted R</w:t>
      </w:r>
      <w:r w:rsidRPr="003C6DD0">
        <w:rPr>
          <w:rFonts w:ascii="Bookman Old Style" w:hAnsi="Bookman Old Style"/>
          <w:i/>
          <w:sz w:val="22"/>
          <w:szCs w:val="22"/>
          <w:vertAlign w:val="subscript"/>
          <w:lang w:val="id-ID"/>
        </w:rPr>
        <w:t>squar</w:t>
      </w:r>
      <w:r w:rsidRPr="003C6DD0">
        <w:rPr>
          <w:rFonts w:ascii="Bookman Old Style" w:hAnsi="Bookman Old Style"/>
          <w:sz w:val="22"/>
          <w:szCs w:val="22"/>
          <w:vertAlign w:val="subscript"/>
          <w:lang w:val="id-ID"/>
        </w:rPr>
        <w:t>e</w:t>
      </w:r>
      <w:r w:rsidRPr="003C6DD0">
        <w:rPr>
          <w:rFonts w:ascii="Bookman Old Style" w:hAnsi="Bookman Old Style"/>
          <w:sz w:val="22"/>
          <w:szCs w:val="22"/>
          <w:lang w:val="id-ID"/>
        </w:rPr>
        <w:t xml:space="preserve"> sebesar 3,8% yang berarti bahwa besarnya Kinerja Keuangan Kabupaten Pohuwato dipengaruhi oleh </w:t>
      </w:r>
      <w:r w:rsidRPr="003C6DD0">
        <w:rPr>
          <w:rFonts w:ascii="Bookman Old Style" w:hAnsi="Bookman Old Style"/>
          <w:sz w:val="22"/>
          <w:szCs w:val="22"/>
        </w:rPr>
        <w:t>Belanja Modal</w:t>
      </w:r>
      <w:r w:rsidRPr="003C6DD0">
        <w:rPr>
          <w:rFonts w:ascii="Bookman Old Style" w:hAnsi="Bookman Old Style"/>
          <w:sz w:val="22"/>
          <w:szCs w:val="22"/>
          <w:lang w:val="id-ID"/>
        </w:rPr>
        <w:t xml:space="preserve"> dan  Pendapatan Asli Daerah (PAD). Sedangkan sisanya dipengaruhi oleh variabel lain yang tidak dimasukan dalam</w:t>
      </w:r>
      <w:r w:rsidR="00AA6D18">
        <w:rPr>
          <w:rFonts w:ascii="Bookman Old Style" w:hAnsi="Bookman Old Style"/>
          <w:sz w:val="22"/>
          <w:szCs w:val="22"/>
          <w:lang w:val="id-ID"/>
        </w:rPr>
        <w:t xml:space="preserve"> regresi.</w:t>
      </w:r>
    </w:p>
    <w:p w:rsidR="00AA6D18" w:rsidRDefault="00AA6D18" w:rsidP="001B60AB">
      <w:pPr>
        <w:pStyle w:val="ListParagraph"/>
        <w:ind w:left="0"/>
        <w:jc w:val="both"/>
        <w:rPr>
          <w:rFonts w:ascii="Bookman Old Style" w:hAnsi="Bookman Old Style"/>
          <w:b/>
          <w:sz w:val="22"/>
          <w:szCs w:val="22"/>
          <w:lang w:val="id-ID"/>
        </w:rPr>
      </w:pPr>
    </w:p>
    <w:p w:rsidR="00AD6696" w:rsidRDefault="00AD6696" w:rsidP="001B60AB">
      <w:pPr>
        <w:pStyle w:val="ListParagraph"/>
        <w:ind w:left="0"/>
        <w:jc w:val="both"/>
        <w:rPr>
          <w:rFonts w:ascii="Bookman Old Style" w:hAnsi="Bookman Old Style"/>
          <w:b/>
          <w:sz w:val="22"/>
          <w:szCs w:val="22"/>
          <w:lang w:val="id-ID"/>
        </w:rPr>
      </w:pPr>
    </w:p>
    <w:p w:rsidR="00AD6696" w:rsidRPr="003C6DD0" w:rsidRDefault="00AD6696" w:rsidP="001B60AB">
      <w:pPr>
        <w:pStyle w:val="ListParagraph"/>
        <w:ind w:left="0"/>
        <w:jc w:val="both"/>
        <w:rPr>
          <w:rFonts w:ascii="Bookman Old Style" w:hAnsi="Bookman Old Style"/>
          <w:b/>
          <w:sz w:val="22"/>
          <w:szCs w:val="22"/>
          <w:lang w:val="id-ID"/>
        </w:rPr>
      </w:pPr>
    </w:p>
    <w:p w:rsidR="00F34B2F" w:rsidRDefault="00F34B2F" w:rsidP="00C33E9A">
      <w:pPr>
        <w:pStyle w:val="ListParagraph"/>
        <w:numPr>
          <w:ilvl w:val="0"/>
          <w:numId w:val="16"/>
        </w:numPr>
        <w:ind w:left="426"/>
        <w:jc w:val="center"/>
        <w:rPr>
          <w:rFonts w:ascii="Bookman Old Style" w:hAnsi="Bookman Old Style"/>
          <w:b/>
          <w:sz w:val="22"/>
          <w:szCs w:val="22"/>
          <w:lang w:val="id-ID"/>
        </w:rPr>
      </w:pPr>
      <w:r w:rsidRPr="002F47E9">
        <w:rPr>
          <w:rFonts w:ascii="Bookman Old Style" w:hAnsi="Bookman Old Style"/>
          <w:b/>
          <w:sz w:val="22"/>
          <w:szCs w:val="22"/>
          <w:lang w:val="id-ID"/>
        </w:rPr>
        <w:t>KESIMPULAN DAN SARAN</w:t>
      </w:r>
    </w:p>
    <w:p w:rsidR="00AD6696" w:rsidRDefault="00AD6696" w:rsidP="00AD6696">
      <w:pPr>
        <w:pStyle w:val="ListParagraph"/>
        <w:ind w:left="426"/>
        <w:rPr>
          <w:rFonts w:ascii="Bookman Old Style" w:hAnsi="Bookman Old Style"/>
          <w:b/>
          <w:sz w:val="22"/>
          <w:szCs w:val="22"/>
          <w:lang w:val="id-ID"/>
        </w:rPr>
      </w:pPr>
    </w:p>
    <w:p w:rsidR="001B60AB" w:rsidRPr="001B60AB" w:rsidRDefault="00317B1E" w:rsidP="00AD6696">
      <w:pPr>
        <w:pStyle w:val="ListParagraph"/>
        <w:numPr>
          <w:ilvl w:val="1"/>
          <w:numId w:val="19"/>
        </w:numPr>
        <w:ind w:left="567" w:hanging="567"/>
        <w:rPr>
          <w:rFonts w:ascii="Bookman Old Style" w:hAnsi="Bookman Old Style"/>
          <w:b/>
          <w:bCs/>
          <w:iCs/>
          <w:noProof/>
          <w:sz w:val="22"/>
          <w:szCs w:val="22"/>
        </w:rPr>
      </w:pPr>
      <w:r w:rsidRPr="001B60AB">
        <w:rPr>
          <w:rFonts w:ascii="Bookman Old Style" w:hAnsi="Bookman Old Style"/>
          <w:b/>
          <w:bCs/>
          <w:iCs/>
          <w:noProof/>
          <w:sz w:val="22"/>
          <w:szCs w:val="22"/>
        </w:rPr>
        <w:t>Simpulan</w:t>
      </w:r>
    </w:p>
    <w:p w:rsidR="001B60AB" w:rsidRPr="001B60AB" w:rsidRDefault="001B60AB" w:rsidP="00AD6696">
      <w:pPr>
        <w:pStyle w:val="ListParagraph"/>
        <w:ind w:left="0" w:firstLine="567"/>
        <w:jc w:val="both"/>
        <w:rPr>
          <w:rFonts w:ascii="Bookman Old Style" w:hAnsi="Bookman Old Style"/>
          <w:b/>
          <w:bCs/>
          <w:iCs/>
          <w:noProof/>
          <w:sz w:val="22"/>
          <w:szCs w:val="22"/>
        </w:rPr>
      </w:pPr>
      <w:r w:rsidRPr="001B60AB">
        <w:rPr>
          <w:rFonts w:ascii="Bookman Old Style" w:hAnsi="Bookman Old Style"/>
          <w:sz w:val="22"/>
          <w:szCs w:val="22"/>
        </w:rPr>
        <w:t>Berdasarkan hasil dan pembahasan pada bab sebelumnya, maka dapat ditarik beberapa simpulan sebagai berikut:</w:t>
      </w:r>
    </w:p>
    <w:p w:rsidR="001B60AB" w:rsidRPr="001B60AB" w:rsidRDefault="001B60AB" w:rsidP="00AD6696">
      <w:pPr>
        <w:pStyle w:val="ListParagraph"/>
        <w:numPr>
          <w:ilvl w:val="3"/>
          <w:numId w:val="17"/>
        </w:numPr>
        <w:ind w:left="567" w:hanging="567"/>
        <w:jc w:val="both"/>
        <w:rPr>
          <w:rFonts w:ascii="Bookman Old Style" w:hAnsi="Bookman Old Style"/>
          <w:b/>
          <w:bCs/>
          <w:iCs/>
          <w:noProof/>
          <w:sz w:val="22"/>
          <w:szCs w:val="22"/>
        </w:rPr>
      </w:pPr>
      <w:r w:rsidRPr="001B60AB">
        <w:rPr>
          <w:rFonts w:ascii="Bookman Old Style" w:hAnsi="Bookman Old Style"/>
          <w:bCs/>
          <w:iCs/>
          <w:noProof/>
          <w:sz w:val="22"/>
          <w:szCs w:val="22"/>
          <w:lang w:val="id-ID"/>
        </w:rPr>
        <w:t xml:space="preserve">Berdasarkan pengujian hipotesis pertama ditemukan bahwa Belanja Modal tidak berpengaruh signifikan terhadap Kinerja Keuangan pada Kabupaten Pohuwato selama periode 2010-2014. Koefisien positif ini menunjukan bahwa apabila terjadi peningkatan pada </w:t>
      </w:r>
      <w:r w:rsidR="00317B1E">
        <w:rPr>
          <w:rFonts w:ascii="Bookman Old Style" w:hAnsi="Bookman Old Style"/>
          <w:bCs/>
          <w:iCs/>
          <w:noProof/>
          <w:sz w:val="22"/>
          <w:szCs w:val="22"/>
          <w:lang w:val="id-ID"/>
        </w:rPr>
        <w:t>bela</w:t>
      </w:r>
      <w:r w:rsidRPr="001B60AB">
        <w:rPr>
          <w:rFonts w:ascii="Bookman Old Style" w:hAnsi="Bookman Old Style"/>
          <w:bCs/>
          <w:iCs/>
          <w:noProof/>
          <w:sz w:val="22"/>
          <w:szCs w:val="22"/>
          <w:lang w:val="id-ID"/>
        </w:rPr>
        <w:t>nja modal maka kinerja keuangan juga akan semakin meningkat.</w:t>
      </w:r>
    </w:p>
    <w:p w:rsidR="001B60AB" w:rsidRPr="001B60AB" w:rsidRDefault="001B60AB" w:rsidP="00AD6696">
      <w:pPr>
        <w:pStyle w:val="ListParagraph"/>
        <w:numPr>
          <w:ilvl w:val="3"/>
          <w:numId w:val="17"/>
        </w:numPr>
        <w:ind w:left="567" w:hanging="567"/>
        <w:jc w:val="both"/>
        <w:rPr>
          <w:rFonts w:ascii="Bookman Old Style" w:hAnsi="Bookman Old Style"/>
          <w:b/>
          <w:bCs/>
          <w:iCs/>
          <w:noProof/>
          <w:sz w:val="22"/>
          <w:szCs w:val="22"/>
        </w:rPr>
      </w:pPr>
      <w:r w:rsidRPr="001B60AB">
        <w:rPr>
          <w:rFonts w:ascii="Bookman Old Style" w:hAnsi="Bookman Old Style"/>
          <w:bCs/>
          <w:iCs/>
          <w:noProof/>
          <w:sz w:val="22"/>
          <w:szCs w:val="22"/>
          <w:lang w:val="id-ID"/>
        </w:rPr>
        <w:t>Berdasarkan pengujian statistik ditemukan bahwa Pendapatan Asli Daerah (PAD) tidak berpengaruh signifikan terhadap Kinerja Keuangan pada Kabupaten Pohuwato periode 2010-2014. Koefisien negatif ini menunjukan bahwa pendapatan asli aerah yang besar akan berdampak menurunkan efektivitas s</w:t>
      </w:r>
      <w:r w:rsidR="00AA6D18">
        <w:rPr>
          <w:rFonts w:ascii="Bookman Old Style" w:hAnsi="Bookman Old Style"/>
          <w:bCs/>
          <w:iCs/>
          <w:noProof/>
          <w:sz w:val="22"/>
          <w:szCs w:val="22"/>
          <w:lang w:val="id-ID"/>
        </w:rPr>
        <w:t>ebab adanya ketidakakuratan penen</w:t>
      </w:r>
      <w:r w:rsidRPr="001B60AB">
        <w:rPr>
          <w:rFonts w:ascii="Bookman Old Style" w:hAnsi="Bookman Old Style"/>
          <w:bCs/>
          <w:iCs/>
          <w:noProof/>
          <w:sz w:val="22"/>
          <w:szCs w:val="22"/>
          <w:lang w:val="id-ID"/>
        </w:rPr>
        <w:t>tuan anggaran oleh pemerintah Kabupaten Pohuwato.</w:t>
      </w:r>
    </w:p>
    <w:p w:rsidR="001B60AB" w:rsidRPr="001B60AB" w:rsidRDefault="001B60AB" w:rsidP="00AD6696">
      <w:pPr>
        <w:pStyle w:val="ListParagraph"/>
        <w:numPr>
          <w:ilvl w:val="3"/>
          <w:numId w:val="17"/>
        </w:numPr>
        <w:ind w:left="567" w:hanging="567"/>
        <w:jc w:val="both"/>
        <w:rPr>
          <w:rFonts w:ascii="Bookman Old Style" w:hAnsi="Bookman Old Style"/>
          <w:b/>
          <w:bCs/>
          <w:iCs/>
          <w:noProof/>
          <w:sz w:val="22"/>
          <w:szCs w:val="22"/>
        </w:rPr>
      </w:pPr>
      <w:r w:rsidRPr="001B60AB">
        <w:rPr>
          <w:rFonts w:ascii="Bookman Old Style" w:hAnsi="Bookman Old Style"/>
          <w:bCs/>
          <w:iCs/>
          <w:noProof/>
          <w:sz w:val="22"/>
          <w:szCs w:val="22"/>
          <w:lang w:val="id-ID"/>
        </w:rPr>
        <w:t>Berdasarkan pengujian statistik pengujian simultan ditemukan bahwa variabel bebas (Belanja Modal dan Pendapatan Asli Daerah (PAD)</w:t>
      </w:r>
      <w:r w:rsidRPr="001B60AB">
        <w:rPr>
          <w:rFonts w:ascii="Bookman Old Style" w:hAnsi="Bookman Old Style"/>
          <w:bCs/>
          <w:iCs/>
          <w:noProof/>
          <w:sz w:val="22"/>
          <w:szCs w:val="22"/>
        </w:rPr>
        <w:t xml:space="preserve"> </w:t>
      </w:r>
      <w:r w:rsidRPr="001B60AB">
        <w:rPr>
          <w:rFonts w:ascii="Bookman Old Style" w:hAnsi="Bookman Old Style"/>
          <w:bCs/>
          <w:iCs/>
          <w:noProof/>
          <w:sz w:val="22"/>
          <w:szCs w:val="22"/>
          <w:lang w:val="id-ID"/>
        </w:rPr>
        <w:t>secara bersama-sama tidak berpengaruh signifikan terhadap variabel Kinerja Keuangan Kabupaten Pohuwato periode 2010-2014. Adapu</w:t>
      </w:r>
      <w:r w:rsidR="00AA6D18">
        <w:rPr>
          <w:rFonts w:ascii="Bookman Old Style" w:hAnsi="Bookman Old Style"/>
          <w:bCs/>
          <w:iCs/>
          <w:noProof/>
          <w:sz w:val="22"/>
          <w:szCs w:val="22"/>
          <w:lang w:val="id-ID"/>
        </w:rPr>
        <w:t xml:space="preserve">n </w:t>
      </w:r>
      <w:r w:rsidRPr="001B60AB">
        <w:rPr>
          <w:rFonts w:ascii="Bookman Old Style" w:hAnsi="Bookman Old Style"/>
          <w:bCs/>
          <w:iCs/>
          <w:noProof/>
          <w:sz w:val="22"/>
          <w:szCs w:val="22"/>
          <w:lang w:val="id-ID"/>
        </w:rPr>
        <w:t>besar pengaruhnya yang dilihat dari koefisien determinasi yakni sebesar 4,7%</w:t>
      </w:r>
    </w:p>
    <w:p w:rsidR="001B60AB" w:rsidRPr="001B60AB" w:rsidRDefault="00317B1E" w:rsidP="00AD6696">
      <w:pPr>
        <w:pStyle w:val="ListParagraph"/>
        <w:numPr>
          <w:ilvl w:val="1"/>
          <w:numId w:val="19"/>
        </w:numPr>
        <w:ind w:left="567" w:hanging="567"/>
        <w:jc w:val="both"/>
        <w:rPr>
          <w:rFonts w:ascii="Bookman Old Style" w:hAnsi="Bookman Old Style"/>
          <w:b/>
          <w:sz w:val="22"/>
          <w:szCs w:val="22"/>
        </w:rPr>
      </w:pPr>
      <w:r w:rsidRPr="001B60AB">
        <w:rPr>
          <w:rFonts w:ascii="Bookman Old Style" w:hAnsi="Bookman Old Style"/>
          <w:b/>
          <w:sz w:val="22"/>
          <w:szCs w:val="22"/>
        </w:rPr>
        <w:t>Saran</w:t>
      </w:r>
    </w:p>
    <w:p w:rsidR="001B60AB" w:rsidRPr="001B60AB" w:rsidRDefault="001B60AB" w:rsidP="00AD6696">
      <w:pPr>
        <w:pStyle w:val="ListParagraph"/>
        <w:ind w:left="0" w:firstLine="567"/>
        <w:jc w:val="both"/>
        <w:rPr>
          <w:rFonts w:ascii="Bookman Old Style" w:hAnsi="Bookman Old Style"/>
          <w:b/>
          <w:sz w:val="22"/>
          <w:szCs w:val="22"/>
        </w:rPr>
      </w:pPr>
      <w:r w:rsidRPr="001B60AB">
        <w:rPr>
          <w:rFonts w:ascii="Bookman Old Style" w:hAnsi="Bookman Old Style"/>
          <w:sz w:val="22"/>
          <w:szCs w:val="22"/>
          <w:lang w:val="id-ID"/>
        </w:rPr>
        <w:t xml:space="preserve">Berdasarkan hasil dan simpulan yang telah diuraikan di atas, maka saran </w:t>
      </w:r>
      <w:r w:rsidRPr="001B60AB">
        <w:rPr>
          <w:rFonts w:ascii="Bookman Old Style" w:hAnsi="Bookman Old Style"/>
          <w:sz w:val="22"/>
          <w:szCs w:val="22"/>
        </w:rPr>
        <w:t xml:space="preserve">penelitian ini adalah </w:t>
      </w:r>
      <w:r w:rsidRPr="001B60AB">
        <w:rPr>
          <w:rFonts w:ascii="Bookman Old Style" w:hAnsi="Bookman Old Style"/>
          <w:sz w:val="22"/>
          <w:szCs w:val="22"/>
          <w:lang w:val="id-ID"/>
        </w:rPr>
        <w:t>sebagai berikut:</w:t>
      </w:r>
    </w:p>
    <w:p w:rsidR="001B60AB" w:rsidRPr="001B60AB" w:rsidRDefault="001B60AB" w:rsidP="00AD6696">
      <w:pPr>
        <w:pStyle w:val="BodyText"/>
        <w:numPr>
          <w:ilvl w:val="0"/>
          <w:numId w:val="18"/>
        </w:numPr>
        <w:tabs>
          <w:tab w:val="clear" w:pos="360"/>
        </w:tabs>
        <w:spacing w:line="240" w:lineRule="auto"/>
        <w:ind w:left="567" w:hanging="567"/>
        <w:rPr>
          <w:rFonts w:ascii="Bookman Old Style" w:hAnsi="Bookman Old Style"/>
          <w:sz w:val="22"/>
          <w:szCs w:val="22"/>
          <w:lang w:val="id-ID"/>
        </w:rPr>
      </w:pPr>
      <w:r w:rsidRPr="001B60AB">
        <w:rPr>
          <w:rFonts w:ascii="Bookman Old Style" w:hAnsi="Bookman Old Style"/>
          <w:sz w:val="22"/>
          <w:szCs w:val="22"/>
          <w:lang w:val="id-ID"/>
        </w:rPr>
        <w:t>Sebaiknya pihak Pemerintah Kabupaten Pohuwato terus memperhatikan alokasi dalam belanja modal. Kemudian harus pula mampu untuk menyerap secara keselu</w:t>
      </w:r>
      <w:r w:rsidRPr="001B60AB">
        <w:rPr>
          <w:rFonts w:ascii="Bookman Old Style" w:hAnsi="Bookman Old Style"/>
          <w:sz w:val="22"/>
          <w:szCs w:val="22"/>
        </w:rPr>
        <w:t>r</w:t>
      </w:r>
      <w:r w:rsidRPr="001B60AB">
        <w:rPr>
          <w:rFonts w:ascii="Bookman Old Style" w:hAnsi="Bookman Old Style"/>
          <w:sz w:val="22"/>
          <w:szCs w:val="22"/>
          <w:lang w:val="id-ID"/>
        </w:rPr>
        <w:t>uhan anggaran belanja modal yang dikhususkan untuk pembangunan.</w:t>
      </w:r>
    </w:p>
    <w:p w:rsidR="001B60AB" w:rsidRPr="001B60AB" w:rsidRDefault="001B60AB" w:rsidP="00AD6696">
      <w:pPr>
        <w:pStyle w:val="BodyText"/>
        <w:numPr>
          <w:ilvl w:val="0"/>
          <w:numId w:val="18"/>
        </w:numPr>
        <w:tabs>
          <w:tab w:val="clear" w:pos="360"/>
        </w:tabs>
        <w:spacing w:line="240" w:lineRule="auto"/>
        <w:ind w:left="567" w:hanging="567"/>
        <w:rPr>
          <w:rFonts w:ascii="Bookman Old Style" w:hAnsi="Bookman Old Style"/>
          <w:sz w:val="22"/>
          <w:szCs w:val="22"/>
          <w:lang w:val="id-ID"/>
        </w:rPr>
      </w:pPr>
      <w:r w:rsidRPr="001B60AB">
        <w:rPr>
          <w:rFonts w:ascii="Bookman Old Style" w:hAnsi="Bookman Old Style"/>
          <w:sz w:val="22"/>
          <w:szCs w:val="22"/>
          <w:lang w:val="id-ID"/>
        </w:rPr>
        <w:t>Sebaiknya pemerintah memperhatikan dan melihat tr</w:t>
      </w:r>
      <w:r w:rsidRPr="001B60AB">
        <w:rPr>
          <w:rFonts w:ascii="Bookman Old Style" w:hAnsi="Bookman Old Style"/>
          <w:sz w:val="22"/>
          <w:szCs w:val="22"/>
        </w:rPr>
        <w:t>e</w:t>
      </w:r>
      <w:r w:rsidRPr="001B60AB">
        <w:rPr>
          <w:rFonts w:ascii="Bookman Old Style" w:hAnsi="Bookman Old Style"/>
          <w:sz w:val="22"/>
          <w:szCs w:val="22"/>
          <w:lang w:val="id-ID"/>
        </w:rPr>
        <w:t xml:space="preserve">nd data periode sebelumnya ketika menetapkan anggaran pendapatan daerah sebab apabila terlalu besar anggarannya maka akan berdampak </w:t>
      </w:r>
      <w:r w:rsidRPr="001B60AB">
        <w:rPr>
          <w:rFonts w:ascii="Bookman Old Style" w:hAnsi="Bookman Old Style"/>
          <w:sz w:val="22"/>
          <w:szCs w:val="22"/>
        </w:rPr>
        <w:t xml:space="preserve"> </w:t>
      </w:r>
      <w:r w:rsidRPr="001B60AB">
        <w:rPr>
          <w:rFonts w:ascii="Bookman Old Style" w:hAnsi="Bookman Old Style"/>
          <w:sz w:val="22"/>
          <w:szCs w:val="22"/>
          <w:lang w:val="id-ID"/>
        </w:rPr>
        <w:t>pada efektivitas yang kurang baik.</w:t>
      </w:r>
    </w:p>
    <w:p w:rsidR="001B60AB" w:rsidRPr="001B60AB" w:rsidRDefault="001B60AB" w:rsidP="00AD6696">
      <w:pPr>
        <w:pStyle w:val="BodyText"/>
        <w:numPr>
          <w:ilvl w:val="0"/>
          <w:numId w:val="18"/>
        </w:numPr>
        <w:tabs>
          <w:tab w:val="clear" w:pos="360"/>
        </w:tabs>
        <w:spacing w:line="240" w:lineRule="auto"/>
        <w:ind w:left="567" w:hanging="567"/>
        <w:rPr>
          <w:rFonts w:ascii="Bookman Old Style" w:hAnsi="Bookman Old Style"/>
          <w:sz w:val="22"/>
          <w:szCs w:val="22"/>
          <w:lang w:val="id-ID"/>
        </w:rPr>
      </w:pPr>
      <w:r w:rsidRPr="001B60AB">
        <w:rPr>
          <w:rFonts w:ascii="Bookman Old Style" w:hAnsi="Bookman Old Style"/>
          <w:sz w:val="22"/>
          <w:szCs w:val="22"/>
          <w:lang w:val="id-ID"/>
        </w:rPr>
        <w:t>Sebaiknya pihak Pemerintah Kabupaten Pohuwato melakukan kajian mengenai pentingnya belanja barang publik atau belanja pembangunan dalam rangka meningkatkan PAD Kabupaten Pohuwato</w:t>
      </w:r>
      <w:r w:rsidRPr="001B60AB">
        <w:rPr>
          <w:rFonts w:ascii="Bookman Old Style" w:hAnsi="Bookman Old Style"/>
          <w:sz w:val="22"/>
          <w:szCs w:val="22"/>
        </w:rPr>
        <w:t>.</w:t>
      </w:r>
    </w:p>
    <w:p w:rsidR="001B60AB" w:rsidRPr="002F47E9" w:rsidRDefault="001B60AB" w:rsidP="001B60AB">
      <w:pPr>
        <w:pStyle w:val="ListParagraph"/>
        <w:ind w:left="0"/>
        <w:rPr>
          <w:rFonts w:ascii="Bookman Old Style" w:hAnsi="Bookman Old Style"/>
          <w:b/>
          <w:sz w:val="22"/>
          <w:szCs w:val="22"/>
          <w:lang w:val="id-ID"/>
        </w:rPr>
      </w:pPr>
    </w:p>
    <w:p w:rsidR="00F34B2F" w:rsidRDefault="00F34B2F" w:rsidP="00AD6696">
      <w:pPr>
        <w:pStyle w:val="ListParagraph"/>
        <w:numPr>
          <w:ilvl w:val="0"/>
          <w:numId w:val="19"/>
        </w:numPr>
        <w:ind w:left="567" w:hanging="567"/>
        <w:rPr>
          <w:rFonts w:ascii="Bookman Old Style" w:hAnsi="Bookman Old Style"/>
          <w:b/>
          <w:sz w:val="22"/>
          <w:szCs w:val="22"/>
          <w:lang w:val="id-ID"/>
        </w:rPr>
      </w:pPr>
      <w:r w:rsidRPr="002F47E9">
        <w:rPr>
          <w:rFonts w:ascii="Bookman Old Style" w:hAnsi="Bookman Old Style"/>
          <w:b/>
          <w:sz w:val="22"/>
          <w:szCs w:val="22"/>
          <w:lang w:val="id-ID"/>
        </w:rPr>
        <w:t>REFERENSI</w:t>
      </w:r>
    </w:p>
    <w:p w:rsidR="00AD6696" w:rsidRDefault="00AD6696" w:rsidP="00317B1E">
      <w:pPr>
        <w:pStyle w:val="Default"/>
        <w:ind w:left="851" w:hanging="851"/>
        <w:jc w:val="both"/>
        <w:rPr>
          <w:rFonts w:ascii="Bookman Old Style" w:hAnsi="Bookman Old Style"/>
          <w:sz w:val="22"/>
          <w:szCs w:val="22"/>
        </w:rPr>
      </w:pP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Bahtiar, Dkk 2002. </w:t>
      </w:r>
      <w:r w:rsidRPr="00317B1E">
        <w:rPr>
          <w:rFonts w:ascii="Bookman Old Style" w:hAnsi="Bookman Old Style"/>
          <w:i/>
          <w:sz w:val="22"/>
          <w:szCs w:val="22"/>
        </w:rPr>
        <w:t>Akuntansi Pemerintahan.</w:t>
      </w:r>
      <w:r w:rsidRPr="00317B1E">
        <w:rPr>
          <w:rFonts w:ascii="Bookman Old Style" w:hAnsi="Bookman Old Style"/>
          <w:sz w:val="22"/>
          <w:szCs w:val="22"/>
        </w:rPr>
        <w:t xml:space="preserve"> Salemba Empat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Baswir 2007. </w:t>
      </w:r>
      <w:r w:rsidRPr="00317B1E">
        <w:rPr>
          <w:rFonts w:ascii="Bookman Old Style" w:hAnsi="Bookman Old Style"/>
          <w:i/>
          <w:sz w:val="22"/>
          <w:szCs w:val="22"/>
        </w:rPr>
        <w:t>Akuntansi Pemerintahan Indonesia</w:t>
      </w:r>
      <w:r w:rsidRPr="00317B1E">
        <w:rPr>
          <w:rFonts w:ascii="Bookman Old Style" w:hAnsi="Bookman Old Style"/>
          <w:sz w:val="22"/>
          <w:szCs w:val="22"/>
        </w:rPr>
        <w:t xml:space="preserve">. BPFE : Yogyakarta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Darise, Nurlan. 2008. </w:t>
      </w:r>
      <w:r w:rsidRPr="00317B1E">
        <w:rPr>
          <w:rFonts w:ascii="Bookman Old Style" w:hAnsi="Bookman Old Style"/>
          <w:i/>
          <w:sz w:val="22"/>
          <w:szCs w:val="22"/>
        </w:rPr>
        <w:t>Akuntansi Keuangan Daerah : Akuntansi Sector Public</w:t>
      </w:r>
      <w:r w:rsidRPr="00317B1E">
        <w:rPr>
          <w:rFonts w:ascii="Bookman Old Style" w:hAnsi="Bookman Old Style"/>
          <w:sz w:val="22"/>
          <w:szCs w:val="22"/>
        </w:rPr>
        <w:t xml:space="preserve">. PT Indeks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Dedi Noardiawan. 2007. </w:t>
      </w:r>
      <w:r w:rsidRPr="00317B1E">
        <w:rPr>
          <w:rFonts w:ascii="Bookman Old Style" w:hAnsi="Bookman Old Style"/>
          <w:i/>
          <w:sz w:val="22"/>
          <w:szCs w:val="22"/>
        </w:rPr>
        <w:t>Akuntansi Pemerintah</w:t>
      </w:r>
      <w:r w:rsidRPr="00317B1E">
        <w:rPr>
          <w:rFonts w:ascii="Bookman Old Style" w:hAnsi="Bookman Old Style"/>
          <w:sz w:val="22"/>
          <w:szCs w:val="22"/>
        </w:rPr>
        <w:t>. Salembah Empat : Jakarta</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Djarwanto. 2004. </w:t>
      </w:r>
      <w:r w:rsidRPr="00317B1E">
        <w:rPr>
          <w:rFonts w:ascii="Bookman Old Style" w:hAnsi="Bookman Old Style"/>
          <w:i/>
          <w:sz w:val="22"/>
          <w:szCs w:val="22"/>
        </w:rPr>
        <w:t>Pokok-Pokok Analisis Laporan Keuangan (Edisi Ke-2), Cetakan Pertama.</w:t>
      </w:r>
      <w:r w:rsidRPr="00317B1E">
        <w:rPr>
          <w:rFonts w:ascii="Bookman Old Style" w:hAnsi="Bookman Old Style"/>
          <w:sz w:val="22"/>
          <w:szCs w:val="22"/>
        </w:rPr>
        <w:t xml:space="preserve"> Bpfe : Yogyakarta</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Fraser, Lyn M. 2008. </w:t>
      </w:r>
      <w:r w:rsidRPr="00317B1E">
        <w:rPr>
          <w:rFonts w:ascii="Bookman Old Style" w:hAnsi="Bookman Old Style"/>
          <w:i/>
          <w:sz w:val="22"/>
          <w:szCs w:val="22"/>
        </w:rPr>
        <w:t>Memahami Laporang Keuangan.</w:t>
      </w:r>
      <w:r w:rsidRPr="00317B1E">
        <w:rPr>
          <w:rFonts w:ascii="Bookman Old Style" w:hAnsi="Bookman Old Style"/>
          <w:sz w:val="22"/>
          <w:szCs w:val="22"/>
        </w:rPr>
        <w:t xml:space="preserve"> Salembah Empat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Gede Muhammad. 2002. </w:t>
      </w:r>
      <w:r w:rsidRPr="00317B1E">
        <w:rPr>
          <w:rFonts w:ascii="Bookman Old Style" w:hAnsi="Bookman Old Style"/>
          <w:i/>
          <w:sz w:val="22"/>
          <w:szCs w:val="22"/>
        </w:rPr>
        <w:t>Akuntansi Pemerintahan</w:t>
      </w:r>
      <w:r w:rsidRPr="00317B1E">
        <w:rPr>
          <w:rFonts w:ascii="Bookman Old Style" w:hAnsi="Bookman Old Style"/>
          <w:sz w:val="22"/>
          <w:szCs w:val="22"/>
        </w:rPr>
        <w:t xml:space="preserve"> . LPFE-Ui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lastRenderedPageBreak/>
        <w:t xml:space="preserve">Ghozali Imam. 2002. </w:t>
      </w:r>
      <w:r w:rsidRPr="00317B1E">
        <w:rPr>
          <w:rFonts w:ascii="Bookman Old Style" w:hAnsi="Bookman Old Style"/>
          <w:i/>
          <w:sz w:val="22"/>
          <w:szCs w:val="22"/>
        </w:rPr>
        <w:t>Aplikasi Analisis Multi Variat Dengan Program Spss.</w:t>
      </w:r>
      <w:r w:rsidRPr="00317B1E">
        <w:rPr>
          <w:rFonts w:ascii="Bookman Old Style" w:hAnsi="Bookman Old Style"/>
          <w:sz w:val="22"/>
          <w:szCs w:val="22"/>
        </w:rPr>
        <w:t xml:space="preserve"> Badan Penerbit Universitan Diponegoro : Semarang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Halim Abdul. 2007. </w:t>
      </w:r>
      <w:r w:rsidRPr="00317B1E">
        <w:rPr>
          <w:rFonts w:ascii="Bookman Old Style" w:hAnsi="Bookman Old Style"/>
          <w:i/>
          <w:sz w:val="22"/>
          <w:szCs w:val="22"/>
        </w:rPr>
        <w:t>Akuntansi Sector Publik-Akuntansi Keuangan Daerah.</w:t>
      </w:r>
      <w:r w:rsidRPr="00317B1E">
        <w:rPr>
          <w:rFonts w:ascii="Bookman Old Style" w:hAnsi="Bookman Old Style"/>
          <w:sz w:val="22"/>
          <w:szCs w:val="22"/>
        </w:rPr>
        <w:t xml:space="preserve"> Salemba Empat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Halim Abdul. 2004. </w:t>
      </w:r>
      <w:r w:rsidRPr="00317B1E">
        <w:rPr>
          <w:rFonts w:ascii="Bookman Old Style" w:hAnsi="Bookman Old Style"/>
          <w:i/>
          <w:sz w:val="22"/>
          <w:szCs w:val="22"/>
        </w:rPr>
        <w:t>Manajemen Keuangan Daerah.</w:t>
      </w:r>
      <w:r w:rsidRPr="00317B1E">
        <w:rPr>
          <w:rFonts w:ascii="Bookman Old Style" w:hAnsi="Bookman Old Style"/>
          <w:sz w:val="22"/>
          <w:szCs w:val="22"/>
        </w:rPr>
        <w:t xml:space="preserve"> Salembah Empat : Yogyakarta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Halim Abdul. 2008. </w:t>
      </w:r>
      <w:r w:rsidRPr="00317B1E">
        <w:rPr>
          <w:rFonts w:ascii="Bookman Old Style" w:hAnsi="Bookman Old Style"/>
          <w:i/>
          <w:sz w:val="22"/>
          <w:szCs w:val="22"/>
        </w:rPr>
        <w:t>Akuntansi Pemerintahan Daerah.</w:t>
      </w:r>
      <w:r w:rsidRPr="00317B1E">
        <w:rPr>
          <w:rFonts w:ascii="Bookman Old Style" w:hAnsi="Bookman Old Style"/>
          <w:sz w:val="22"/>
          <w:szCs w:val="22"/>
        </w:rPr>
        <w:t xml:space="preserve"> Alfa Beta : Bandung</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Halim Abdul. 2012. </w:t>
      </w:r>
      <w:r w:rsidRPr="00317B1E">
        <w:rPr>
          <w:rFonts w:ascii="Bookman Old Style" w:hAnsi="Bookman Old Style"/>
          <w:i/>
          <w:sz w:val="22"/>
          <w:szCs w:val="22"/>
        </w:rPr>
        <w:t xml:space="preserve">Akuntansi Pemerintahan Berbasis Aktual. </w:t>
      </w:r>
      <w:r w:rsidRPr="00317B1E">
        <w:rPr>
          <w:rFonts w:ascii="Bookman Old Style" w:hAnsi="Bookman Old Style"/>
          <w:sz w:val="22"/>
          <w:szCs w:val="22"/>
        </w:rPr>
        <w:t>Alfabeta : Bandung</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Halim Dan Kusufi. 20012.</w:t>
      </w:r>
      <w:r w:rsidRPr="00317B1E">
        <w:rPr>
          <w:rFonts w:ascii="Bookman Old Style" w:hAnsi="Bookman Old Style"/>
          <w:i/>
          <w:sz w:val="22"/>
          <w:szCs w:val="22"/>
        </w:rPr>
        <w:t xml:space="preserve"> Akuntansi Keuangan Daerah.</w:t>
      </w:r>
      <w:r w:rsidRPr="00317B1E">
        <w:rPr>
          <w:rFonts w:ascii="Bookman Old Style" w:hAnsi="Bookman Old Style"/>
          <w:sz w:val="22"/>
          <w:szCs w:val="22"/>
        </w:rPr>
        <w:t xml:space="preserve"> Salembah Empat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Harahap. Sofyan Syafri. 2008. </w:t>
      </w:r>
      <w:r w:rsidRPr="00317B1E">
        <w:rPr>
          <w:rFonts w:ascii="Bookman Old Style" w:hAnsi="Bookman Old Style"/>
          <w:i/>
          <w:sz w:val="22"/>
          <w:szCs w:val="22"/>
        </w:rPr>
        <w:t xml:space="preserve">Analisis Kritis Atas Laporan Keuangan. </w:t>
      </w:r>
      <w:r w:rsidRPr="00317B1E">
        <w:rPr>
          <w:rFonts w:ascii="Bookman Old Style" w:hAnsi="Bookman Old Style"/>
          <w:sz w:val="22"/>
          <w:szCs w:val="22"/>
        </w:rPr>
        <w:t>PT. Raja Grafindo Persada : Jakarta</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Josep Riwu. 2005. </w:t>
      </w:r>
      <w:r w:rsidRPr="00317B1E">
        <w:rPr>
          <w:rFonts w:ascii="Bookman Old Style" w:hAnsi="Bookman Old Style"/>
          <w:i/>
          <w:sz w:val="22"/>
          <w:szCs w:val="22"/>
        </w:rPr>
        <w:t>Prospek Otonom Daerah Di Negara Republic Indonesia.</w:t>
      </w:r>
      <w:r w:rsidRPr="00317B1E">
        <w:rPr>
          <w:rFonts w:ascii="Bookman Old Style" w:hAnsi="Bookman Old Style"/>
          <w:sz w:val="22"/>
          <w:szCs w:val="22"/>
        </w:rPr>
        <w:t xml:space="preserve"> PT. Raja Grafindo Persada : Jakarta</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Mahsun, Mohammad. 2006. </w:t>
      </w:r>
      <w:r w:rsidRPr="00317B1E">
        <w:rPr>
          <w:rFonts w:ascii="Bookman Old Style" w:hAnsi="Bookman Old Style"/>
          <w:i/>
          <w:sz w:val="22"/>
          <w:szCs w:val="22"/>
        </w:rPr>
        <w:t xml:space="preserve">Pengukuran Kinerja Sector Public. </w:t>
      </w:r>
      <w:r w:rsidRPr="00317B1E">
        <w:rPr>
          <w:rFonts w:ascii="Bookman Old Style" w:hAnsi="Bookman Old Style"/>
          <w:sz w:val="22"/>
          <w:szCs w:val="22"/>
        </w:rPr>
        <w:t xml:space="preserve">BPFE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Mardiasmo. 2002. </w:t>
      </w:r>
      <w:r w:rsidRPr="00317B1E">
        <w:rPr>
          <w:rFonts w:ascii="Bookman Old Style" w:hAnsi="Bookman Old Style"/>
          <w:i/>
          <w:sz w:val="22"/>
          <w:szCs w:val="22"/>
        </w:rPr>
        <w:t>Akuntansi Sektor Publik.</w:t>
      </w:r>
      <w:r w:rsidRPr="00317B1E">
        <w:rPr>
          <w:rFonts w:ascii="Bookman Old Style" w:hAnsi="Bookman Old Style"/>
          <w:sz w:val="22"/>
          <w:szCs w:val="22"/>
        </w:rPr>
        <w:t xml:space="preserve"> Andi Offset : Yogyakarta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Mardiasmo. 2004. </w:t>
      </w:r>
      <w:r w:rsidRPr="00317B1E">
        <w:rPr>
          <w:rFonts w:ascii="Bookman Old Style" w:hAnsi="Bookman Old Style"/>
          <w:i/>
          <w:sz w:val="22"/>
          <w:szCs w:val="22"/>
        </w:rPr>
        <w:t>Perpajakan (Edisi Revisi).</w:t>
      </w:r>
      <w:r w:rsidRPr="00317B1E">
        <w:rPr>
          <w:rFonts w:ascii="Bookman Old Style" w:hAnsi="Bookman Old Style"/>
          <w:sz w:val="22"/>
          <w:szCs w:val="22"/>
        </w:rPr>
        <w:t xml:space="preserve"> Andi : Yogyakarta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Mursyidi. 2009. </w:t>
      </w:r>
      <w:r w:rsidRPr="00317B1E">
        <w:rPr>
          <w:rFonts w:ascii="Bookman Old Style" w:hAnsi="Bookman Old Style"/>
          <w:i/>
          <w:sz w:val="22"/>
          <w:szCs w:val="22"/>
        </w:rPr>
        <w:t>Akuntansi Pemerintahan Di Indonesia.</w:t>
      </w:r>
      <w:r w:rsidRPr="00317B1E">
        <w:rPr>
          <w:rFonts w:ascii="Bookman Old Style" w:hAnsi="Bookman Old Style"/>
          <w:sz w:val="22"/>
          <w:szCs w:val="22"/>
        </w:rPr>
        <w:t xml:space="preserve"> Refika Aditama</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Mulyadi. 2005. </w:t>
      </w:r>
      <w:r w:rsidRPr="00317B1E">
        <w:rPr>
          <w:rFonts w:ascii="Bookman Old Style" w:hAnsi="Bookman Old Style"/>
          <w:i/>
          <w:sz w:val="22"/>
          <w:szCs w:val="22"/>
        </w:rPr>
        <w:t>Akuntansi Biaya Edisi Ke-6</w:t>
      </w:r>
      <w:r w:rsidRPr="00317B1E">
        <w:rPr>
          <w:rFonts w:ascii="Bookman Old Style" w:hAnsi="Bookman Old Style"/>
          <w:sz w:val="22"/>
          <w:szCs w:val="22"/>
        </w:rPr>
        <w:t xml:space="preserve">. STIE YKPN : Yogyakarta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Menurut Peraturan Pemerintah Nomor 71 Tahun 2010 Tentang Belanja Bodal</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Menurut Pemerintah No 24 Tahun 2004 Tentang Standar Akuntansi Pemerintahan</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Menurut Peraturan Pemerintah Republik Indonesia Tahun 2005 Tentang Pengelolaan Keuangan Daerah</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Nurlan Darise. 2009. </w:t>
      </w:r>
      <w:r w:rsidRPr="00317B1E">
        <w:rPr>
          <w:rFonts w:ascii="Bookman Old Style" w:hAnsi="Bookman Old Style"/>
          <w:i/>
          <w:sz w:val="22"/>
          <w:szCs w:val="22"/>
        </w:rPr>
        <w:t xml:space="preserve">Pengelolaan Keuangan Daerah. </w:t>
      </w:r>
      <w:r w:rsidRPr="00317B1E">
        <w:rPr>
          <w:rFonts w:ascii="Bookman Old Style" w:hAnsi="Bookman Old Style"/>
          <w:sz w:val="22"/>
          <w:szCs w:val="22"/>
        </w:rPr>
        <w:t xml:space="preserve">Edisi Ke-2. PT. Indeks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Rahmat. 2011. </w:t>
      </w:r>
      <w:r w:rsidRPr="00317B1E">
        <w:rPr>
          <w:rFonts w:ascii="Bookman Old Style" w:hAnsi="Bookman Old Style"/>
          <w:i/>
          <w:sz w:val="22"/>
          <w:szCs w:val="22"/>
        </w:rPr>
        <w:t>Akuntansi Pemerintahan</w:t>
      </w:r>
      <w:r w:rsidRPr="00317B1E">
        <w:rPr>
          <w:rFonts w:ascii="Bookman Old Style" w:hAnsi="Bookman Old Style"/>
          <w:sz w:val="22"/>
          <w:szCs w:val="22"/>
        </w:rPr>
        <w:t xml:space="preserve">. Pustaka Setia : Bandung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Renyowijoyo Muindro. 2010. </w:t>
      </w:r>
      <w:r w:rsidRPr="00317B1E">
        <w:rPr>
          <w:rFonts w:ascii="Bookman Old Style" w:hAnsi="Bookman Old Style"/>
          <w:i/>
          <w:sz w:val="22"/>
          <w:szCs w:val="22"/>
        </w:rPr>
        <w:t>Akuntansi Sector Public : Organisasi Non Laba.</w:t>
      </w:r>
      <w:r w:rsidRPr="00317B1E">
        <w:rPr>
          <w:rFonts w:ascii="Bookman Old Style" w:hAnsi="Bookman Old Style"/>
          <w:sz w:val="22"/>
          <w:szCs w:val="22"/>
        </w:rPr>
        <w:t xml:space="preserve"> Mitra Wacana Media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Riduwan. 2007. </w:t>
      </w:r>
      <w:r w:rsidRPr="00317B1E">
        <w:rPr>
          <w:rFonts w:ascii="Bookman Old Style" w:hAnsi="Bookman Old Style"/>
          <w:i/>
          <w:sz w:val="22"/>
          <w:szCs w:val="22"/>
        </w:rPr>
        <w:t>Rumus Dan Data Dalam Aplikasi Statisti</w:t>
      </w:r>
      <w:r>
        <w:rPr>
          <w:rFonts w:ascii="Bookman Old Style" w:hAnsi="Bookman Old Style"/>
          <w:i/>
          <w:sz w:val="22"/>
          <w:szCs w:val="22"/>
          <w:lang w:val="id-ID"/>
        </w:rPr>
        <w:t>k</w:t>
      </w:r>
      <w:r w:rsidRPr="00317B1E">
        <w:rPr>
          <w:rFonts w:ascii="Bookman Old Style" w:hAnsi="Bookman Old Style"/>
          <w:i/>
          <w:sz w:val="22"/>
          <w:szCs w:val="22"/>
        </w:rPr>
        <w:t xml:space="preserve">. </w:t>
      </w:r>
      <w:r w:rsidRPr="00317B1E">
        <w:rPr>
          <w:rFonts w:ascii="Bookman Old Style" w:hAnsi="Bookman Old Style"/>
          <w:sz w:val="22"/>
          <w:szCs w:val="22"/>
        </w:rPr>
        <w:t xml:space="preserve">Alfabeta : Bandung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Sadeli, H. Lili. M. 2002. </w:t>
      </w:r>
      <w:r w:rsidRPr="00317B1E">
        <w:rPr>
          <w:rFonts w:ascii="Bookman Old Style" w:hAnsi="Bookman Old Style"/>
          <w:i/>
          <w:sz w:val="22"/>
          <w:szCs w:val="22"/>
        </w:rPr>
        <w:t xml:space="preserve">Dasar-Dasar Akuntansi. </w:t>
      </w:r>
      <w:r w:rsidRPr="00317B1E">
        <w:rPr>
          <w:rFonts w:ascii="Bookman Old Style" w:hAnsi="Bookman Old Style"/>
          <w:sz w:val="22"/>
          <w:szCs w:val="22"/>
        </w:rPr>
        <w:t xml:space="preserve">Cetakan Ke-5. Pt Bumi Aksara : Jakarta </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Sedarmayati. 2004. </w:t>
      </w:r>
      <w:r w:rsidRPr="00317B1E">
        <w:rPr>
          <w:rFonts w:ascii="Bookman Old Style" w:hAnsi="Bookman Old Style"/>
          <w:i/>
          <w:sz w:val="22"/>
          <w:szCs w:val="22"/>
        </w:rPr>
        <w:t>Good Governance : Kepemerintahan Yang Baik Bagian Dua.</w:t>
      </w:r>
      <w:r w:rsidRPr="00317B1E">
        <w:rPr>
          <w:rFonts w:ascii="Bookman Old Style" w:hAnsi="Bookman Old Style"/>
          <w:sz w:val="22"/>
          <w:szCs w:val="22"/>
        </w:rPr>
        <w:t xml:space="preserve"> Mandar Maju : Bandung </w:t>
      </w:r>
    </w:p>
    <w:p w:rsidR="00317B1E" w:rsidRPr="00317B1E" w:rsidRDefault="00317B1E" w:rsidP="00AD6696">
      <w:pPr>
        <w:pStyle w:val="Default"/>
        <w:ind w:left="567" w:hanging="567"/>
        <w:jc w:val="both"/>
        <w:rPr>
          <w:rFonts w:ascii="Bookman Old Style" w:hAnsi="Bookman Old Style"/>
          <w:i/>
          <w:sz w:val="22"/>
          <w:szCs w:val="22"/>
        </w:rPr>
      </w:pPr>
      <w:r w:rsidRPr="00317B1E">
        <w:rPr>
          <w:rFonts w:ascii="Bookman Old Style" w:hAnsi="Bookman Old Style"/>
          <w:sz w:val="22"/>
          <w:szCs w:val="22"/>
        </w:rPr>
        <w:t xml:space="preserve">Soemarsono. 2005. </w:t>
      </w:r>
      <w:r w:rsidRPr="00317B1E">
        <w:rPr>
          <w:rFonts w:ascii="Bookman Old Style" w:hAnsi="Bookman Old Style"/>
          <w:i/>
          <w:sz w:val="22"/>
          <w:szCs w:val="22"/>
        </w:rPr>
        <w:t xml:space="preserve">Akuntansi Suatu Pengajar.Edisi Revisi. </w:t>
      </w:r>
      <w:r w:rsidRPr="00317B1E">
        <w:rPr>
          <w:rFonts w:ascii="Bookman Old Style" w:hAnsi="Bookman Old Style"/>
          <w:sz w:val="22"/>
          <w:szCs w:val="22"/>
        </w:rPr>
        <w:t>Salembah Empat : Jakarta</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Sucipto. 2007. </w:t>
      </w:r>
      <w:r w:rsidRPr="00317B1E">
        <w:rPr>
          <w:rFonts w:ascii="Bookman Old Style" w:hAnsi="Bookman Old Style"/>
          <w:i/>
          <w:sz w:val="22"/>
          <w:szCs w:val="22"/>
        </w:rPr>
        <w:t>Penilaian Kinerja Keuangan Jurnal Akuntansi</w:t>
      </w:r>
      <w:r w:rsidRPr="00317B1E">
        <w:rPr>
          <w:rFonts w:ascii="Bookman Old Style" w:hAnsi="Bookman Old Style"/>
          <w:sz w:val="22"/>
          <w:szCs w:val="22"/>
        </w:rPr>
        <w:t>. Universitas Sumatra Utara. Medan.</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Sugiyono. 2005. </w:t>
      </w:r>
      <w:r w:rsidRPr="00317B1E">
        <w:rPr>
          <w:rFonts w:ascii="Bookman Old Style" w:hAnsi="Bookman Old Style"/>
          <w:i/>
          <w:sz w:val="22"/>
          <w:szCs w:val="22"/>
        </w:rPr>
        <w:t xml:space="preserve">Metode Penelitian Administrasi. </w:t>
      </w:r>
      <w:r w:rsidRPr="00317B1E">
        <w:rPr>
          <w:rFonts w:ascii="Bookman Old Style" w:hAnsi="Bookman Old Style"/>
          <w:sz w:val="22"/>
          <w:szCs w:val="22"/>
        </w:rPr>
        <w:t>Alfabeta : Bandung</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Sugiyono. 2009. </w:t>
      </w:r>
      <w:r w:rsidRPr="00317B1E">
        <w:rPr>
          <w:rFonts w:ascii="Bookman Old Style" w:hAnsi="Bookman Old Style"/>
          <w:i/>
          <w:sz w:val="22"/>
          <w:szCs w:val="22"/>
        </w:rPr>
        <w:t xml:space="preserve">Metode Penelitian Kuantitatif, Kualitatif Dan R &amp; D. </w:t>
      </w:r>
      <w:r w:rsidRPr="00317B1E">
        <w:rPr>
          <w:rFonts w:ascii="Bookman Old Style" w:hAnsi="Bookman Old Style"/>
          <w:sz w:val="22"/>
          <w:szCs w:val="22"/>
        </w:rPr>
        <w:t>Alfabeta : Bandung</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Sunyoto Danang. 2013. </w:t>
      </w:r>
      <w:r w:rsidRPr="00317B1E">
        <w:rPr>
          <w:rFonts w:ascii="Bookman Old Style" w:hAnsi="Bookman Old Style"/>
          <w:i/>
          <w:sz w:val="22"/>
          <w:szCs w:val="22"/>
        </w:rPr>
        <w:t xml:space="preserve">Metode Penelitian Akuntansi. </w:t>
      </w:r>
      <w:r w:rsidRPr="00317B1E">
        <w:rPr>
          <w:rFonts w:ascii="Bookman Old Style" w:hAnsi="Bookman Old Style"/>
          <w:sz w:val="22"/>
          <w:szCs w:val="22"/>
        </w:rPr>
        <w:t>Refika Aditama : Bandung</w:t>
      </w:r>
    </w:p>
    <w:p w:rsidR="00317B1E" w:rsidRPr="00317B1E" w:rsidRDefault="00317B1E" w:rsidP="00AD6696">
      <w:pPr>
        <w:pStyle w:val="Default"/>
        <w:ind w:left="567" w:hanging="567"/>
        <w:jc w:val="both"/>
        <w:rPr>
          <w:rFonts w:ascii="Bookman Old Style" w:hAnsi="Bookman Old Style"/>
          <w:sz w:val="22"/>
          <w:szCs w:val="22"/>
        </w:rPr>
      </w:pPr>
      <w:r w:rsidRPr="00317B1E">
        <w:rPr>
          <w:rFonts w:ascii="Bookman Old Style" w:hAnsi="Bookman Old Style"/>
          <w:sz w:val="22"/>
          <w:szCs w:val="22"/>
        </w:rPr>
        <w:t xml:space="preserve">Widjaja Haw. 2004. </w:t>
      </w:r>
      <w:r w:rsidRPr="00317B1E">
        <w:rPr>
          <w:rFonts w:ascii="Bookman Old Style" w:hAnsi="Bookman Old Style"/>
          <w:i/>
          <w:sz w:val="22"/>
          <w:szCs w:val="22"/>
        </w:rPr>
        <w:t xml:space="preserve">Otonomi Daerah Dan Daerah Otonom. </w:t>
      </w:r>
      <w:r w:rsidRPr="00317B1E">
        <w:rPr>
          <w:rFonts w:ascii="Bookman Old Style" w:hAnsi="Bookman Old Style"/>
          <w:sz w:val="22"/>
          <w:szCs w:val="22"/>
        </w:rPr>
        <w:t>Cetakan Ke-3. PT Raja Grafindo Persada : Jakarta</w:t>
      </w:r>
    </w:p>
    <w:p w:rsidR="00317B1E" w:rsidRPr="00317B1E" w:rsidRDefault="00317B1E" w:rsidP="00317B1E">
      <w:pPr>
        <w:pStyle w:val="ListParagraph"/>
        <w:ind w:left="851" w:hanging="851"/>
        <w:jc w:val="both"/>
        <w:rPr>
          <w:rFonts w:ascii="Bookman Old Style" w:hAnsi="Bookman Old Style"/>
          <w:b/>
          <w:sz w:val="22"/>
          <w:szCs w:val="22"/>
          <w:lang w:val="id-ID"/>
        </w:rPr>
      </w:pPr>
    </w:p>
    <w:sectPr w:rsidR="00317B1E" w:rsidRPr="00317B1E" w:rsidSect="0075162B">
      <w:footerReference w:type="default" r:id="rId12"/>
      <w:pgSz w:w="11906" w:h="16838"/>
      <w:pgMar w:top="1985" w:right="1134" w:bottom="1985" w:left="1985" w:header="709" w:footer="709" w:gutter="0"/>
      <w:pgNumType w:start="1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885" w:rsidRDefault="00AB7885" w:rsidP="0075162B">
      <w:r>
        <w:separator/>
      </w:r>
    </w:p>
  </w:endnote>
  <w:endnote w:type="continuationSeparator" w:id="0">
    <w:p w:rsidR="00AB7885" w:rsidRDefault="00AB7885" w:rsidP="0075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368882"/>
      <w:docPartObj>
        <w:docPartGallery w:val="Page Numbers (Bottom of Page)"/>
        <w:docPartUnique/>
      </w:docPartObj>
    </w:sdtPr>
    <w:sdtEndPr>
      <w:rPr>
        <w:noProof/>
      </w:rPr>
    </w:sdtEndPr>
    <w:sdtContent>
      <w:p w:rsidR="0075162B" w:rsidRDefault="0075162B">
        <w:pPr>
          <w:pStyle w:val="Footer"/>
          <w:jc w:val="center"/>
        </w:pPr>
        <w:r>
          <w:fldChar w:fldCharType="begin"/>
        </w:r>
        <w:r>
          <w:instrText xml:space="preserve"> PAGE   \* MERGEFORMAT </w:instrText>
        </w:r>
        <w:r>
          <w:fldChar w:fldCharType="separate"/>
        </w:r>
        <w:r w:rsidR="004B1C2D">
          <w:rPr>
            <w:noProof/>
          </w:rPr>
          <w:t>117</w:t>
        </w:r>
        <w:r>
          <w:rPr>
            <w:noProof/>
          </w:rPr>
          <w:fldChar w:fldCharType="end"/>
        </w:r>
      </w:p>
    </w:sdtContent>
  </w:sdt>
  <w:p w:rsidR="0075162B" w:rsidRDefault="00751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885" w:rsidRDefault="00AB7885" w:rsidP="0075162B">
      <w:r>
        <w:separator/>
      </w:r>
    </w:p>
  </w:footnote>
  <w:footnote w:type="continuationSeparator" w:id="0">
    <w:p w:rsidR="00AB7885" w:rsidRDefault="00AB7885" w:rsidP="00751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3EED"/>
    <w:multiLevelType w:val="hybridMultilevel"/>
    <w:tmpl w:val="2C0A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41E33"/>
    <w:multiLevelType w:val="hybridMultilevel"/>
    <w:tmpl w:val="2C82E8B0"/>
    <w:lvl w:ilvl="0" w:tplc="C868EC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817291"/>
    <w:multiLevelType w:val="multilevel"/>
    <w:tmpl w:val="DC5E804C"/>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14180057"/>
    <w:multiLevelType w:val="hybridMultilevel"/>
    <w:tmpl w:val="FF309B0C"/>
    <w:lvl w:ilvl="0" w:tplc="99D0303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2329BC"/>
    <w:multiLevelType w:val="multilevel"/>
    <w:tmpl w:val="3C9CB6CC"/>
    <w:lvl w:ilvl="0">
      <w:start w:val="4"/>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202E3D0A"/>
    <w:multiLevelType w:val="hybridMultilevel"/>
    <w:tmpl w:val="84201F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E2F6AD26">
      <w:start w:val="1"/>
      <w:numFmt w:val="decimal"/>
      <w:lvlText w:val="%4."/>
      <w:lvlJc w:val="left"/>
      <w:pPr>
        <w:ind w:left="2880" w:hanging="360"/>
      </w:pPr>
      <w:rPr>
        <w:rFonts w:cs="Times New Roman"/>
        <w:b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32C13DD"/>
    <w:multiLevelType w:val="hybridMultilevel"/>
    <w:tmpl w:val="7C962DE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71EFD"/>
    <w:multiLevelType w:val="hybridMultilevel"/>
    <w:tmpl w:val="56F8EC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105CEB5E">
      <w:start w:val="1"/>
      <w:numFmt w:val="decimal"/>
      <w:lvlText w:val="%3."/>
      <w:lvlJc w:val="left"/>
      <w:pPr>
        <w:ind w:left="2340" w:hanging="360"/>
      </w:pPr>
      <w:rPr>
        <w:rFonts w:hint="default"/>
      </w:rPr>
    </w:lvl>
    <w:lvl w:ilvl="3" w:tplc="4BDE0B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E24BA"/>
    <w:multiLevelType w:val="multilevel"/>
    <w:tmpl w:val="C4E4072A"/>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368D6B47"/>
    <w:multiLevelType w:val="multilevel"/>
    <w:tmpl w:val="68C862B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39AC3EAF"/>
    <w:multiLevelType w:val="hybridMultilevel"/>
    <w:tmpl w:val="CB5AC5B6"/>
    <w:lvl w:ilvl="0" w:tplc="8C3C638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607881"/>
    <w:multiLevelType w:val="hybridMultilevel"/>
    <w:tmpl w:val="0AD63426"/>
    <w:lvl w:ilvl="0" w:tplc="E926143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FA7D17"/>
    <w:multiLevelType w:val="hybridMultilevel"/>
    <w:tmpl w:val="1D48A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AAA6CCC"/>
    <w:multiLevelType w:val="hybridMultilevel"/>
    <w:tmpl w:val="2B4A2B18"/>
    <w:lvl w:ilvl="0" w:tplc="5AC22B6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5CFA3E1C"/>
    <w:multiLevelType w:val="hybridMultilevel"/>
    <w:tmpl w:val="F67EFC7C"/>
    <w:lvl w:ilvl="0" w:tplc="F2E2822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C12A1C"/>
    <w:multiLevelType w:val="multilevel"/>
    <w:tmpl w:val="86562056"/>
    <w:lvl w:ilvl="0">
      <w:start w:val="1"/>
      <w:numFmt w:val="decimal"/>
      <w:lvlText w:val="%1."/>
      <w:lvlJc w:val="left"/>
      <w:pPr>
        <w:ind w:left="720" w:hanging="360"/>
      </w:pPr>
      <w:rPr>
        <w:rFonts w:hint="default"/>
      </w:rPr>
    </w:lvl>
    <w:lvl w:ilvl="1">
      <w:start w:val="1"/>
      <w:numFmt w:val="decimal"/>
      <w:isLgl/>
      <w:lvlText w:val="%1.%2"/>
      <w:lvlJc w:val="left"/>
      <w:pPr>
        <w:ind w:left="1185" w:hanging="555"/>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16">
    <w:nsid w:val="6F530AFE"/>
    <w:multiLevelType w:val="hybridMultilevel"/>
    <w:tmpl w:val="84C4C758"/>
    <w:lvl w:ilvl="0" w:tplc="F5ECE6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16DCD"/>
    <w:multiLevelType w:val="hybridMultilevel"/>
    <w:tmpl w:val="7A1E6638"/>
    <w:lvl w:ilvl="0" w:tplc="27124B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F4D78F4"/>
    <w:multiLevelType w:val="hybridMultilevel"/>
    <w:tmpl w:val="0B841452"/>
    <w:lvl w:ilvl="0" w:tplc="0A5CC540">
      <w:start w:val="1"/>
      <w:numFmt w:val="decimal"/>
      <w:lvlText w:val="%1."/>
      <w:lvlJc w:val="left"/>
      <w:pPr>
        <w:ind w:left="1800" w:hanging="360"/>
      </w:pPr>
      <w:rPr>
        <w:rFonts w:hint="default"/>
      </w:rPr>
    </w:lvl>
    <w:lvl w:ilvl="1" w:tplc="D6563BC0">
      <w:start w:val="1"/>
      <w:numFmt w:val="decimal"/>
      <w:lvlText w:val="%2."/>
      <w:lvlJc w:val="left"/>
      <w:pPr>
        <w:ind w:left="2520" w:hanging="360"/>
      </w:pPr>
      <w:rPr>
        <w:rFonts w:ascii="Times New Roman" w:eastAsiaTheme="minorHAnsi"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8"/>
  </w:num>
  <w:num w:numId="3">
    <w:abstractNumId w:val="10"/>
  </w:num>
  <w:num w:numId="4">
    <w:abstractNumId w:val="11"/>
  </w:num>
  <w:num w:numId="5">
    <w:abstractNumId w:val="9"/>
  </w:num>
  <w:num w:numId="6">
    <w:abstractNumId w:val="18"/>
  </w:num>
  <w:num w:numId="7">
    <w:abstractNumId w:val="6"/>
  </w:num>
  <w:num w:numId="8">
    <w:abstractNumId w:val="17"/>
  </w:num>
  <w:num w:numId="9">
    <w:abstractNumId w:val="16"/>
  </w:num>
  <w:num w:numId="10">
    <w:abstractNumId w:val="7"/>
  </w:num>
  <w:num w:numId="11">
    <w:abstractNumId w:val="3"/>
  </w:num>
  <w:num w:numId="12">
    <w:abstractNumId w:val="14"/>
  </w:num>
  <w:num w:numId="13">
    <w:abstractNumId w:val="1"/>
  </w:num>
  <w:num w:numId="14">
    <w:abstractNumId w:val="0"/>
  </w:num>
  <w:num w:numId="15">
    <w:abstractNumId w:val="13"/>
  </w:num>
  <w:num w:numId="16">
    <w:abstractNumId w:val="4"/>
  </w:num>
  <w:num w:numId="17">
    <w:abstractNumId w:val="5"/>
  </w:num>
  <w:num w:numId="18">
    <w:abstractNumId w:val="12"/>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20D5"/>
    <w:rsid w:val="000E1823"/>
    <w:rsid w:val="00106BDA"/>
    <w:rsid w:val="001B60AB"/>
    <w:rsid w:val="001B7F54"/>
    <w:rsid w:val="002D20D5"/>
    <w:rsid w:val="002F47E9"/>
    <w:rsid w:val="00317B1E"/>
    <w:rsid w:val="003804D9"/>
    <w:rsid w:val="003B2683"/>
    <w:rsid w:val="003C6DD0"/>
    <w:rsid w:val="004B1C2D"/>
    <w:rsid w:val="00625F15"/>
    <w:rsid w:val="006A69CA"/>
    <w:rsid w:val="006D0E1B"/>
    <w:rsid w:val="0075162B"/>
    <w:rsid w:val="008158E0"/>
    <w:rsid w:val="00827CB8"/>
    <w:rsid w:val="00882979"/>
    <w:rsid w:val="008A4F36"/>
    <w:rsid w:val="008E2993"/>
    <w:rsid w:val="008F4FA0"/>
    <w:rsid w:val="009B271E"/>
    <w:rsid w:val="00A5208D"/>
    <w:rsid w:val="00A72DA1"/>
    <w:rsid w:val="00AA6D18"/>
    <w:rsid w:val="00AB7885"/>
    <w:rsid w:val="00AD426B"/>
    <w:rsid w:val="00AD6696"/>
    <w:rsid w:val="00B6191F"/>
    <w:rsid w:val="00B82B93"/>
    <w:rsid w:val="00B90427"/>
    <w:rsid w:val="00BF731C"/>
    <w:rsid w:val="00C33E9A"/>
    <w:rsid w:val="00CF337E"/>
    <w:rsid w:val="00D20EB2"/>
    <w:rsid w:val="00E075CF"/>
    <w:rsid w:val="00EC5711"/>
    <w:rsid w:val="00F006D1"/>
    <w:rsid w:val="00F34B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5DC54DF-F1A0-4DC0-8834-1BDB824B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0E1B"/>
    <w:pPr>
      <w:tabs>
        <w:tab w:val="left" w:pos="360"/>
      </w:tabs>
      <w:spacing w:line="480" w:lineRule="auto"/>
      <w:jc w:val="both"/>
    </w:pPr>
  </w:style>
  <w:style w:type="character" w:customStyle="1" w:styleId="BodyTextChar">
    <w:name w:val="Body Text Char"/>
    <w:basedOn w:val="DefaultParagraphFont"/>
    <w:link w:val="BodyText"/>
    <w:rsid w:val="006D0E1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D0E1B"/>
    <w:pPr>
      <w:tabs>
        <w:tab w:val="center" w:pos="4680"/>
        <w:tab w:val="right" w:pos="9360"/>
      </w:tabs>
    </w:pPr>
  </w:style>
  <w:style w:type="character" w:customStyle="1" w:styleId="HeaderChar">
    <w:name w:val="Header Char"/>
    <w:basedOn w:val="DefaultParagraphFont"/>
    <w:link w:val="Header"/>
    <w:uiPriority w:val="99"/>
    <w:rsid w:val="006D0E1B"/>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F34B2F"/>
    <w:pPr>
      <w:ind w:left="720"/>
      <w:contextualSpacing/>
    </w:pPr>
  </w:style>
  <w:style w:type="paragraph" w:customStyle="1" w:styleId="Default">
    <w:name w:val="Default"/>
    <w:rsid w:val="00106BDA"/>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8F4FA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006D1"/>
    <w:pPr>
      <w:tabs>
        <w:tab w:val="center" w:pos="4680"/>
        <w:tab w:val="right" w:pos="9360"/>
      </w:tabs>
    </w:pPr>
    <w:rPr>
      <w:rFonts w:ascii="Calibri" w:eastAsia="Calibri" w:hAnsi="Calibri"/>
      <w:sz w:val="22"/>
      <w:szCs w:val="22"/>
      <w:lang w:val="id-ID"/>
    </w:rPr>
  </w:style>
  <w:style w:type="character" w:customStyle="1" w:styleId="FooterChar">
    <w:name w:val="Footer Char"/>
    <w:basedOn w:val="DefaultParagraphFont"/>
    <w:link w:val="Footer"/>
    <w:uiPriority w:val="99"/>
    <w:rsid w:val="00F006D1"/>
    <w:rPr>
      <w:rFonts w:ascii="Calibri" w:eastAsia="Calibri" w:hAnsi="Calibri" w:cs="Times New Roman"/>
    </w:rPr>
  </w:style>
  <w:style w:type="character" w:customStyle="1" w:styleId="ListParagraphChar">
    <w:name w:val="List Paragraph Char"/>
    <w:basedOn w:val="DefaultParagraphFont"/>
    <w:link w:val="ListParagraph"/>
    <w:uiPriority w:val="34"/>
    <w:rsid w:val="00F006D1"/>
    <w:rPr>
      <w:rFonts w:ascii="Times New Roman" w:eastAsia="Times New Roman" w:hAnsi="Times New Roman" w:cs="Times New Roman"/>
      <w:sz w:val="24"/>
      <w:szCs w:val="24"/>
      <w:lang w:val="en-US"/>
    </w:rPr>
  </w:style>
  <w:style w:type="paragraph" w:styleId="NoSpacing">
    <w:name w:val="No Spacing"/>
    <w:link w:val="NoSpacingChar"/>
    <w:uiPriority w:val="1"/>
    <w:qFormat/>
    <w:rsid w:val="003C6DD0"/>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3C6DD0"/>
    <w:rPr>
      <w:rFonts w:ascii="Calibri" w:eastAsia="Calibri" w:hAnsi="Calibri" w:cs="Times New Roman"/>
      <w:lang w:val="en-US"/>
    </w:rPr>
  </w:style>
  <w:style w:type="paragraph" w:styleId="BalloonText">
    <w:name w:val="Balloon Text"/>
    <w:basedOn w:val="Normal"/>
    <w:link w:val="BalloonTextChar"/>
    <w:uiPriority w:val="99"/>
    <w:semiHidden/>
    <w:unhideWhenUsed/>
    <w:rsid w:val="003C6DD0"/>
    <w:rPr>
      <w:rFonts w:ascii="Tahoma" w:hAnsi="Tahoma" w:cs="Tahoma"/>
      <w:sz w:val="16"/>
      <w:szCs w:val="16"/>
    </w:rPr>
  </w:style>
  <w:style w:type="character" w:customStyle="1" w:styleId="BalloonTextChar">
    <w:name w:val="Balloon Text Char"/>
    <w:basedOn w:val="DefaultParagraphFont"/>
    <w:link w:val="BalloonText"/>
    <w:uiPriority w:val="99"/>
    <w:semiHidden/>
    <w:rsid w:val="003C6DD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pPr>
          <a:endParaRPr lang="id-ID"/>
        </a:p>
      </c:txPr>
    </c:title>
    <c:autoTitleDeleted val="0"/>
    <c:plotArea>
      <c:layout/>
      <c:lineChart>
        <c:grouping val="standard"/>
        <c:varyColors val="0"/>
        <c:ser>
          <c:idx val="0"/>
          <c:order val="0"/>
          <c:tx>
            <c:strRef>
              <c:f>Sheet1!$B$1</c:f>
              <c:strCache>
                <c:ptCount val="1"/>
                <c:pt idx="0">
                  <c:v>Belanja Modal</c:v>
                </c:pt>
              </c:strCache>
            </c:strRef>
          </c:tx>
          <c:dLbls>
            <c:spPr>
              <a:noFill/>
              <a:ln>
                <a:noFill/>
              </a:ln>
              <a:effectLst/>
            </c:spPr>
            <c:txPr>
              <a:bodyPr/>
              <a:lstStyle/>
              <a:p>
                <a:pPr>
                  <a:defRPr lang="en-US"/>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2010</c:v>
                </c:pt>
                <c:pt idx="1">
                  <c:v>2011</c:v>
                </c:pt>
                <c:pt idx="2">
                  <c:v>2012</c:v>
                </c:pt>
                <c:pt idx="3">
                  <c:v>2013</c:v>
                </c:pt>
                <c:pt idx="4">
                  <c:v>2014</c:v>
                </c:pt>
              </c:numCache>
            </c:numRef>
          </c:cat>
          <c:val>
            <c:numRef>
              <c:f>Sheet1!$B$2:$B$6</c:f>
              <c:numCache>
                <c:formatCode>0.00</c:formatCode>
                <c:ptCount val="5"/>
                <c:pt idx="0">
                  <c:v>25.334235215664091</c:v>
                </c:pt>
                <c:pt idx="1">
                  <c:v>25.446438407678784</c:v>
                </c:pt>
                <c:pt idx="2">
                  <c:v>25.204544634748089</c:v>
                </c:pt>
                <c:pt idx="3">
                  <c:v>25.732357245918454</c:v>
                </c:pt>
                <c:pt idx="4">
                  <c:v>25.554135868758095</c:v>
                </c:pt>
              </c:numCache>
            </c:numRef>
          </c:val>
          <c:smooth val="0"/>
        </c:ser>
        <c:dLbls>
          <c:showLegendKey val="0"/>
          <c:showVal val="0"/>
          <c:showCatName val="0"/>
          <c:showSerName val="0"/>
          <c:showPercent val="0"/>
          <c:showBubbleSize val="0"/>
        </c:dLbls>
        <c:marker val="1"/>
        <c:smooth val="0"/>
        <c:axId val="-1756435856"/>
        <c:axId val="-1756422256"/>
      </c:lineChart>
      <c:catAx>
        <c:axId val="-1756435856"/>
        <c:scaling>
          <c:orientation val="minMax"/>
        </c:scaling>
        <c:delete val="0"/>
        <c:axPos val="b"/>
        <c:numFmt formatCode="General" sourceLinked="1"/>
        <c:majorTickMark val="out"/>
        <c:minorTickMark val="none"/>
        <c:tickLblPos val="nextTo"/>
        <c:txPr>
          <a:bodyPr/>
          <a:lstStyle/>
          <a:p>
            <a:pPr>
              <a:defRPr lang="en-US"/>
            </a:pPr>
            <a:endParaRPr lang="id-ID"/>
          </a:p>
        </c:txPr>
        <c:crossAx val="-1756422256"/>
        <c:crosses val="autoZero"/>
        <c:auto val="1"/>
        <c:lblAlgn val="ctr"/>
        <c:lblOffset val="100"/>
        <c:noMultiLvlLbl val="0"/>
      </c:catAx>
      <c:valAx>
        <c:axId val="-1756422256"/>
        <c:scaling>
          <c:orientation val="minMax"/>
        </c:scaling>
        <c:delete val="0"/>
        <c:axPos val="l"/>
        <c:majorGridlines/>
        <c:numFmt formatCode="0.00" sourceLinked="1"/>
        <c:majorTickMark val="out"/>
        <c:minorTickMark val="none"/>
        <c:tickLblPos val="nextTo"/>
        <c:txPr>
          <a:bodyPr/>
          <a:lstStyle/>
          <a:p>
            <a:pPr>
              <a:defRPr lang="en-US"/>
            </a:pPr>
            <a:endParaRPr lang="id-ID"/>
          </a:p>
        </c:txPr>
        <c:crossAx val="-1756435856"/>
        <c:crosses val="autoZero"/>
        <c:crossBetween val="between"/>
      </c:valAx>
    </c:plotArea>
    <c:legend>
      <c:legendPos val="r"/>
      <c:overlay val="0"/>
      <c:txPr>
        <a:bodyPr/>
        <a:lstStyle/>
        <a:p>
          <a:pPr>
            <a:defRPr lang="en-US"/>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pPr>
          <a:endParaRPr lang="id-ID"/>
        </a:p>
      </c:txPr>
    </c:title>
    <c:autoTitleDeleted val="0"/>
    <c:plotArea>
      <c:layout/>
      <c:lineChart>
        <c:grouping val="standard"/>
        <c:varyColors val="0"/>
        <c:ser>
          <c:idx val="0"/>
          <c:order val="0"/>
          <c:tx>
            <c:strRef>
              <c:f>Sheet1!$B$1</c:f>
              <c:strCache>
                <c:ptCount val="1"/>
                <c:pt idx="0">
                  <c:v>PAD</c:v>
                </c:pt>
              </c:strCache>
            </c:strRef>
          </c:tx>
          <c:dLbls>
            <c:spPr>
              <a:noFill/>
              <a:ln>
                <a:noFill/>
              </a:ln>
              <a:effectLst/>
            </c:spPr>
            <c:txPr>
              <a:bodyPr/>
              <a:lstStyle/>
              <a:p>
                <a:pPr>
                  <a:defRPr lang="en-US"/>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2010</c:v>
                </c:pt>
                <c:pt idx="1">
                  <c:v>2011</c:v>
                </c:pt>
                <c:pt idx="2">
                  <c:v>2012</c:v>
                </c:pt>
                <c:pt idx="3">
                  <c:v>2013</c:v>
                </c:pt>
                <c:pt idx="4">
                  <c:v>2014</c:v>
                </c:pt>
              </c:numCache>
            </c:numRef>
          </c:cat>
          <c:val>
            <c:numRef>
              <c:f>Sheet1!$B$2:$B$6</c:f>
              <c:numCache>
                <c:formatCode>0.00</c:formatCode>
                <c:ptCount val="5"/>
                <c:pt idx="0">
                  <c:v>23.132929965435316</c:v>
                </c:pt>
                <c:pt idx="1">
                  <c:v>23.582076242990947</c:v>
                </c:pt>
                <c:pt idx="2">
                  <c:v>23.663072769159342</c:v>
                </c:pt>
                <c:pt idx="3">
                  <c:v>23.453612650749701</c:v>
                </c:pt>
                <c:pt idx="4">
                  <c:v>24.383965826694986</c:v>
                </c:pt>
              </c:numCache>
            </c:numRef>
          </c:val>
          <c:smooth val="0"/>
        </c:ser>
        <c:dLbls>
          <c:showLegendKey val="0"/>
          <c:showVal val="0"/>
          <c:showCatName val="0"/>
          <c:showSerName val="0"/>
          <c:showPercent val="0"/>
          <c:showBubbleSize val="0"/>
        </c:dLbls>
        <c:marker val="1"/>
        <c:smooth val="0"/>
        <c:axId val="-1756433136"/>
        <c:axId val="-1756432592"/>
      </c:lineChart>
      <c:catAx>
        <c:axId val="-1756433136"/>
        <c:scaling>
          <c:orientation val="minMax"/>
        </c:scaling>
        <c:delete val="0"/>
        <c:axPos val="b"/>
        <c:numFmt formatCode="General" sourceLinked="1"/>
        <c:majorTickMark val="out"/>
        <c:minorTickMark val="none"/>
        <c:tickLblPos val="nextTo"/>
        <c:txPr>
          <a:bodyPr/>
          <a:lstStyle/>
          <a:p>
            <a:pPr>
              <a:defRPr lang="en-US"/>
            </a:pPr>
            <a:endParaRPr lang="id-ID"/>
          </a:p>
        </c:txPr>
        <c:crossAx val="-1756432592"/>
        <c:crosses val="autoZero"/>
        <c:auto val="1"/>
        <c:lblAlgn val="ctr"/>
        <c:lblOffset val="100"/>
        <c:noMultiLvlLbl val="0"/>
      </c:catAx>
      <c:valAx>
        <c:axId val="-1756432592"/>
        <c:scaling>
          <c:orientation val="minMax"/>
        </c:scaling>
        <c:delete val="0"/>
        <c:axPos val="l"/>
        <c:majorGridlines/>
        <c:numFmt formatCode="0.00" sourceLinked="1"/>
        <c:majorTickMark val="out"/>
        <c:minorTickMark val="none"/>
        <c:tickLblPos val="nextTo"/>
        <c:txPr>
          <a:bodyPr/>
          <a:lstStyle/>
          <a:p>
            <a:pPr>
              <a:defRPr lang="en-US"/>
            </a:pPr>
            <a:endParaRPr lang="id-ID"/>
          </a:p>
        </c:txPr>
        <c:crossAx val="-1756433136"/>
        <c:crosses val="autoZero"/>
        <c:crossBetween val="between"/>
      </c:valAx>
    </c:plotArea>
    <c:legend>
      <c:legendPos val="r"/>
      <c:overlay val="0"/>
      <c:txPr>
        <a:bodyPr/>
        <a:lstStyle/>
        <a:p>
          <a:pPr>
            <a:defRPr lang="en-US"/>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id-ID"/>
          </a:pPr>
          <a:endParaRPr lang="id-ID"/>
        </a:p>
      </c:txPr>
    </c:title>
    <c:autoTitleDeleted val="0"/>
    <c:plotArea>
      <c:layout/>
      <c:lineChart>
        <c:grouping val="standard"/>
        <c:varyColors val="0"/>
        <c:ser>
          <c:idx val="0"/>
          <c:order val="0"/>
          <c:tx>
            <c:strRef>
              <c:f>Sheet1!$B$1</c:f>
              <c:strCache>
                <c:ptCount val="1"/>
                <c:pt idx="0">
                  <c:v>Kinerja Keuangan</c:v>
                </c:pt>
              </c:strCache>
            </c:strRef>
          </c:tx>
          <c:dLbls>
            <c:spPr>
              <a:noFill/>
              <a:ln>
                <a:noFill/>
              </a:ln>
              <a:effectLst/>
            </c:spPr>
            <c:txPr>
              <a:bodyPr/>
              <a:lstStyle/>
              <a:p>
                <a:pPr>
                  <a:defRPr lang="id-ID"/>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2010</c:v>
                </c:pt>
                <c:pt idx="1">
                  <c:v>2011</c:v>
                </c:pt>
                <c:pt idx="2">
                  <c:v>2012</c:v>
                </c:pt>
                <c:pt idx="3">
                  <c:v>2013</c:v>
                </c:pt>
                <c:pt idx="4">
                  <c:v>2014</c:v>
                </c:pt>
              </c:numCache>
            </c:numRef>
          </c:cat>
          <c:val>
            <c:numRef>
              <c:f>Sheet1!$B$2:$B$6</c:f>
              <c:numCache>
                <c:formatCode>0.00</c:formatCode>
                <c:ptCount val="5"/>
                <c:pt idx="0">
                  <c:v>98.526305939454446</c:v>
                </c:pt>
                <c:pt idx="1">
                  <c:v>100.21110087940529</c:v>
                </c:pt>
                <c:pt idx="2">
                  <c:v>98.193316257703259</c:v>
                </c:pt>
                <c:pt idx="3">
                  <c:v>98.529818266813948</c:v>
                </c:pt>
                <c:pt idx="4">
                  <c:v>97.943228128155695</c:v>
                </c:pt>
              </c:numCache>
            </c:numRef>
          </c:val>
          <c:smooth val="0"/>
        </c:ser>
        <c:dLbls>
          <c:showLegendKey val="0"/>
          <c:showVal val="0"/>
          <c:showCatName val="0"/>
          <c:showSerName val="0"/>
          <c:showPercent val="0"/>
          <c:showBubbleSize val="0"/>
        </c:dLbls>
        <c:marker val="1"/>
        <c:smooth val="0"/>
        <c:axId val="-1756429328"/>
        <c:axId val="-1763486080"/>
      </c:lineChart>
      <c:catAx>
        <c:axId val="-1756429328"/>
        <c:scaling>
          <c:orientation val="minMax"/>
        </c:scaling>
        <c:delete val="0"/>
        <c:axPos val="b"/>
        <c:numFmt formatCode="General" sourceLinked="1"/>
        <c:majorTickMark val="out"/>
        <c:minorTickMark val="none"/>
        <c:tickLblPos val="nextTo"/>
        <c:txPr>
          <a:bodyPr/>
          <a:lstStyle/>
          <a:p>
            <a:pPr>
              <a:defRPr lang="id-ID"/>
            </a:pPr>
            <a:endParaRPr lang="id-ID"/>
          </a:p>
        </c:txPr>
        <c:crossAx val="-1763486080"/>
        <c:crosses val="autoZero"/>
        <c:auto val="1"/>
        <c:lblAlgn val="ctr"/>
        <c:lblOffset val="100"/>
        <c:noMultiLvlLbl val="0"/>
      </c:catAx>
      <c:valAx>
        <c:axId val="-1763486080"/>
        <c:scaling>
          <c:orientation val="minMax"/>
        </c:scaling>
        <c:delete val="0"/>
        <c:axPos val="l"/>
        <c:majorGridlines/>
        <c:numFmt formatCode="0.00" sourceLinked="1"/>
        <c:majorTickMark val="out"/>
        <c:minorTickMark val="none"/>
        <c:tickLblPos val="nextTo"/>
        <c:txPr>
          <a:bodyPr/>
          <a:lstStyle/>
          <a:p>
            <a:pPr>
              <a:defRPr lang="id-ID"/>
            </a:pPr>
            <a:endParaRPr lang="id-ID"/>
          </a:p>
        </c:txPr>
        <c:crossAx val="-1756429328"/>
        <c:crosses val="autoZero"/>
        <c:crossBetween val="between"/>
      </c:valAx>
    </c:plotArea>
    <c:legend>
      <c:legendPos val="r"/>
      <c:overlay val="0"/>
      <c:txPr>
        <a:bodyPr/>
        <a:lstStyle/>
        <a:p>
          <a:pPr>
            <a:defRPr lang="id-ID"/>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13</Pages>
  <Words>4688</Words>
  <Characters>26723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ACER</cp:lastModifiedBy>
  <cp:revision>12</cp:revision>
  <dcterms:created xsi:type="dcterms:W3CDTF">2018-04-19T07:38:00Z</dcterms:created>
  <dcterms:modified xsi:type="dcterms:W3CDTF">2018-04-20T01:34:00Z</dcterms:modified>
</cp:coreProperties>
</file>