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9F71" w14:textId="77777777" w:rsidR="00B46D69" w:rsidRDefault="00B46D69" w:rsidP="005C7FB6">
      <w:pPr>
        <w:spacing w:line="360" w:lineRule="auto"/>
        <w:rPr>
          <w:rFonts w:ascii="Bookman Old Style" w:hAnsi="Bookman Old Style" w:cs="Times New Roman"/>
          <w:b/>
          <w:bCs/>
          <w:sz w:val="28"/>
          <w:szCs w:val="28"/>
        </w:rPr>
      </w:pPr>
    </w:p>
    <w:p w14:paraId="201942BC" w14:textId="2394B781" w:rsidR="00625067" w:rsidRDefault="00625067" w:rsidP="00625067">
      <w:pPr>
        <w:spacing w:line="360" w:lineRule="auto"/>
        <w:jc w:val="center"/>
        <w:rPr>
          <w:rFonts w:ascii="Bookman Old Style" w:hAnsi="Bookman Old Style" w:cs="Times New Roman"/>
          <w:b/>
          <w:bCs/>
          <w:sz w:val="28"/>
          <w:szCs w:val="28"/>
        </w:rPr>
      </w:pPr>
      <w:r w:rsidRPr="004A4DC1">
        <w:rPr>
          <w:rFonts w:ascii="Bookman Old Style" w:hAnsi="Bookman Old Style" w:cs="Times New Roman"/>
          <w:b/>
          <w:bCs/>
          <w:sz w:val="28"/>
          <w:szCs w:val="28"/>
        </w:rPr>
        <w:t xml:space="preserve">OPTIMALISASI </w:t>
      </w:r>
      <w:r w:rsidR="00997510" w:rsidRPr="004A4DC1">
        <w:rPr>
          <w:rFonts w:ascii="Bookman Old Style" w:hAnsi="Bookman Old Style" w:cs="Times New Roman"/>
          <w:b/>
          <w:bCs/>
          <w:sz w:val="28"/>
          <w:szCs w:val="28"/>
        </w:rPr>
        <w:t>PERLINDUNGAN</w:t>
      </w:r>
      <w:r w:rsidRPr="004A4DC1">
        <w:rPr>
          <w:rFonts w:ascii="Bookman Old Style" w:hAnsi="Bookman Old Style" w:cs="Times New Roman"/>
          <w:b/>
          <w:bCs/>
          <w:sz w:val="28"/>
          <w:szCs w:val="28"/>
        </w:rPr>
        <w:t xml:space="preserve"> TERHADAP</w:t>
      </w:r>
      <w:r w:rsidR="00997510" w:rsidRPr="004A4DC1">
        <w:rPr>
          <w:rFonts w:ascii="Bookman Old Style" w:hAnsi="Bookman Old Style" w:cs="Times New Roman"/>
          <w:b/>
          <w:bCs/>
          <w:sz w:val="28"/>
          <w:szCs w:val="28"/>
        </w:rPr>
        <w:t xml:space="preserve"> ANAK </w:t>
      </w:r>
      <w:r w:rsidRPr="004A4DC1">
        <w:rPr>
          <w:rFonts w:ascii="Bookman Old Style" w:hAnsi="Bookman Old Style" w:cs="Times New Roman"/>
          <w:b/>
          <w:bCs/>
          <w:sz w:val="28"/>
          <w:szCs w:val="28"/>
        </w:rPr>
        <w:t xml:space="preserve">KORBAN </w:t>
      </w:r>
      <w:r w:rsidR="00997510" w:rsidRPr="004A4DC1">
        <w:rPr>
          <w:rFonts w:ascii="Bookman Old Style" w:hAnsi="Bookman Old Style" w:cs="Times New Roman"/>
          <w:b/>
          <w:bCs/>
          <w:sz w:val="28"/>
          <w:szCs w:val="28"/>
        </w:rPr>
        <w:t xml:space="preserve">PERCERAIAN DALAM </w:t>
      </w:r>
      <w:r w:rsidR="00DD702A">
        <w:rPr>
          <w:rFonts w:ascii="Bookman Old Style" w:hAnsi="Bookman Old Style" w:cs="Times New Roman"/>
          <w:b/>
          <w:bCs/>
          <w:sz w:val="28"/>
          <w:szCs w:val="28"/>
        </w:rPr>
        <w:t>PERSPEKTIF HUKUM</w:t>
      </w:r>
    </w:p>
    <w:p w14:paraId="1BAF5C85" w14:textId="7ABEDA21" w:rsidR="004A4DC1" w:rsidRPr="004A4DC1" w:rsidRDefault="004A4DC1" w:rsidP="004A4DC1">
      <w:pPr>
        <w:spacing w:line="240" w:lineRule="auto"/>
        <w:jc w:val="right"/>
        <w:rPr>
          <w:rFonts w:ascii="Bookman Old Style" w:hAnsi="Bookman Old Style" w:cs="Times New Roman"/>
          <w:b/>
          <w:bCs/>
          <w:sz w:val="20"/>
          <w:szCs w:val="20"/>
        </w:rPr>
      </w:pPr>
      <w:proofErr w:type="spellStart"/>
      <w:r w:rsidRPr="004A4DC1">
        <w:rPr>
          <w:rFonts w:ascii="Bookman Old Style" w:hAnsi="Bookman Old Style" w:cs="Times New Roman"/>
          <w:b/>
          <w:bCs/>
          <w:sz w:val="20"/>
          <w:szCs w:val="20"/>
        </w:rPr>
        <w:t>Ajeng</w:t>
      </w:r>
      <w:proofErr w:type="spellEnd"/>
      <w:r w:rsidRPr="004A4DC1">
        <w:rPr>
          <w:rFonts w:ascii="Bookman Old Style" w:hAnsi="Bookman Old Style" w:cs="Times New Roman"/>
          <w:b/>
          <w:bCs/>
          <w:sz w:val="20"/>
          <w:szCs w:val="20"/>
        </w:rPr>
        <w:t xml:space="preserve"> </w:t>
      </w:r>
      <w:proofErr w:type="spellStart"/>
      <w:r w:rsidRPr="004A4DC1">
        <w:rPr>
          <w:rFonts w:ascii="Bookman Old Style" w:hAnsi="Bookman Old Style" w:cs="Times New Roman"/>
          <w:b/>
          <w:bCs/>
          <w:sz w:val="20"/>
          <w:szCs w:val="20"/>
        </w:rPr>
        <w:t>Astrina</w:t>
      </w:r>
      <w:proofErr w:type="spellEnd"/>
      <w:r w:rsidRPr="004A4DC1">
        <w:rPr>
          <w:rFonts w:ascii="Bookman Old Style" w:hAnsi="Bookman Old Style" w:cs="Times New Roman"/>
          <w:b/>
          <w:bCs/>
          <w:sz w:val="20"/>
          <w:szCs w:val="20"/>
        </w:rPr>
        <w:t xml:space="preserve"> </w:t>
      </w:r>
      <w:proofErr w:type="spellStart"/>
      <w:r w:rsidRPr="004A4DC1">
        <w:rPr>
          <w:rFonts w:ascii="Bookman Old Style" w:hAnsi="Bookman Old Style" w:cs="Times New Roman"/>
          <w:b/>
          <w:bCs/>
          <w:sz w:val="20"/>
          <w:szCs w:val="20"/>
        </w:rPr>
        <w:t>Mulia</w:t>
      </w:r>
      <w:proofErr w:type="spellEnd"/>
    </w:p>
    <w:p w14:paraId="06C32EFC" w14:textId="56E5B365" w:rsidR="004A4DC1" w:rsidRPr="004A4DC1" w:rsidRDefault="00817B71" w:rsidP="004A4DC1">
      <w:pPr>
        <w:spacing w:line="240" w:lineRule="auto"/>
        <w:jc w:val="right"/>
        <w:rPr>
          <w:rFonts w:ascii="Bookman Old Style" w:hAnsi="Bookman Old Style" w:cs="Times New Roman"/>
          <w:sz w:val="20"/>
          <w:szCs w:val="20"/>
        </w:rPr>
      </w:pPr>
      <w:r>
        <w:rPr>
          <w:rFonts w:ascii="Bookman Old Style" w:hAnsi="Bookman Old Style" w:cs="Times New Roman"/>
          <w:sz w:val="20"/>
          <w:szCs w:val="20"/>
        </w:rPr>
        <w:t xml:space="preserve">Magister </w:t>
      </w:r>
      <w:proofErr w:type="spellStart"/>
      <w:r>
        <w:rPr>
          <w:rFonts w:ascii="Bookman Old Style" w:hAnsi="Bookman Old Style" w:cs="Times New Roman"/>
          <w:sz w:val="20"/>
          <w:szCs w:val="20"/>
        </w:rPr>
        <w:t>Ilmu</w:t>
      </w:r>
      <w:proofErr w:type="spellEnd"/>
      <w:r>
        <w:rPr>
          <w:rFonts w:ascii="Bookman Old Style" w:hAnsi="Bookman Old Style" w:cs="Times New Roman"/>
          <w:sz w:val="20"/>
          <w:szCs w:val="20"/>
        </w:rPr>
        <w:t xml:space="preserve"> Hukum, </w:t>
      </w:r>
      <w:proofErr w:type="spellStart"/>
      <w:r w:rsidR="004A4DC1" w:rsidRPr="004A4DC1">
        <w:rPr>
          <w:rFonts w:ascii="Bookman Old Style" w:hAnsi="Bookman Old Style" w:cs="Times New Roman"/>
          <w:sz w:val="20"/>
          <w:szCs w:val="20"/>
        </w:rPr>
        <w:t>Fakultas</w:t>
      </w:r>
      <w:proofErr w:type="spellEnd"/>
      <w:r w:rsidR="004A4DC1" w:rsidRPr="004A4DC1">
        <w:rPr>
          <w:rFonts w:ascii="Bookman Old Style" w:hAnsi="Bookman Old Style" w:cs="Times New Roman"/>
          <w:sz w:val="20"/>
          <w:szCs w:val="20"/>
        </w:rPr>
        <w:t xml:space="preserve"> Hukum Universitas </w:t>
      </w:r>
      <w:proofErr w:type="spellStart"/>
      <w:r w:rsidR="004A4DC1" w:rsidRPr="004A4DC1">
        <w:rPr>
          <w:rFonts w:ascii="Bookman Old Style" w:hAnsi="Bookman Old Style" w:cs="Times New Roman"/>
          <w:sz w:val="20"/>
          <w:szCs w:val="20"/>
        </w:rPr>
        <w:t>Diponegoro</w:t>
      </w:r>
      <w:proofErr w:type="spellEnd"/>
    </w:p>
    <w:p w14:paraId="52D916AE" w14:textId="374136F7" w:rsidR="004A4DC1" w:rsidRPr="004A4DC1" w:rsidRDefault="00334ACD" w:rsidP="004A4DC1">
      <w:pPr>
        <w:spacing w:line="240" w:lineRule="auto"/>
        <w:jc w:val="right"/>
        <w:rPr>
          <w:rFonts w:ascii="Bookman Old Style" w:hAnsi="Bookman Old Style" w:cs="Times New Roman"/>
          <w:sz w:val="20"/>
          <w:szCs w:val="20"/>
        </w:rPr>
      </w:pPr>
      <w:r>
        <w:rPr>
          <w:rFonts w:ascii="Bookman Old Style" w:hAnsi="Bookman Old Style" w:cs="Times New Roman"/>
          <w:sz w:val="20"/>
          <w:szCs w:val="20"/>
        </w:rPr>
        <w:t xml:space="preserve">Email: </w:t>
      </w:r>
      <w:r w:rsidR="004A4DC1" w:rsidRPr="004A4DC1">
        <w:rPr>
          <w:rFonts w:ascii="Bookman Old Style" w:hAnsi="Bookman Old Style" w:cs="Times New Roman"/>
          <w:sz w:val="20"/>
          <w:szCs w:val="20"/>
        </w:rPr>
        <w:t>ajeng</w:t>
      </w:r>
      <w:r>
        <w:rPr>
          <w:rFonts w:ascii="Bookman Old Style" w:hAnsi="Bookman Old Style" w:cs="Times New Roman"/>
          <w:sz w:val="20"/>
          <w:szCs w:val="20"/>
        </w:rPr>
        <w:t>.alula</w:t>
      </w:r>
      <w:r w:rsidR="004A4DC1" w:rsidRPr="004A4DC1">
        <w:rPr>
          <w:rFonts w:ascii="Bookman Old Style" w:hAnsi="Bookman Old Style" w:cs="Times New Roman"/>
          <w:sz w:val="20"/>
          <w:szCs w:val="20"/>
        </w:rPr>
        <w:t>@gmail.com</w:t>
      </w:r>
    </w:p>
    <w:p w14:paraId="60EACE96" w14:textId="6017A368" w:rsidR="00625067" w:rsidRDefault="00625067" w:rsidP="004A4DC1">
      <w:pPr>
        <w:spacing w:line="360" w:lineRule="auto"/>
        <w:rPr>
          <w:rFonts w:ascii="Bookman Old Style" w:hAnsi="Bookman Old Style" w:cs="Times New Roman"/>
          <w:b/>
          <w:bCs/>
          <w:i/>
          <w:iCs/>
        </w:rPr>
      </w:pPr>
    </w:p>
    <w:p w14:paraId="4C85455F" w14:textId="77777777" w:rsidR="00E62735" w:rsidRDefault="004A4DC1" w:rsidP="00C1490D">
      <w:pPr>
        <w:spacing w:line="276" w:lineRule="auto"/>
        <w:jc w:val="center"/>
        <w:rPr>
          <w:rFonts w:ascii="Bookman Old Style" w:hAnsi="Bookman Old Style" w:cs="Times New Roman"/>
          <w:b/>
          <w:bCs/>
          <w:i/>
          <w:iCs/>
        </w:rPr>
      </w:pPr>
      <w:proofErr w:type="spellStart"/>
      <w:r>
        <w:rPr>
          <w:rFonts w:ascii="Bookman Old Style" w:hAnsi="Bookman Old Style" w:cs="Times New Roman"/>
          <w:b/>
          <w:bCs/>
          <w:i/>
          <w:iCs/>
        </w:rPr>
        <w:t>Abstrak</w:t>
      </w:r>
      <w:proofErr w:type="spellEnd"/>
    </w:p>
    <w:p w14:paraId="6EA765F1" w14:textId="51F286BE" w:rsidR="005D4408" w:rsidRPr="00E62735" w:rsidRDefault="00E62735" w:rsidP="00C1490D">
      <w:pPr>
        <w:spacing w:line="276" w:lineRule="auto"/>
        <w:jc w:val="both"/>
        <w:rPr>
          <w:rFonts w:ascii="Bookman Old Style" w:hAnsi="Bookman Old Style" w:cs="Times New Roman"/>
          <w:b/>
          <w:bCs/>
          <w:i/>
          <w:iCs/>
        </w:rPr>
      </w:pPr>
      <w:proofErr w:type="spellStart"/>
      <w:r w:rsidRPr="00E62735">
        <w:rPr>
          <w:rFonts w:ascii="Bookman Old Style" w:hAnsi="Bookman Old Style" w:cs="Times New Roman"/>
        </w:rPr>
        <w:t>Dalam</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suatu</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hubungan</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pernikahan</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banyak</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hal</w:t>
      </w:r>
      <w:proofErr w:type="spellEnd"/>
      <w:r w:rsidRPr="00E62735">
        <w:rPr>
          <w:rFonts w:ascii="Bookman Old Style" w:hAnsi="Bookman Old Style" w:cs="Times New Roman"/>
        </w:rPr>
        <w:t xml:space="preserve"> yang </w:t>
      </w:r>
      <w:proofErr w:type="spellStart"/>
      <w:r w:rsidRPr="00E62735">
        <w:rPr>
          <w:rFonts w:ascii="Bookman Old Style" w:hAnsi="Bookman Old Style" w:cs="Times New Roman"/>
        </w:rPr>
        <w:t>dapat</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menjadi</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penyebab</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suatu</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perceraian</w:t>
      </w:r>
      <w:proofErr w:type="spellEnd"/>
      <w:r w:rsidRPr="00E62735">
        <w:rPr>
          <w:rFonts w:ascii="Bookman Old Style" w:hAnsi="Bookman Old Style" w:cs="Times New Roman"/>
        </w:rPr>
        <w:t xml:space="preserve"> dan </w:t>
      </w:r>
      <w:proofErr w:type="spellStart"/>
      <w:r w:rsidRPr="00E62735">
        <w:rPr>
          <w:rFonts w:ascii="Bookman Old Style" w:hAnsi="Bookman Old Style" w:cs="Times New Roman"/>
        </w:rPr>
        <w:t>anak</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selalu</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menjadi</w:t>
      </w:r>
      <w:proofErr w:type="spellEnd"/>
      <w:r w:rsidRPr="00E62735">
        <w:rPr>
          <w:rFonts w:ascii="Bookman Old Style" w:hAnsi="Bookman Old Style" w:cs="Times New Roman"/>
        </w:rPr>
        <w:t xml:space="preserve"> korban </w:t>
      </w:r>
      <w:proofErr w:type="spellStart"/>
      <w:r w:rsidRPr="00E62735">
        <w:rPr>
          <w:rFonts w:ascii="Bookman Old Style" w:hAnsi="Bookman Old Style" w:cs="Times New Roman"/>
        </w:rPr>
        <w:t>akibat</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dari</w:t>
      </w:r>
      <w:proofErr w:type="spellEnd"/>
      <w:r w:rsidRPr="00E62735">
        <w:rPr>
          <w:rFonts w:ascii="Bookman Old Style" w:hAnsi="Bookman Old Style" w:cs="Times New Roman"/>
        </w:rPr>
        <w:t xml:space="preserve"> </w:t>
      </w:r>
      <w:proofErr w:type="spellStart"/>
      <w:r w:rsidRPr="00E62735">
        <w:rPr>
          <w:rFonts w:ascii="Bookman Old Style" w:hAnsi="Bookman Old Style" w:cs="Times New Roman"/>
        </w:rPr>
        <w:t>perceraian</w:t>
      </w:r>
      <w:proofErr w:type="spellEnd"/>
      <w:r w:rsidRPr="00E62735">
        <w:rPr>
          <w:rFonts w:ascii="Bookman Old Style" w:hAnsi="Bookman Old Style" w:cs="Times New Roman"/>
        </w:rPr>
        <w:t xml:space="preserve"> orang </w:t>
      </w:r>
      <w:proofErr w:type="spellStart"/>
      <w:r w:rsidRPr="00E62735">
        <w:rPr>
          <w:rFonts w:ascii="Bookman Old Style" w:hAnsi="Bookman Old Style" w:cs="Times New Roman"/>
        </w:rPr>
        <w:t>tuanya</w:t>
      </w:r>
      <w:proofErr w:type="spellEnd"/>
      <w:r w:rsidRPr="00E62735">
        <w:rPr>
          <w:rFonts w:ascii="Bookman Old Style" w:hAnsi="Bookman Old Style" w:cs="Times New Roman"/>
        </w:rPr>
        <w:t xml:space="preserve">. </w:t>
      </w:r>
      <w:proofErr w:type="spellStart"/>
      <w:r w:rsidR="00503C45" w:rsidRPr="001F1ABA">
        <w:rPr>
          <w:rFonts w:ascii="Bookman Old Style" w:hAnsi="Bookman Old Style" w:cs="Times New Roman"/>
        </w:rPr>
        <w:t>Penulisan</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ini</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adalah</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hasil</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penelitian</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dengan</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menggunakan</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metode</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pendekatan</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yuridis</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cs="Times New Roman"/>
        </w:rPr>
        <w:t>normatif</w:t>
      </w:r>
      <w:proofErr w:type="spellEnd"/>
      <w:r w:rsidR="00503C45" w:rsidRPr="001F1ABA">
        <w:rPr>
          <w:rFonts w:ascii="Bookman Old Style" w:hAnsi="Bookman Old Style" w:cs="Times New Roman"/>
        </w:rPr>
        <w:t xml:space="preserve">, </w:t>
      </w:r>
      <w:proofErr w:type="spellStart"/>
      <w:r w:rsidR="00503C45" w:rsidRPr="001F1ABA">
        <w:rPr>
          <w:rFonts w:ascii="Bookman Old Style" w:hAnsi="Bookman Old Style"/>
          <w:bCs/>
        </w:rPr>
        <w:t>dengan</w:t>
      </w:r>
      <w:proofErr w:type="spellEnd"/>
      <w:r w:rsidR="00503C45" w:rsidRPr="001F1ABA">
        <w:rPr>
          <w:rFonts w:ascii="Bookman Old Style" w:hAnsi="Bookman Old Style"/>
          <w:bCs/>
        </w:rPr>
        <w:t xml:space="preserve"> </w:t>
      </w:r>
      <w:proofErr w:type="spellStart"/>
      <w:r w:rsidR="00503C45" w:rsidRPr="001F1ABA">
        <w:rPr>
          <w:rFonts w:ascii="Bookman Old Style" w:hAnsi="Bookman Old Style"/>
          <w:bCs/>
        </w:rPr>
        <w:t>spesifikasi</w:t>
      </w:r>
      <w:proofErr w:type="spellEnd"/>
      <w:r w:rsidR="00503C45" w:rsidRPr="001F1ABA">
        <w:rPr>
          <w:rFonts w:ascii="Bookman Old Style" w:hAnsi="Bookman Old Style"/>
          <w:bCs/>
        </w:rPr>
        <w:t xml:space="preserve"> </w:t>
      </w:r>
      <w:proofErr w:type="spellStart"/>
      <w:r w:rsidR="00503C45" w:rsidRPr="001F1ABA">
        <w:rPr>
          <w:rFonts w:ascii="Bookman Old Style" w:hAnsi="Bookman Old Style"/>
          <w:bCs/>
        </w:rPr>
        <w:t>penelitian</w:t>
      </w:r>
      <w:proofErr w:type="spellEnd"/>
      <w:r w:rsidR="00503C45" w:rsidRPr="001F1ABA">
        <w:rPr>
          <w:rFonts w:ascii="Bookman Old Style" w:hAnsi="Bookman Old Style"/>
          <w:bCs/>
        </w:rPr>
        <w:t xml:space="preserve"> </w:t>
      </w:r>
      <w:proofErr w:type="spellStart"/>
      <w:r w:rsidR="00503C45" w:rsidRPr="001F1ABA">
        <w:rPr>
          <w:rFonts w:ascii="Bookman Old Style" w:hAnsi="Bookman Old Style"/>
          <w:bCs/>
        </w:rPr>
        <w:t>deskrptif</w:t>
      </w:r>
      <w:proofErr w:type="spellEnd"/>
      <w:r w:rsidR="00503C45" w:rsidRPr="001F1ABA">
        <w:rPr>
          <w:rFonts w:ascii="Bookman Old Style" w:hAnsi="Bookman Old Style"/>
          <w:bCs/>
        </w:rPr>
        <w:t xml:space="preserve"> </w:t>
      </w:r>
      <w:proofErr w:type="spellStart"/>
      <w:r w:rsidR="00503C45" w:rsidRPr="001F1ABA">
        <w:rPr>
          <w:rFonts w:ascii="Bookman Old Style" w:hAnsi="Bookman Old Style"/>
          <w:bCs/>
        </w:rPr>
        <w:t>analitis</w:t>
      </w:r>
      <w:proofErr w:type="spellEnd"/>
      <w:r w:rsidR="00503C45">
        <w:rPr>
          <w:rFonts w:ascii="Bookman Old Style" w:hAnsi="Bookman Old Style"/>
        </w:rPr>
        <w:t xml:space="preserve">. </w:t>
      </w:r>
      <w:proofErr w:type="spellStart"/>
      <w:r w:rsidR="00503C45">
        <w:rPr>
          <w:rFonts w:ascii="Bookman Old Style" w:hAnsi="Bookman Old Style"/>
        </w:rPr>
        <w:t>Tujuan</w:t>
      </w:r>
      <w:proofErr w:type="spellEnd"/>
      <w:r w:rsidR="00503C45">
        <w:rPr>
          <w:rFonts w:ascii="Bookman Old Style" w:hAnsi="Bookman Old Style"/>
        </w:rPr>
        <w:t xml:space="preserve"> </w:t>
      </w:r>
      <w:proofErr w:type="spellStart"/>
      <w:r w:rsidR="00503C45">
        <w:rPr>
          <w:rFonts w:ascii="Bookman Old Style" w:hAnsi="Bookman Old Style"/>
        </w:rPr>
        <w:t>penelitian</w:t>
      </w:r>
      <w:proofErr w:type="spellEnd"/>
      <w:r w:rsidR="00503C45">
        <w:rPr>
          <w:rFonts w:ascii="Bookman Old Style" w:hAnsi="Bookman Old Style"/>
        </w:rPr>
        <w:t xml:space="preserve"> </w:t>
      </w:r>
      <w:proofErr w:type="spellStart"/>
      <w:r w:rsidR="00503C45">
        <w:rPr>
          <w:rFonts w:ascii="Bookman Old Style" w:hAnsi="Bookman Old Style"/>
        </w:rPr>
        <w:t>ini</w:t>
      </w:r>
      <w:proofErr w:type="spellEnd"/>
      <w:r w:rsidR="00503C45">
        <w:rPr>
          <w:rFonts w:ascii="Bookman Old Style" w:hAnsi="Bookman Old Style"/>
        </w:rPr>
        <w:t xml:space="preserve"> </w:t>
      </w:r>
      <w:proofErr w:type="spellStart"/>
      <w:r w:rsidR="00503C45">
        <w:rPr>
          <w:rFonts w:ascii="Bookman Old Style" w:hAnsi="Bookman Old Style"/>
        </w:rPr>
        <w:t>adalah</w:t>
      </w:r>
      <w:proofErr w:type="spellEnd"/>
      <w:r w:rsidR="00503C45">
        <w:rPr>
          <w:rFonts w:ascii="Bookman Old Style" w:hAnsi="Bookman Old Style"/>
        </w:rPr>
        <w:t xml:space="preserve"> </w:t>
      </w:r>
      <w:proofErr w:type="spellStart"/>
      <w:r w:rsidR="00503C45">
        <w:rPr>
          <w:rFonts w:ascii="Bookman Old Style" w:hAnsi="Bookman Old Style"/>
        </w:rPr>
        <w:t>untuk</w:t>
      </w:r>
      <w:proofErr w:type="spellEnd"/>
      <w:r w:rsidR="00503C45">
        <w:rPr>
          <w:rFonts w:ascii="Bookman Old Style" w:hAnsi="Bookman Old Style"/>
        </w:rPr>
        <w:t xml:space="preserve"> </w:t>
      </w:r>
      <w:proofErr w:type="spellStart"/>
      <w:r w:rsidR="00787649">
        <w:rPr>
          <w:rFonts w:ascii="Bookman Old Style" w:hAnsi="Bookman Old Style"/>
        </w:rPr>
        <w:t>optimalisasi</w:t>
      </w:r>
      <w:proofErr w:type="spellEnd"/>
      <w:r w:rsidR="00787649">
        <w:rPr>
          <w:rFonts w:ascii="Bookman Old Style" w:hAnsi="Bookman Old Style"/>
        </w:rPr>
        <w:t xml:space="preserve"> </w:t>
      </w:r>
      <w:proofErr w:type="spellStart"/>
      <w:r w:rsidR="00503C45">
        <w:rPr>
          <w:rFonts w:ascii="Bookman Old Style" w:hAnsi="Bookman Old Style"/>
        </w:rPr>
        <w:t>melindungi</w:t>
      </w:r>
      <w:proofErr w:type="spellEnd"/>
      <w:r w:rsidR="00503C45">
        <w:rPr>
          <w:rFonts w:ascii="Bookman Old Style" w:hAnsi="Bookman Old Style"/>
        </w:rPr>
        <w:t xml:space="preserve"> </w:t>
      </w:r>
      <w:proofErr w:type="spellStart"/>
      <w:r w:rsidR="00503C45">
        <w:rPr>
          <w:rFonts w:ascii="Bookman Old Style" w:hAnsi="Bookman Old Style"/>
        </w:rPr>
        <w:t>anak</w:t>
      </w:r>
      <w:proofErr w:type="spellEnd"/>
      <w:r w:rsidR="00503C45">
        <w:rPr>
          <w:rFonts w:ascii="Bookman Old Style" w:hAnsi="Bookman Old Style"/>
        </w:rPr>
        <w:t xml:space="preserve"> </w:t>
      </w:r>
      <w:proofErr w:type="spellStart"/>
      <w:r w:rsidR="00503C45">
        <w:rPr>
          <w:rFonts w:ascii="Bookman Old Style" w:hAnsi="Bookman Old Style"/>
        </w:rPr>
        <w:t>akibat</w:t>
      </w:r>
      <w:proofErr w:type="spellEnd"/>
      <w:r w:rsidR="00503C45">
        <w:rPr>
          <w:rFonts w:ascii="Bookman Old Style" w:hAnsi="Bookman Old Style"/>
        </w:rPr>
        <w:t xml:space="preserve"> </w:t>
      </w:r>
      <w:proofErr w:type="spellStart"/>
      <w:r w:rsidR="00503C45">
        <w:rPr>
          <w:rFonts w:ascii="Bookman Old Style" w:hAnsi="Bookman Old Style"/>
        </w:rPr>
        <w:t>perceraian</w:t>
      </w:r>
      <w:proofErr w:type="spellEnd"/>
      <w:r w:rsidR="00503C45">
        <w:rPr>
          <w:rFonts w:ascii="Bookman Old Style" w:hAnsi="Bookman Old Style"/>
        </w:rPr>
        <w:t xml:space="preserve"> orang </w:t>
      </w:r>
      <w:proofErr w:type="spellStart"/>
      <w:r w:rsidR="00503C45">
        <w:rPr>
          <w:rFonts w:ascii="Bookman Old Style" w:hAnsi="Bookman Old Style"/>
        </w:rPr>
        <w:t>tua</w:t>
      </w:r>
      <w:proofErr w:type="spellEnd"/>
      <w:r w:rsidR="00503C45">
        <w:rPr>
          <w:rFonts w:ascii="Bookman Old Style" w:hAnsi="Bookman Old Style"/>
        </w:rPr>
        <w:t xml:space="preserve"> </w:t>
      </w:r>
      <w:proofErr w:type="spellStart"/>
      <w:r w:rsidR="00503C45">
        <w:rPr>
          <w:rFonts w:ascii="Bookman Old Style" w:hAnsi="Bookman Old Style"/>
        </w:rPr>
        <w:t>dalam</w:t>
      </w:r>
      <w:proofErr w:type="spellEnd"/>
      <w:r w:rsidR="00503C45">
        <w:rPr>
          <w:rFonts w:ascii="Bookman Old Style" w:hAnsi="Bookman Old Style"/>
        </w:rPr>
        <w:t xml:space="preserve"> </w:t>
      </w:r>
      <w:proofErr w:type="spellStart"/>
      <w:r w:rsidR="00503C45">
        <w:rPr>
          <w:rFonts w:ascii="Bookman Old Style" w:hAnsi="Bookman Old Style"/>
        </w:rPr>
        <w:t>perspektif</w:t>
      </w:r>
      <w:proofErr w:type="spellEnd"/>
      <w:r w:rsidR="00503C45">
        <w:rPr>
          <w:rFonts w:ascii="Bookman Old Style" w:hAnsi="Bookman Old Style"/>
        </w:rPr>
        <w:t xml:space="preserve"> </w:t>
      </w:r>
      <w:proofErr w:type="spellStart"/>
      <w:r w:rsidR="00503C45">
        <w:rPr>
          <w:rFonts w:ascii="Bookman Old Style" w:hAnsi="Bookman Old Style"/>
        </w:rPr>
        <w:t>hukum</w:t>
      </w:r>
      <w:proofErr w:type="spellEnd"/>
      <w:r w:rsidR="00503C45">
        <w:rPr>
          <w:rFonts w:ascii="Bookman Old Style" w:hAnsi="Bookman Old Style"/>
        </w:rPr>
        <w:t xml:space="preserve">. </w:t>
      </w:r>
      <w:proofErr w:type="spellStart"/>
      <w:r w:rsidRPr="00E62735">
        <w:rPr>
          <w:rFonts w:ascii="Bookman Old Style" w:hAnsi="Bookman Old Style"/>
        </w:rPr>
        <w:t>Prinsip</w:t>
      </w:r>
      <w:proofErr w:type="spellEnd"/>
      <w:r w:rsidRPr="00E62735">
        <w:rPr>
          <w:rFonts w:ascii="Bookman Old Style" w:hAnsi="Bookman Old Style"/>
        </w:rPr>
        <w:t xml:space="preserve"> </w:t>
      </w:r>
      <w:proofErr w:type="spellStart"/>
      <w:r w:rsidRPr="00E62735">
        <w:rPr>
          <w:rFonts w:ascii="Bookman Old Style" w:hAnsi="Bookman Old Style"/>
        </w:rPr>
        <w:t>dasar</w:t>
      </w:r>
      <w:proofErr w:type="spellEnd"/>
      <w:r w:rsidRPr="00E62735">
        <w:rPr>
          <w:rFonts w:ascii="Bookman Old Style" w:hAnsi="Bookman Old Style"/>
        </w:rPr>
        <w:t xml:space="preserve"> yang </w:t>
      </w:r>
      <w:proofErr w:type="spellStart"/>
      <w:r w:rsidRPr="00E62735">
        <w:rPr>
          <w:rFonts w:ascii="Bookman Old Style" w:hAnsi="Bookman Old Style"/>
        </w:rPr>
        <w:t>berkaitan</w:t>
      </w:r>
      <w:proofErr w:type="spellEnd"/>
      <w:r w:rsidRPr="00E62735">
        <w:rPr>
          <w:rFonts w:ascii="Bookman Old Style" w:hAnsi="Bookman Old Style"/>
        </w:rPr>
        <w:t xml:space="preserve"> </w:t>
      </w:r>
      <w:proofErr w:type="spellStart"/>
      <w:r w:rsidRPr="00E62735">
        <w:rPr>
          <w:rFonts w:ascii="Bookman Old Style" w:hAnsi="Bookman Old Style"/>
        </w:rPr>
        <w:t>dengan</w:t>
      </w:r>
      <w:proofErr w:type="spellEnd"/>
      <w:r w:rsidRPr="00E62735">
        <w:rPr>
          <w:rFonts w:ascii="Bookman Old Style" w:hAnsi="Bookman Old Style"/>
        </w:rPr>
        <w:t xml:space="preserve"> </w:t>
      </w:r>
      <w:proofErr w:type="spellStart"/>
      <w:r w:rsidRPr="00E62735">
        <w:rPr>
          <w:rFonts w:ascii="Bookman Old Style" w:hAnsi="Bookman Old Style"/>
        </w:rPr>
        <w:t>hak</w:t>
      </w:r>
      <w:proofErr w:type="spellEnd"/>
      <w:r w:rsidRPr="00E62735">
        <w:rPr>
          <w:rFonts w:ascii="Bookman Old Style" w:hAnsi="Bookman Old Style"/>
        </w:rPr>
        <w:t xml:space="preserve"> </w:t>
      </w:r>
      <w:proofErr w:type="spellStart"/>
      <w:r w:rsidRPr="00E62735">
        <w:rPr>
          <w:rFonts w:ascii="Bookman Old Style" w:hAnsi="Bookman Old Style"/>
        </w:rPr>
        <w:t>anak</w:t>
      </w:r>
      <w:proofErr w:type="spellEnd"/>
      <w:r w:rsidRPr="00E62735">
        <w:rPr>
          <w:rFonts w:ascii="Bookman Old Style" w:hAnsi="Bookman Old Style"/>
        </w:rPr>
        <w:t xml:space="preserve"> yang </w:t>
      </w:r>
      <w:proofErr w:type="spellStart"/>
      <w:r w:rsidRPr="00E62735">
        <w:rPr>
          <w:rFonts w:ascii="Bookman Old Style" w:hAnsi="Bookman Old Style"/>
        </w:rPr>
        <w:t>berkaitan</w:t>
      </w:r>
      <w:proofErr w:type="spellEnd"/>
      <w:r w:rsidRPr="00E62735">
        <w:rPr>
          <w:rFonts w:ascii="Bookman Old Style" w:hAnsi="Bookman Old Style"/>
        </w:rPr>
        <w:t xml:space="preserve"> </w:t>
      </w:r>
      <w:proofErr w:type="spellStart"/>
      <w:r w:rsidRPr="00E62735">
        <w:rPr>
          <w:rFonts w:ascii="Bookman Old Style" w:hAnsi="Bookman Old Style"/>
        </w:rPr>
        <w:t>dengan</w:t>
      </w:r>
      <w:proofErr w:type="spellEnd"/>
      <w:r w:rsidRPr="00E62735">
        <w:rPr>
          <w:rFonts w:ascii="Bookman Old Style" w:hAnsi="Bookman Old Style"/>
        </w:rPr>
        <w:t xml:space="preserve"> </w:t>
      </w:r>
      <w:proofErr w:type="spellStart"/>
      <w:r w:rsidRPr="00E62735">
        <w:rPr>
          <w:rFonts w:ascii="Bookman Old Style" w:hAnsi="Bookman Old Style"/>
        </w:rPr>
        <w:t>perceraian</w:t>
      </w:r>
      <w:proofErr w:type="spellEnd"/>
      <w:r w:rsidRPr="00E62735">
        <w:rPr>
          <w:rFonts w:ascii="Bookman Old Style" w:hAnsi="Bookman Old Style"/>
        </w:rPr>
        <w:t xml:space="preserve"> di </w:t>
      </w:r>
      <w:proofErr w:type="spellStart"/>
      <w:r w:rsidRPr="00E62735">
        <w:rPr>
          <w:rFonts w:ascii="Bookman Old Style" w:hAnsi="Bookman Old Style"/>
        </w:rPr>
        <w:t>dalam</w:t>
      </w:r>
      <w:proofErr w:type="spellEnd"/>
      <w:r w:rsidRPr="00E62735">
        <w:rPr>
          <w:rFonts w:ascii="Bookman Old Style" w:hAnsi="Bookman Old Style"/>
        </w:rPr>
        <w:t xml:space="preserve"> </w:t>
      </w:r>
      <w:proofErr w:type="spellStart"/>
      <w:r w:rsidRPr="00E62735">
        <w:rPr>
          <w:rFonts w:ascii="Bookman Old Style" w:hAnsi="Bookman Old Style"/>
        </w:rPr>
        <w:t>Konvensi</w:t>
      </w:r>
      <w:proofErr w:type="spellEnd"/>
      <w:r w:rsidRPr="00E62735">
        <w:rPr>
          <w:rFonts w:ascii="Bookman Old Style" w:hAnsi="Bookman Old Style"/>
        </w:rPr>
        <w:t xml:space="preserve"> </w:t>
      </w:r>
      <w:proofErr w:type="spellStart"/>
      <w:r w:rsidRPr="00E62735">
        <w:rPr>
          <w:rFonts w:ascii="Bookman Old Style" w:hAnsi="Bookman Old Style"/>
        </w:rPr>
        <w:t>Hak</w:t>
      </w:r>
      <w:proofErr w:type="spellEnd"/>
      <w:r w:rsidRPr="00E62735">
        <w:rPr>
          <w:rFonts w:ascii="Bookman Old Style" w:hAnsi="Bookman Old Style"/>
        </w:rPr>
        <w:t xml:space="preserve"> Anak (KHA) </w:t>
      </w:r>
      <w:proofErr w:type="spellStart"/>
      <w:r w:rsidRPr="00E62735">
        <w:rPr>
          <w:rFonts w:ascii="Bookman Old Style" w:hAnsi="Bookman Old Style"/>
        </w:rPr>
        <w:t>dalam</w:t>
      </w:r>
      <w:proofErr w:type="spellEnd"/>
      <w:r w:rsidRPr="00E62735">
        <w:rPr>
          <w:rFonts w:ascii="Bookman Old Style" w:hAnsi="Bookman Old Style"/>
        </w:rPr>
        <w:t xml:space="preserve"> </w:t>
      </w:r>
      <w:proofErr w:type="spellStart"/>
      <w:r w:rsidRPr="00E62735">
        <w:rPr>
          <w:rFonts w:ascii="Bookman Old Style" w:hAnsi="Bookman Old Style"/>
        </w:rPr>
        <w:t>Pasal</w:t>
      </w:r>
      <w:proofErr w:type="spellEnd"/>
      <w:r w:rsidRPr="00E62735">
        <w:rPr>
          <w:rFonts w:ascii="Bookman Old Style" w:hAnsi="Bookman Old Style"/>
        </w:rPr>
        <w:t xml:space="preserve"> 2 UU </w:t>
      </w:r>
      <w:proofErr w:type="spellStart"/>
      <w:r w:rsidRPr="00E62735">
        <w:rPr>
          <w:rFonts w:ascii="Bookman Old Style" w:hAnsi="Bookman Old Style"/>
        </w:rPr>
        <w:t>Nomor</w:t>
      </w:r>
      <w:proofErr w:type="spellEnd"/>
      <w:r w:rsidRPr="00E62735">
        <w:rPr>
          <w:rFonts w:ascii="Bookman Old Style" w:hAnsi="Bookman Old Style"/>
        </w:rPr>
        <w:t xml:space="preserve"> 35 </w:t>
      </w:r>
      <w:proofErr w:type="spellStart"/>
      <w:r w:rsidRPr="00E62735">
        <w:rPr>
          <w:rFonts w:ascii="Bookman Old Style" w:hAnsi="Bookman Old Style"/>
        </w:rPr>
        <w:t>Tahun</w:t>
      </w:r>
      <w:proofErr w:type="spellEnd"/>
      <w:r w:rsidRPr="00E62735">
        <w:rPr>
          <w:rFonts w:ascii="Bookman Old Style" w:hAnsi="Bookman Old Style"/>
        </w:rPr>
        <w:t xml:space="preserve"> 2014 </w:t>
      </w:r>
      <w:proofErr w:type="spellStart"/>
      <w:r w:rsidRPr="00E62735">
        <w:rPr>
          <w:rFonts w:ascii="Bookman Old Style" w:hAnsi="Bookman Old Style"/>
        </w:rPr>
        <w:t>tentang</w:t>
      </w:r>
      <w:proofErr w:type="spellEnd"/>
      <w:r w:rsidRPr="00E62735">
        <w:rPr>
          <w:rFonts w:ascii="Bookman Old Style" w:hAnsi="Bookman Old Style"/>
        </w:rPr>
        <w:t xml:space="preserve"> </w:t>
      </w:r>
      <w:proofErr w:type="spellStart"/>
      <w:r w:rsidRPr="00E62735">
        <w:rPr>
          <w:rFonts w:ascii="Bookman Old Style" w:hAnsi="Bookman Old Style"/>
        </w:rPr>
        <w:t>Perlindungan</w:t>
      </w:r>
      <w:proofErr w:type="spellEnd"/>
      <w:r w:rsidRPr="00E62735">
        <w:rPr>
          <w:rFonts w:ascii="Bookman Old Style" w:hAnsi="Bookman Old Style"/>
        </w:rPr>
        <w:t xml:space="preserve"> Anak </w:t>
      </w:r>
      <w:proofErr w:type="spellStart"/>
      <w:r w:rsidRPr="00E62735">
        <w:rPr>
          <w:rFonts w:ascii="Bookman Old Style" w:hAnsi="Bookman Old Style"/>
        </w:rPr>
        <w:t>meliputi</w:t>
      </w:r>
      <w:proofErr w:type="spellEnd"/>
      <w:r w:rsidRPr="00E62735">
        <w:rPr>
          <w:rFonts w:ascii="Bookman Old Style" w:hAnsi="Bookman Old Style"/>
        </w:rPr>
        <w:t xml:space="preserve"> non </w:t>
      </w:r>
      <w:proofErr w:type="spellStart"/>
      <w:r w:rsidRPr="00E62735">
        <w:rPr>
          <w:rFonts w:ascii="Bookman Old Style" w:hAnsi="Bookman Old Style"/>
        </w:rPr>
        <w:t>diskriminasi</w:t>
      </w:r>
      <w:proofErr w:type="spellEnd"/>
      <w:r w:rsidRPr="00E62735">
        <w:rPr>
          <w:rFonts w:ascii="Bookman Old Style" w:hAnsi="Bookman Old Style"/>
        </w:rPr>
        <w:t xml:space="preserve">, </w:t>
      </w:r>
      <w:proofErr w:type="spellStart"/>
      <w:r w:rsidR="00C1490D">
        <w:rPr>
          <w:rFonts w:ascii="Bookman Old Style" w:hAnsi="Bookman Old Style"/>
        </w:rPr>
        <w:t>p</w:t>
      </w:r>
      <w:r w:rsidRPr="00E62735">
        <w:rPr>
          <w:rFonts w:ascii="Bookman Old Style" w:hAnsi="Bookman Old Style"/>
        </w:rPr>
        <w:t>rinsip</w:t>
      </w:r>
      <w:proofErr w:type="spellEnd"/>
      <w:r w:rsidRPr="00E62735">
        <w:rPr>
          <w:rFonts w:ascii="Bookman Old Style" w:hAnsi="Bookman Old Style"/>
        </w:rPr>
        <w:t xml:space="preserve"> </w:t>
      </w:r>
      <w:proofErr w:type="spellStart"/>
      <w:r w:rsidR="00C1490D">
        <w:rPr>
          <w:rFonts w:ascii="Bookman Old Style" w:hAnsi="Bookman Old Style"/>
        </w:rPr>
        <w:t>k</w:t>
      </w:r>
      <w:r w:rsidRPr="00E62735">
        <w:rPr>
          <w:rFonts w:ascii="Bookman Old Style" w:hAnsi="Bookman Old Style"/>
        </w:rPr>
        <w:t>epentingan</w:t>
      </w:r>
      <w:proofErr w:type="spellEnd"/>
      <w:r w:rsidRPr="00E62735">
        <w:rPr>
          <w:rFonts w:ascii="Bookman Old Style" w:hAnsi="Bookman Old Style"/>
        </w:rPr>
        <w:t xml:space="preserve"> </w:t>
      </w:r>
      <w:proofErr w:type="spellStart"/>
      <w:r w:rsidR="00C1490D">
        <w:rPr>
          <w:rFonts w:ascii="Bookman Old Style" w:hAnsi="Bookman Old Style"/>
        </w:rPr>
        <w:t>t</w:t>
      </w:r>
      <w:r w:rsidRPr="00E62735">
        <w:rPr>
          <w:rFonts w:ascii="Bookman Old Style" w:hAnsi="Bookman Old Style"/>
        </w:rPr>
        <w:t>erbaik</w:t>
      </w:r>
      <w:proofErr w:type="spellEnd"/>
      <w:r w:rsidRPr="00E62735">
        <w:rPr>
          <w:rFonts w:ascii="Bookman Old Style" w:hAnsi="Bookman Old Style"/>
        </w:rPr>
        <w:t xml:space="preserve"> </w:t>
      </w:r>
      <w:proofErr w:type="spellStart"/>
      <w:r w:rsidRPr="00E62735">
        <w:rPr>
          <w:rFonts w:ascii="Bookman Old Style" w:hAnsi="Bookman Old Style"/>
        </w:rPr>
        <w:t>bagi</w:t>
      </w:r>
      <w:proofErr w:type="spellEnd"/>
      <w:r w:rsidRPr="00E62735">
        <w:rPr>
          <w:rFonts w:ascii="Bookman Old Style" w:hAnsi="Bookman Old Style"/>
        </w:rPr>
        <w:t xml:space="preserve"> </w:t>
      </w:r>
      <w:proofErr w:type="spellStart"/>
      <w:r w:rsidR="00C1490D">
        <w:rPr>
          <w:rFonts w:ascii="Bookman Old Style" w:hAnsi="Bookman Old Style"/>
        </w:rPr>
        <w:t>a</w:t>
      </w:r>
      <w:r w:rsidRPr="00E62735">
        <w:rPr>
          <w:rFonts w:ascii="Bookman Old Style" w:hAnsi="Bookman Old Style"/>
        </w:rPr>
        <w:t>nak</w:t>
      </w:r>
      <w:proofErr w:type="spellEnd"/>
      <w:r w:rsidRPr="00E62735">
        <w:rPr>
          <w:rFonts w:ascii="Bookman Old Style" w:hAnsi="Bookman Old Style"/>
        </w:rPr>
        <w:t xml:space="preserve">, </w:t>
      </w:r>
      <w:proofErr w:type="spellStart"/>
      <w:r w:rsidR="00C1490D">
        <w:rPr>
          <w:rFonts w:ascii="Bookman Old Style" w:hAnsi="Bookman Old Style"/>
        </w:rPr>
        <w:t>p</w:t>
      </w:r>
      <w:r w:rsidRPr="00E62735">
        <w:rPr>
          <w:rFonts w:ascii="Bookman Old Style" w:hAnsi="Bookman Old Style"/>
        </w:rPr>
        <w:t>rinsip</w:t>
      </w:r>
      <w:proofErr w:type="spellEnd"/>
      <w:r w:rsidRPr="00E62735">
        <w:rPr>
          <w:rFonts w:ascii="Bookman Old Style" w:hAnsi="Bookman Old Style"/>
        </w:rPr>
        <w:t xml:space="preserve"> </w:t>
      </w:r>
      <w:proofErr w:type="spellStart"/>
      <w:r w:rsidR="00C1490D">
        <w:rPr>
          <w:rFonts w:ascii="Bookman Old Style" w:hAnsi="Bookman Old Style"/>
        </w:rPr>
        <w:t>p</w:t>
      </w:r>
      <w:r w:rsidRPr="00E62735">
        <w:rPr>
          <w:rFonts w:ascii="Bookman Old Style" w:hAnsi="Bookman Old Style"/>
        </w:rPr>
        <w:t>enghargaan</w:t>
      </w:r>
      <w:proofErr w:type="spellEnd"/>
      <w:r w:rsidRPr="00E62735">
        <w:rPr>
          <w:rFonts w:ascii="Bookman Old Style" w:hAnsi="Bookman Old Style"/>
        </w:rPr>
        <w:t xml:space="preserve"> </w:t>
      </w:r>
      <w:proofErr w:type="spellStart"/>
      <w:r w:rsidRPr="00E62735">
        <w:rPr>
          <w:rFonts w:ascii="Bookman Old Style" w:hAnsi="Bookman Old Style"/>
        </w:rPr>
        <w:t>terhadap</w:t>
      </w:r>
      <w:proofErr w:type="spellEnd"/>
      <w:r w:rsidRPr="00E62735">
        <w:rPr>
          <w:rFonts w:ascii="Bookman Old Style" w:hAnsi="Bookman Old Style"/>
        </w:rPr>
        <w:t xml:space="preserve"> </w:t>
      </w:r>
      <w:proofErr w:type="spellStart"/>
      <w:r w:rsidR="00C1490D">
        <w:rPr>
          <w:rFonts w:ascii="Bookman Old Style" w:hAnsi="Bookman Old Style"/>
        </w:rPr>
        <w:t>p</w:t>
      </w:r>
      <w:r w:rsidRPr="00E62735">
        <w:rPr>
          <w:rFonts w:ascii="Bookman Old Style" w:hAnsi="Bookman Old Style"/>
        </w:rPr>
        <w:t>endapat</w:t>
      </w:r>
      <w:proofErr w:type="spellEnd"/>
      <w:r w:rsidRPr="00E62735">
        <w:rPr>
          <w:rFonts w:ascii="Bookman Old Style" w:hAnsi="Bookman Old Style"/>
        </w:rPr>
        <w:t xml:space="preserve"> </w:t>
      </w:r>
      <w:proofErr w:type="spellStart"/>
      <w:r w:rsidR="00C1490D">
        <w:rPr>
          <w:rFonts w:ascii="Bookman Old Style" w:hAnsi="Bookman Old Style"/>
        </w:rPr>
        <w:t>a</w:t>
      </w:r>
      <w:r w:rsidRPr="00E62735">
        <w:rPr>
          <w:rFonts w:ascii="Bookman Old Style" w:hAnsi="Bookman Old Style"/>
        </w:rPr>
        <w:t>nak</w:t>
      </w:r>
      <w:proofErr w:type="spellEnd"/>
      <w:r w:rsidRPr="00E62735">
        <w:rPr>
          <w:rFonts w:ascii="Bookman Old Style" w:hAnsi="Bookman Old Style"/>
        </w:rPr>
        <w:t xml:space="preserve"> dan</w:t>
      </w:r>
      <w:r>
        <w:rPr>
          <w:rFonts w:ascii="Bookman Old Style" w:hAnsi="Bookman Old Style"/>
        </w:rPr>
        <w:t xml:space="preserve"> </w:t>
      </w:r>
      <w:proofErr w:type="spellStart"/>
      <w:r w:rsidR="00C1490D">
        <w:rPr>
          <w:rFonts w:ascii="Bookman Old Style" w:hAnsi="Bookman Old Style"/>
        </w:rPr>
        <w:t>h</w:t>
      </w:r>
      <w:r>
        <w:rPr>
          <w:rFonts w:ascii="Bookman Old Style" w:hAnsi="Bookman Old Style"/>
        </w:rPr>
        <w:t>ak</w:t>
      </w:r>
      <w:proofErr w:type="spellEnd"/>
      <w:r>
        <w:rPr>
          <w:rFonts w:ascii="Bookman Old Style" w:hAnsi="Bookman Old Style"/>
        </w:rPr>
        <w:t xml:space="preserve"> </w:t>
      </w:r>
      <w:proofErr w:type="spellStart"/>
      <w:r w:rsidR="00C1490D">
        <w:rPr>
          <w:rFonts w:ascii="Bookman Old Style" w:hAnsi="Bookman Old Style"/>
        </w:rPr>
        <w:t>a</w:t>
      </w:r>
      <w:r>
        <w:rPr>
          <w:rFonts w:ascii="Bookman Old Style" w:hAnsi="Bookman Old Style"/>
        </w:rPr>
        <w:t>nak</w:t>
      </w:r>
      <w:proofErr w:type="spellEnd"/>
      <w:r>
        <w:rPr>
          <w:rFonts w:ascii="Bookman Old Style" w:hAnsi="Bookman Old Style"/>
        </w:rPr>
        <w:t xml:space="preserve"> </w:t>
      </w:r>
      <w:proofErr w:type="spellStart"/>
      <w:r w:rsidR="00C1490D">
        <w:rPr>
          <w:rFonts w:ascii="Bookman Old Style" w:hAnsi="Bookman Old Style"/>
        </w:rPr>
        <w:t>a</w:t>
      </w:r>
      <w:r>
        <w:rPr>
          <w:rFonts w:ascii="Bookman Old Style" w:hAnsi="Bookman Old Style"/>
        </w:rPr>
        <w:t>tas</w:t>
      </w:r>
      <w:proofErr w:type="spellEnd"/>
      <w:r>
        <w:rPr>
          <w:rFonts w:ascii="Bookman Old Style" w:hAnsi="Bookman Old Style"/>
        </w:rPr>
        <w:t xml:space="preserve"> </w:t>
      </w:r>
      <w:proofErr w:type="spellStart"/>
      <w:r w:rsidR="00C1490D">
        <w:rPr>
          <w:rFonts w:ascii="Bookman Old Style" w:hAnsi="Bookman Old Style"/>
        </w:rPr>
        <w:t>h</w:t>
      </w:r>
      <w:r>
        <w:rPr>
          <w:rFonts w:ascii="Bookman Old Style" w:hAnsi="Bookman Old Style"/>
        </w:rPr>
        <w:t>idup</w:t>
      </w:r>
      <w:proofErr w:type="spellEnd"/>
      <w:r>
        <w:rPr>
          <w:rFonts w:ascii="Bookman Old Style" w:hAnsi="Bookman Old Style"/>
        </w:rPr>
        <w:t xml:space="preserve">, </w:t>
      </w:r>
      <w:proofErr w:type="spellStart"/>
      <w:r w:rsidR="00C1490D">
        <w:rPr>
          <w:rFonts w:ascii="Bookman Old Style" w:hAnsi="Bookman Old Style"/>
        </w:rPr>
        <w:t>t</w:t>
      </w:r>
      <w:r>
        <w:rPr>
          <w:rFonts w:ascii="Bookman Old Style" w:hAnsi="Bookman Old Style"/>
        </w:rPr>
        <w:t>umbuh</w:t>
      </w:r>
      <w:proofErr w:type="spellEnd"/>
      <w:r>
        <w:rPr>
          <w:rFonts w:ascii="Bookman Old Style" w:hAnsi="Bookman Old Style"/>
        </w:rPr>
        <w:t xml:space="preserve"> dan </w:t>
      </w:r>
      <w:proofErr w:type="spellStart"/>
      <w:r w:rsidR="00C1490D">
        <w:rPr>
          <w:rFonts w:ascii="Bookman Old Style" w:hAnsi="Bookman Old Style"/>
        </w:rPr>
        <w:t>k</w:t>
      </w:r>
      <w:r>
        <w:rPr>
          <w:rFonts w:ascii="Bookman Old Style" w:hAnsi="Bookman Old Style"/>
        </w:rPr>
        <w:t>embang</w:t>
      </w:r>
      <w:proofErr w:type="spellEnd"/>
      <w:r>
        <w:rPr>
          <w:rFonts w:ascii="Bookman Old Style" w:hAnsi="Bookman Old Style"/>
        </w:rPr>
        <w:t xml:space="preserve">, </w:t>
      </w:r>
      <w:proofErr w:type="spellStart"/>
      <w:r>
        <w:rPr>
          <w:rFonts w:ascii="Bookman Old Style" w:hAnsi="Bookman Old Style"/>
        </w:rPr>
        <w:t>Perlindungan</w:t>
      </w:r>
      <w:proofErr w:type="spellEnd"/>
      <w:r>
        <w:rPr>
          <w:rFonts w:ascii="Bookman Old Style" w:hAnsi="Bookman Old Style"/>
        </w:rPr>
        <w:t xml:space="preserve"> dan </w:t>
      </w:r>
      <w:proofErr w:type="spellStart"/>
      <w:r>
        <w:rPr>
          <w:rFonts w:ascii="Bookman Old Style" w:hAnsi="Bookman Old Style"/>
        </w:rPr>
        <w:t>Partisipasi</w:t>
      </w:r>
      <w:proofErr w:type="spellEnd"/>
      <w:r>
        <w:rPr>
          <w:rFonts w:ascii="Bookman Old Style" w:hAnsi="Bookman Old Style"/>
        </w:rPr>
        <w:t>.</w:t>
      </w:r>
      <w:r w:rsidRPr="00E62735">
        <w:rPr>
          <w:rFonts w:ascii="Bookman Old Style" w:hAnsi="Bookman Old Style"/>
        </w:rPr>
        <w:t xml:space="preserve"> </w:t>
      </w:r>
      <w:proofErr w:type="spellStart"/>
      <w:r w:rsidRPr="00E62735">
        <w:rPr>
          <w:rFonts w:ascii="Bookman Old Style" w:hAnsi="Bookman Old Style"/>
        </w:rPr>
        <w:t>Dengan</w:t>
      </w:r>
      <w:proofErr w:type="spellEnd"/>
      <w:r w:rsidRPr="00E62735">
        <w:rPr>
          <w:rFonts w:ascii="Bookman Old Style" w:hAnsi="Bookman Old Style"/>
        </w:rPr>
        <w:t xml:space="preserve"> </w:t>
      </w:r>
      <w:proofErr w:type="spellStart"/>
      <w:r w:rsidRPr="00E62735">
        <w:rPr>
          <w:rFonts w:ascii="Bookman Old Style" w:hAnsi="Bookman Old Style"/>
        </w:rPr>
        <w:t>demikian</w:t>
      </w:r>
      <w:proofErr w:type="spellEnd"/>
      <w:r w:rsidRPr="00E62735">
        <w:rPr>
          <w:rFonts w:ascii="Bookman Old Style" w:hAnsi="Bookman Old Style"/>
        </w:rPr>
        <w:t xml:space="preserve">, </w:t>
      </w:r>
      <w:proofErr w:type="spellStart"/>
      <w:r w:rsidRPr="00E62735">
        <w:rPr>
          <w:rFonts w:ascii="Bookman Old Style" w:hAnsi="Bookman Old Style"/>
        </w:rPr>
        <w:t>Konvensi</w:t>
      </w:r>
      <w:proofErr w:type="spellEnd"/>
      <w:r w:rsidRPr="00E62735">
        <w:rPr>
          <w:rFonts w:ascii="Bookman Old Style" w:hAnsi="Bookman Old Style"/>
        </w:rPr>
        <w:t xml:space="preserve"> PBB </w:t>
      </w:r>
      <w:proofErr w:type="spellStart"/>
      <w:r w:rsidRPr="00E62735">
        <w:rPr>
          <w:rFonts w:ascii="Bookman Old Style" w:hAnsi="Bookman Old Style"/>
        </w:rPr>
        <w:t>tentang</w:t>
      </w:r>
      <w:proofErr w:type="spellEnd"/>
      <w:r w:rsidRPr="00E62735">
        <w:rPr>
          <w:rFonts w:ascii="Bookman Old Style" w:hAnsi="Bookman Old Style"/>
        </w:rPr>
        <w:t xml:space="preserve"> </w:t>
      </w:r>
      <w:proofErr w:type="spellStart"/>
      <w:r w:rsidRPr="00E62735">
        <w:rPr>
          <w:rFonts w:ascii="Bookman Old Style" w:hAnsi="Bookman Old Style"/>
        </w:rPr>
        <w:t>hak</w:t>
      </w:r>
      <w:proofErr w:type="spellEnd"/>
      <w:r w:rsidRPr="00E62735">
        <w:rPr>
          <w:rFonts w:ascii="Bookman Old Style" w:hAnsi="Bookman Old Style"/>
        </w:rPr>
        <w:t xml:space="preserve"> </w:t>
      </w:r>
      <w:proofErr w:type="spellStart"/>
      <w:r w:rsidRPr="00E62735">
        <w:rPr>
          <w:rFonts w:ascii="Bookman Old Style" w:hAnsi="Bookman Old Style"/>
        </w:rPr>
        <w:t>anak</w:t>
      </w:r>
      <w:proofErr w:type="spellEnd"/>
      <w:r w:rsidRPr="00E62735">
        <w:rPr>
          <w:rFonts w:ascii="Bookman Old Style" w:hAnsi="Bookman Old Style"/>
        </w:rPr>
        <w:t xml:space="preserve"> </w:t>
      </w:r>
      <w:proofErr w:type="spellStart"/>
      <w:r w:rsidRPr="00E62735">
        <w:rPr>
          <w:rFonts w:ascii="Bookman Old Style" w:hAnsi="Bookman Old Style"/>
        </w:rPr>
        <w:t>telah</w:t>
      </w:r>
      <w:proofErr w:type="spellEnd"/>
      <w:r w:rsidRPr="00E62735">
        <w:rPr>
          <w:rFonts w:ascii="Bookman Old Style" w:hAnsi="Bookman Old Style"/>
        </w:rPr>
        <w:t xml:space="preserve"> </w:t>
      </w:r>
      <w:proofErr w:type="spellStart"/>
      <w:r w:rsidRPr="00E62735">
        <w:rPr>
          <w:rFonts w:ascii="Bookman Old Style" w:hAnsi="Bookman Old Style"/>
        </w:rPr>
        <w:t>menjadi</w:t>
      </w:r>
      <w:proofErr w:type="spellEnd"/>
      <w:r w:rsidRPr="00E62735">
        <w:rPr>
          <w:rFonts w:ascii="Bookman Old Style" w:hAnsi="Bookman Old Style"/>
        </w:rPr>
        <w:t xml:space="preserve"> </w:t>
      </w:r>
      <w:proofErr w:type="spellStart"/>
      <w:r w:rsidRPr="00E62735">
        <w:rPr>
          <w:rFonts w:ascii="Bookman Old Style" w:hAnsi="Bookman Old Style"/>
        </w:rPr>
        <w:t>hukum</w:t>
      </w:r>
      <w:proofErr w:type="spellEnd"/>
      <w:r w:rsidRPr="00E62735">
        <w:rPr>
          <w:rFonts w:ascii="Bookman Old Style" w:hAnsi="Bookman Old Style"/>
        </w:rPr>
        <w:t xml:space="preserve"> Indonesia dan </w:t>
      </w:r>
      <w:proofErr w:type="spellStart"/>
      <w:r w:rsidRPr="00E62735">
        <w:rPr>
          <w:rFonts w:ascii="Bookman Old Style" w:hAnsi="Bookman Old Style"/>
        </w:rPr>
        <w:t>mengikat</w:t>
      </w:r>
      <w:proofErr w:type="spellEnd"/>
      <w:r w:rsidRPr="00E62735">
        <w:rPr>
          <w:rFonts w:ascii="Bookman Old Style" w:hAnsi="Bookman Old Style"/>
        </w:rPr>
        <w:t xml:space="preserve"> </w:t>
      </w:r>
      <w:proofErr w:type="spellStart"/>
      <w:r w:rsidRPr="00E62735">
        <w:rPr>
          <w:rFonts w:ascii="Bookman Old Style" w:hAnsi="Bookman Old Style"/>
        </w:rPr>
        <w:t>kepada</w:t>
      </w:r>
      <w:proofErr w:type="spellEnd"/>
      <w:r w:rsidRPr="00E62735">
        <w:rPr>
          <w:rFonts w:ascii="Bookman Old Style" w:hAnsi="Bookman Old Style"/>
        </w:rPr>
        <w:t xml:space="preserve"> </w:t>
      </w:r>
      <w:proofErr w:type="spellStart"/>
      <w:r w:rsidRPr="00E62735">
        <w:rPr>
          <w:rFonts w:ascii="Bookman Old Style" w:hAnsi="Bookman Old Style"/>
        </w:rPr>
        <w:t>seluruh</w:t>
      </w:r>
      <w:proofErr w:type="spellEnd"/>
      <w:r w:rsidRPr="00E62735">
        <w:rPr>
          <w:rFonts w:ascii="Bookman Old Style" w:hAnsi="Bookman Old Style"/>
        </w:rPr>
        <w:t xml:space="preserve"> </w:t>
      </w:r>
      <w:proofErr w:type="spellStart"/>
      <w:r w:rsidRPr="00E62735">
        <w:rPr>
          <w:rFonts w:ascii="Bookman Old Style" w:hAnsi="Bookman Old Style"/>
        </w:rPr>
        <w:t>warga</w:t>
      </w:r>
      <w:proofErr w:type="spellEnd"/>
      <w:r w:rsidRPr="00E62735">
        <w:rPr>
          <w:rFonts w:ascii="Bookman Old Style" w:hAnsi="Bookman Old Style"/>
        </w:rPr>
        <w:t xml:space="preserve"> negara Indonesia.</w:t>
      </w:r>
    </w:p>
    <w:p w14:paraId="11C47073" w14:textId="4A015F3F" w:rsidR="005D4408" w:rsidRPr="00CD627A" w:rsidRDefault="005D4408" w:rsidP="00C1490D">
      <w:pPr>
        <w:spacing w:line="276" w:lineRule="auto"/>
        <w:jc w:val="both"/>
        <w:rPr>
          <w:rFonts w:ascii="Bookman Old Style" w:hAnsi="Bookman Old Style" w:cs="Times New Roman"/>
          <w:b/>
          <w:bCs/>
        </w:rPr>
      </w:pPr>
      <w:r>
        <w:rPr>
          <w:rFonts w:ascii="Bookman Old Style" w:hAnsi="Bookman Old Style" w:cs="Times New Roman"/>
          <w:b/>
          <w:bCs/>
          <w:i/>
          <w:iCs/>
        </w:rPr>
        <w:t xml:space="preserve">Kata </w:t>
      </w:r>
      <w:proofErr w:type="spellStart"/>
      <w:proofErr w:type="gramStart"/>
      <w:r>
        <w:rPr>
          <w:rFonts w:ascii="Bookman Old Style" w:hAnsi="Bookman Old Style" w:cs="Times New Roman"/>
          <w:b/>
          <w:bCs/>
          <w:i/>
          <w:iCs/>
        </w:rPr>
        <w:t>Kunci</w:t>
      </w:r>
      <w:proofErr w:type="spellEnd"/>
      <w:r>
        <w:rPr>
          <w:rFonts w:ascii="Bookman Old Style" w:hAnsi="Bookman Old Style" w:cs="Times New Roman"/>
          <w:b/>
          <w:bCs/>
          <w:i/>
          <w:iCs/>
        </w:rPr>
        <w:t xml:space="preserve"> :</w:t>
      </w:r>
      <w:proofErr w:type="gramEnd"/>
      <w:r w:rsidR="00CD627A">
        <w:rPr>
          <w:rFonts w:ascii="Bookman Old Style" w:hAnsi="Bookman Old Style" w:cs="Times New Roman"/>
          <w:b/>
          <w:bCs/>
          <w:i/>
          <w:iCs/>
        </w:rPr>
        <w:t xml:space="preserve"> </w:t>
      </w:r>
      <w:proofErr w:type="spellStart"/>
      <w:r w:rsidR="00CD627A">
        <w:rPr>
          <w:rFonts w:ascii="Bookman Old Style" w:hAnsi="Bookman Old Style" w:cs="Times New Roman"/>
          <w:b/>
          <w:bCs/>
        </w:rPr>
        <w:t>Perceraian</w:t>
      </w:r>
      <w:proofErr w:type="spellEnd"/>
      <w:r w:rsidR="00CD627A">
        <w:rPr>
          <w:rFonts w:ascii="Bookman Old Style" w:hAnsi="Bookman Old Style" w:cs="Times New Roman"/>
          <w:b/>
          <w:bCs/>
        </w:rPr>
        <w:t xml:space="preserve">; </w:t>
      </w:r>
      <w:proofErr w:type="spellStart"/>
      <w:r w:rsidR="00CD627A">
        <w:rPr>
          <w:rFonts w:ascii="Bookman Old Style" w:hAnsi="Bookman Old Style" w:cs="Times New Roman"/>
          <w:b/>
          <w:bCs/>
        </w:rPr>
        <w:t>Perlindungan</w:t>
      </w:r>
      <w:proofErr w:type="spellEnd"/>
      <w:r w:rsidR="00CD627A">
        <w:rPr>
          <w:rFonts w:ascii="Bookman Old Style" w:hAnsi="Bookman Old Style" w:cs="Times New Roman"/>
          <w:b/>
          <w:bCs/>
        </w:rPr>
        <w:t xml:space="preserve"> Anak; </w:t>
      </w:r>
      <w:proofErr w:type="spellStart"/>
      <w:r w:rsidR="00CD627A">
        <w:rPr>
          <w:rFonts w:ascii="Bookman Old Style" w:hAnsi="Bookman Old Style" w:cs="Times New Roman"/>
          <w:b/>
          <w:bCs/>
        </w:rPr>
        <w:t>Konvensi</w:t>
      </w:r>
      <w:proofErr w:type="spellEnd"/>
      <w:r w:rsidR="00CD627A">
        <w:rPr>
          <w:rFonts w:ascii="Bookman Old Style" w:hAnsi="Bookman Old Style" w:cs="Times New Roman"/>
          <w:b/>
          <w:bCs/>
        </w:rPr>
        <w:t xml:space="preserve"> </w:t>
      </w:r>
      <w:proofErr w:type="spellStart"/>
      <w:r w:rsidR="00CD627A">
        <w:rPr>
          <w:rFonts w:ascii="Bookman Old Style" w:hAnsi="Bookman Old Style" w:cs="Times New Roman"/>
          <w:b/>
          <w:bCs/>
        </w:rPr>
        <w:t>Hak</w:t>
      </w:r>
      <w:proofErr w:type="spellEnd"/>
      <w:r w:rsidR="00CD627A">
        <w:rPr>
          <w:rFonts w:ascii="Bookman Old Style" w:hAnsi="Bookman Old Style" w:cs="Times New Roman"/>
          <w:b/>
          <w:bCs/>
        </w:rPr>
        <w:t xml:space="preserve"> Anak</w:t>
      </w:r>
    </w:p>
    <w:p w14:paraId="49096FDC" w14:textId="23349FF8" w:rsidR="005D4408" w:rsidRDefault="005D4408" w:rsidP="00C1490D">
      <w:pPr>
        <w:spacing w:line="276" w:lineRule="auto"/>
        <w:jc w:val="center"/>
        <w:rPr>
          <w:rFonts w:ascii="Bookman Old Style" w:hAnsi="Bookman Old Style" w:cs="Times New Roman"/>
          <w:b/>
          <w:bCs/>
          <w:i/>
          <w:iCs/>
        </w:rPr>
      </w:pPr>
      <w:r>
        <w:rPr>
          <w:rFonts w:ascii="Bookman Old Style" w:hAnsi="Bookman Old Style" w:cs="Times New Roman"/>
          <w:b/>
          <w:bCs/>
          <w:i/>
          <w:iCs/>
        </w:rPr>
        <w:t>Abstract</w:t>
      </w:r>
    </w:p>
    <w:p w14:paraId="148C7ACF" w14:textId="18B56BF1" w:rsidR="00D31D06" w:rsidRPr="00D31D06" w:rsidRDefault="00D31D06" w:rsidP="005C7FB6">
      <w:pPr>
        <w:pStyle w:val="HTMLPreformatted"/>
        <w:shd w:val="clear" w:color="auto" w:fill="F8F9FA"/>
        <w:spacing w:line="276" w:lineRule="auto"/>
        <w:jc w:val="both"/>
        <w:rPr>
          <w:rFonts w:ascii="Bookman Old Style" w:hAnsi="Bookman Old Style"/>
          <w:i/>
          <w:iCs/>
          <w:color w:val="202124"/>
          <w:sz w:val="22"/>
          <w:szCs w:val="22"/>
        </w:rPr>
      </w:pPr>
      <w:r w:rsidRPr="00D31D06">
        <w:rPr>
          <w:rStyle w:val="y2iqfc"/>
          <w:rFonts w:ascii="Bookman Old Style" w:hAnsi="Bookman Old Style"/>
          <w:i/>
          <w:iCs/>
          <w:color w:val="202124"/>
          <w:sz w:val="22"/>
          <w:szCs w:val="22"/>
          <w:lang w:val="en"/>
        </w:rPr>
        <w:t>In a relationship, many things can be the cause of a divorce and children are always victims of the consequences of their parents' divorce. This writing is the result of research using a normative juridical approach, with descriptive analytical research specifications. The purpose of this study is to optimize the protection of children due to parental divorce from a legal perspective. The basic principles relating to children's rights relating to divorce in the Convention on the Rights of the Child (CRC) in Article 2 of Law Number 35 of 2014 concerning Child Protection include non-discrimination, the principle of the best interests of the child, the principle of respect for the opinion of the child and the child's right to life</w:t>
      </w:r>
      <w:r w:rsidR="00CD627A">
        <w:rPr>
          <w:rStyle w:val="y2iqfc"/>
          <w:rFonts w:ascii="Bookman Old Style" w:hAnsi="Bookman Old Style"/>
          <w:i/>
          <w:iCs/>
          <w:color w:val="202124"/>
          <w:sz w:val="22"/>
          <w:szCs w:val="22"/>
          <w:lang w:val="en"/>
        </w:rPr>
        <w:t xml:space="preserve">, </w:t>
      </w:r>
      <w:r w:rsidRPr="00D31D06">
        <w:rPr>
          <w:rStyle w:val="y2iqfc"/>
          <w:rFonts w:ascii="Bookman Old Style" w:hAnsi="Bookman Old Style"/>
          <w:i/>
          <w:iCs/>
          <w:color w:val="202124"/>
          <w:sz w:val="22"/>
          <w:szCs w:val="22"/>
          <w:lang w:val="en"/>
        </w:rPr>
        <w:t xml:space="preserve">growth and development, </w:t>
      </w:r>
      <w:r w:rsidR="00CD627A">
        <w:rPr>
          <w:rStyle w:val="y2iqfc"/>
          <w:rFonts w:ascii="Bookman Old Style" w:hAnsi="Bookman Old Style"/>
          <w:i/>
          <w:iCs/>
          <w:color w:val="202124"/>
          <w:sz w:val="22"/>
          <w:szCs w:val="22"/>
          <w:lang w:val="en"/>
        </w:rPr>
        <w:t>p</w:t>
      </w:r>
      <w:r w:rsidRPr="00D31D06">
        <w:rPr>
          <w:rStyle w:val="y2iqfc"/>
          <w:rFonts w:ascii="Bookman Old Style" w:hAnsi="Bookman Old Style"/>
          <w:i/>
          <w:iCs/>
          <w:color w:val="202124"/>
          <w:sz w:val="22"/>
          <w:szCs w:val="22"/>
          <w:lang w:val="en"/>
        </w:rPr>
        <w:t xml:space="preserve">rotection and </w:t>
      </w:r>
      <w:r w:rsidR="00CD627A">
        <w:rPr>
          <w:rStyle w:val="y2iqfc"/>
          <w:rFonts w:ascii="Bookman Old Style" w:hAnsi="Bookman Old Style"/>
          <w:i/>
          <w:iCs/>
          <w:color w:val="202124"/>
          <w:sz w:val="22"/>
          <w:szCs w:val="22"/>
          <w:lang w:val="en"/>
        </w:rPr>
        <w:t>p</w:t>
      </w:r>
      <w:r w:rsidRPr="00D31D06">
        <w:rPr>
          <w:rStyle w:val="y2iqfc"/>
          <w:rFonts w:ascii="Bookman Old Style" w:hAnsi="Bookman Old Style"/>
          <w:i/>
          <w:iCs/>
          <w:color w:val="202124"/>
          <w:sz w:val="22"/>
          <w:szCs w:val="22"/>
          <w:lang w:val="en"/>
        </w:rPr>
        <w:t>articipation. Thus, the United Nations Convention on the Rights of the Child has become Indonesian law and is binding on all Indonesian citizens.</w:t>
      </w:r>
    </w:p>
    <w:p w14:paraId="3C483995" w14:textId="77777777" w:rsidR="00D31D06" w:rsidRPr="00D31D06" w:rsidRDefault="00D31D06" w:rsidP="005C7FB6">
      <w:pPr>
        <w:spacing w:line="276" w:lineRule="auto"/>
        <w:jc w:val="both"/>
        <w:rPr>
          <w:rFonts w:ascii="Bookman Old Style" w:eastAsia="Times New Roman" w:hAnsi="Bookman Old Style" w:cs="Courier New"/>
          <w:i/>
          <w:iCs/>
          <w:color w:val="202124"/>
          <w:lang w:val="en" w:eastAsia="en-ID"/>
        </w:rPr>
      </w:pPr>
    </w:p>
    <w:p w14:paraId="3AFE95F1" w14:textId="08E879B6" w:rsidR="00B13F90" w:rsidRDefault="005D4408" w:rsidP="005C7FB6">
      <w:pPr>
        <w:spacing w:line="276" w:lineRule="auto"/>
        <w:jc w:val="both"/>
        <w:rPr>
          <w:rFonts w:ascii="Bookman Old Style" w:hAnsi="Bookman Old Style" w:cs="Times New Roman"/>
          <w:b/>
          <w:bCs/>
          <w:i/>
          <w:iCs/>
        </w:rPr>
      </w:pPr>
      <w:r>
        <w:rPr>
          <w:rFonts w:ascii="Bookman Old Style" w:hAnsi="Bookman Old Style" w:cs="Times New Roman"/>
          <w:b/>
          <w:bCs/>
          <w:i/>
          <w:iCs/>
        </w:rPr>
        <w:t>Keywords:</w:t>
      </w:r>
      <w:r w:rsidR="00CD627A">
        <w:rPr>
          <w:rFonts w:ascii="Bookman Old Style" w:hAnsi="Bookman Old Style" w:cs="Times New Roman"/>
          <w:b/>
          <w:bCs/>
          <w:i/>
          <w:iCs/>
        </w:rPr>
        <w:t xml:space="preserve"> Divorce; </w:t>
      </w:r>
      <w:r w:rsidR="009142D3">
        <w:rPr>
          <w:rFonts w:ascii="Bookman Old Style" w:hAnsi="Bookman Old Style" w:cs="Times New Roman"/>
          <w:b/>
          <w:bCs/>
          <w:i/>
          <w:iCs/>
        </w:rPr>
        <w:t>Child Protection and Convention on the Rights of the Child</w:t>
      </w:r>
      <w:r w:rsidR="005C7FB6">
        <w:rPr>
          <w:rFonts w:ascii="Bookman Old Style" w:hAnsi="Bookman Old Style" w:cs="Times New Roman"/>
          <w:b/>
          <w:bCs/>
          <w:i/>
          <w:iCs/>
        </w:rPr>
        <w:t xml:space="preserve"> </w:t>
      </w:r>
    </w:p>
    <w:p w14:paraId="2EE4237D" w14:textId="69D448F3" w:rsidR="00B13F90" w:rsidRPr="00D31D06" w:rsidRDefault="00B13F90" w:rsidP="00174B5F">
      <w:pPr>
        <w:pStyle w:val="ListParagraph"/>
        <w:numPr>
          <w:ilvl w:val="0"/>
          <w:numId w:val="1"/>
        </w:numPr>
        <w:spacing w:line="360" w:lineRule="auto"/>
        <w:ind w:left="426" w:hanging="426"/>
        <w:jc w:val="both"/>
        <w:rPr>
          <w:rFonts w:ascii="Bookman Old Style" w:hAnsi="Bookman Old Style" w:cs="Times New Roman"/>
          <w:b/>
          <w:bCs/>
          <w:sz w:val="24"/>
          <w:szCs w:val="24"/>
        </w:rPr>
      </w:pPr>
      <w:r w:rsidRPr="00D31D06">
        <w:rPr>
          <w:rFonts w:ascii="Bookman Old Style" w:hAnsi="Bookman Old Style" w:cs="Times New Roman"/>
          <w:b/>
          <w:bCs/>
          <w:sz w:val="24"/>
          <w:szCs w:val="24"/>
        </w:rPr>
        <w:lastRenderedPageBreak/>
        <w:t>PENDAHULUAN</w:t>
      </w:r>
    </w:p>
    <w:p w14:paraId="0FFF946E" w14:textId="4AFCCABD" w:rsidR="007968FF" w:rsidRDefault="00BA2945" w:rsidP="001B47CF">
      <w:pPr>
        <w:spacing w:line="360" w:lineRule="auto"/>
        <w:ind w:firstLine="567"/>
        <w:jc w:val="both"/>
        <w:rPr>
          <w:rFonts w:ascii="Bookman Old Style" w:hAnsi="Bookman Old Style" w:cs="Times New Roman"/>
        </w:rPr>
      </w:pPr>
      <w:proofErr w:type="spellStart"/>
      <w:r>
        <w:rPr>
          <w:rFonts w:ascii="Bookman Old Style" w:hAnsi="Bookman Old Style" w:cs="Times New Roman"/>
        </w:rPr>
        <w:t>Kehidupan</w:t>
      </w:r>
      <w:proofErr w:type="spellEnd"/>
      <w:r>
        <w:rPr>
          <w:rFonts w:ascii="Bookman Old Style" w:hAnsi="Bookman Old Style" w:cs="Times New Roman"/>
        </w:rPr>
        <w:t xml:space="preserve"> </w:t>
      </w:r>
      <w:proofErr w:type="spellStart"/>
      <w:r>
        <w:rPr>
          <w:rFonts w:ascii="Bookman Old Style" w:hAnsi="Bookman Old Style" w:cs="Times New Roman"/>
        </w:rPr>
        <w:t>umat</w:t>
      </w:r>
      <w:proofErr w:type="spellEnd"/>
      <w:r>
        <w:rPr>
          <w:rFonts w:ascii="Bookman Old Style" w:hAnsi="Bookman Old Style" w:cs="Times New Roman"/>
        </w:rPr>
        <w:t xml:space="preserve"> </w:t>
      </w:r>
      <w:proofErr w:type="spellStart"/>
      <w:r>
        <w:rPr>
          <w:rFonts w:ascii="Bookman Old Style" w:hAnsi="Bookman Old Style" w:cs="Times New Roman"/>
        </w:rPr>
        <w:t>manusia</w:t>
      </w:r>
      <w:proofErr w:type="spellEnd"/>
      <w:r>
        <w:rPr>
          <w:rFonts w:ascii="Bookman Old Style" w:hAnsi="Bookman Old Style" w:cs="Times New Roman"/>
        </w:rPr>
        <w:t xml:space="preserve"> </w:t>
      </w:r>
      <w:proofErr w:type="spellStart"/>
      <w:r>
        <w:rPr>
          <w:rFonts w:ascii="Bookman Old Style" w:hAnsi="Bookman Old Style" w:cs="Times New Roman"/>
        </w:rPr>
        <w:t>tidak</w:t>
      </w:r>
      <w:proofErr w:type="spellEnd"/>
      <w:r>
        <w:rPr>
          <w:rFonts w:ascii="Bookman Old Style" w:hAnsi="Bookman Old Style" w:cs="Times New Roman"/>
        </w:rPr>
        <w:t xml:space="preserve"> </w:t>
      </w:r>
      <w:proofErr w:type="spellStart"/>
      <w:r>
        <w:rPr>
          <w:rFonts w:ascii="Bookman Old Style" w:hAnsi="Bookman Old Style" w:cs="Times New Roman"/>
        </w:rPr>
        <w:t>terlepas</w:t>
      </w:r>
      <w:proofErr w:type="spellEnd"/>
      <w:r>
        <w:rPr>
          <w:rFonts w:ascii="Bookman Old Style" w:hAnsi="Bookman Old Style" w:cs="Times New Roman"/>
        </w:rPr>
        <w:t xml:space="preserve"> </w:t>
      </w:r>
      <w:proofErr w:type="spellStart"/>
      <w:r>
        <w:rPr>
          <w:rFonts w:ascii="Bookman Old Style" w:hAnsi="Bookman Old Style" w:cs="Times New Roman"/>
        </w:rPr>
        <w:t>dari</w:t>
      </w:r>
      <w:proofErr w:type="spellEnd"/>
      <w:r>
        <w:rPr>
          <w:rFonts w:ascii="Bookman Old Style" w:hAnsi="Bookman Old Style" w:cs="Times New Roman"/>
        </w:rPr>
        <w:t xml:space="preserve"> </w:t>
      </w:r>
      <w:proofErr w:type="spellStart"/>
      <w:r>
        <w:rPr>
          <w:rFonts w:ascii="Bookman Old Style" w:hAnsi="Bookman Old Style" w:cs="Times New Roman"/>
        </w:rPr>
        <w:t>apa</w:t>
      </w:r>
      <w:proofErr w:type="spellEnd"/>
      <w:r>
        <w:rPr>
          <w:rFonts w:ascii="Bookman Old Style" w:hAnsi="Bookman Old Style" w:cs="Times New Roman"/>
        </w:rPr>
        <w:t xml:space="preserve"> yang </w:t>
      </w:r>
      <w:proofErr w:type="spellStart"/>
      <w:r>
        <w:rPr>
          <w:rFonts w:ascii="Bookman Old Style" w:hAnsi="Bookman Old Style" w:cs="Times New Roman"/>
        </w:rPr>
        <w:t>dinamakan</w:t>
      </w:r>
      <w:proofErr w:type="spellEnd"/>
      <w:r>
        <w:rPr>
          <w:rFonts w:ascii="Bookman Old Style" w:hAnsi="Bookman Old Style" w:cs="Times New Roman"/>
        </w:rPr>
        <w:t xml:space="preserve"> </w:t>
      </w:r>
      <w:proofErr w:type="spellStart"/>
      <w:r>
        <w:rPr>
          <w:rFonts w:ascii="Bookman Old Style" w:hAnsi="Bookman Old Style" w:cs="Times New Roman"/>
        </w:rPr>
        <w:t>keluarga</w:t>
      </w:r>
      <w:proofErr w:type="spellEnd"/>
      <w:r>
        <w:rPr>
          <w:rFonts w:ascii="Bookman Old Style" w:hAnsi="Bookman Old Style" w:cs="Times New Roman"/>
        </w:rPr>
        <w:t xml:space="preserve">. </w:t>
      </w:r>
      <w:proofErr w:type="spellStart"/>
      <w:r w:rsidR="00BC451F" w:rsidRPr="00BC451F">
        <w:rPr>
          <w:rFonts w:ascii="Bookman Old Style" w:hAnsi="Bookman Old Style" w:cs="Times New Roman"/>
        </w:rPr>
        <w:t>Keluarga</w:t>
      </w:r>
      <w:proofErr w:type="spellEnd"/>
      <w:r w:rsidR="00BC451F" w:rsidRPr="00BC451F">
        <w:rPr>
          <w:rFonts w:ascii="Bookman Old Style" w:hAnsi="Bookman Old Style" w:cs="Times New Roman"/>
        </w:rPr>
        <w:t xml:space="preserve"> </w:t>
      </w:r>
      <w:proofErr w:type="spellStart"/>
      <w:r w:rsidR="00BC451F" w:rsidRPr="00BC451F">
        <w:rPr>
          <w:rFonts w:ascii="Bookman Old Style" w:hAnsi="Bookman Old Style" w:cs="Times New Roman"/>
        </w:rPr>
        <w:t>merupakan</w:t>
      </w:r>
      <w:proofErr w:type="spellEnd"/>
      <w:r w:rsidR="00BC451F" w:rsidRPr="00BC451F">
        <w:rPr>
          <w:rFonts w:ascii="Bookman Old Style" w:hAnsi="Bookman Old Style" w:cs="Times New Roman"/>
        </w:rPr>
        <w:t xml:space="preserve"> </w:t>
      </w:r>
      <w:proofErr w:type="spellStart"/>
      <w:r w:rsidR="00BC451F" w:rsidRPr="00BC451F">
        <w:rPr>
          <w:rFonts w:ascii="Bookman Old Style" w:hAnsi="Bookman Old Style" w:cs="Times New Roman"/>
        </w:rPr>
        <w:t>kelompok</w:t>
      </w:r>
      <w:proofErr w:type="spellEnd"/>
      <w:r w:rsidR="00BC451F" w:rsidRPr="00BC451F">
        <w:rPr>
          <w:rFonts w:ascii="Bookman Old Style" w:hAnsi="Bookman Old Style" w:cs="Times New Roman"/>
        </w:rPr>
        <w:t xml:space="preserve"> </w:t>
      </w:r>
      <w:proofErr w:type="spellStart"/>
      <w:r w:rsidR="00BC451F" w:rsidRPr="00BC451F">
        <w:rPr>
          <w:rFonts w:ascii="Bookman Old Style" w:hAnsi="Bookman Old Style" w:cs="Times New Roman"/>
        </w:rPr>
        <w:t>terkecil</w:t>
      </w:r>
      <w:proofErr w:type="spellEnd"/>
      <w:r w:rsidR="00BC451F" w:rsidRPr="00BC451F">
        <w:rPr>
          <w:rFonts w:ascii="Bookman Old Style" w:hAnsi="Bookman Old Style" w:cs="Times New Roman"/>
        </w:rPr>
        <w:t xml:space="preserve"> di </w:t>
      </w:r>
      <w:proofErr w:type="spellStart"/>
      <w:r w:rsidR="00BC451F" w:rsidRPr="00BC451F">
        <w:rPr>
          <w:rFonts w:ascii="Bookman Old Style" w:hAnsi="Bookman Old Style" w:cs="Times New Roman"/>
        </w:rPr>
        <w:t>dalam</w:t>
      </w:r>
      <w:proofErr w:type="spellEnd"/>
      <w:r w:rsidR="00BC451F" w:rsidRPr="00BC451F">
        <w:rPr>
          <w:rFonts w:ascii="Bookman Old Style" w:hAnsi="Bookman Old Style" w:cs="Times New Roman"/>
        </w:rPr>
        <w:t xml:space="preserve"> </w:t>
      </w:r>
      <w:proofErr w:type="spellStart"/>
      <w:r w:rsidR="00BC451F" w:rsidRPr="00BC451F">
        <w:rPr>
          <w:rFonts w:ascii="Bookman Old Style" w:hAnsi="Bookman Old Style" w:cs="Times New Roman"/>
        </w:rPr>
        <w:t>masyarakat</w:t>
      </w:r>
      <w:proofErr w:type="spellEnd"/>
      <w:r w:rsidR="00BC451F" w:rsidRPr="00BC451F">
        <w:rPr>
          <w:rFonts w:ascii="Bookman Old Style" w:hAnsi="Bookman Old Style" w:cs="Times New Roman"/>
        </w:rPr>
        <w:t xml:space="preserve">, </w:t>
      </w:r>
      <w:proofErr w:type="spellStart"/>
      <w:r w:rsidR="00BC451F" w:rsidRPr="00BC451F">
        <w:rPr>
          <w:rFonts w:ascii="Bookman Old Style" w:hAnsi="Bookman Old Style" w:cs="Times New Roman"/>
        </w:rPr>
        <w:t>dimana</w:t>
      </w:r>
      <w:proofErr w:type="spellEnd"/>
      <w:r w:rsidR="00BC451F" w:rsidRPr="00BC451F">
        <w:rPr>
          <w:rFonts w:ascii="Bookman Old Style" w:hAnsi="Bookman Old Style" w:cs="Times New Roman"/>
        </w:rPr>
        <w:t xml:space="preserve"> masing-masing </w:t>
      </w:r>
      <w:proofErr w:type="spellStart"/>
      <w:r w:rsidR="00BC451F" w:rsidRPr="00BC451F">
        <w:rPr>
          <w:rFonts w:ascii="Bookman Old Style" w:hAnsi="Bookman Old Style" w:cs="Times New Roman"/>
        </w:rPr>
        <w:t>anggotanya</w:t>
      </w:r>
      <w:proofErr w:type="spellEnd"/>
      <w:r w:rsidR="00BC451F" w:rsidRPr="00BC451F">
        <w:rPr>
          <w:rFonts w:ascii="Bookman Old Style" w:hAnsi="Bookman Old Style" w:cs="Times New Roman"/>
        </w:rPr>
        <w:t xml:space="preserve"> </w:t>
      </w:r>
      <w:proofErr w:type="spellStart"/>
      <w:r w:rsidR="00BC451F" w:rsidRPr="00BC451F">
        <w:rPr>
          <w:rFonts w:ascii="Bookman Old Style" w:hAnsi="Bookman Old Style" w:cs="Times New Roman"/>
        </w:rPr>
        <w:t>hidup</w:t>
      </w:r>
      <w:proofErr w:type="spellEnd"/>
      <w:r w:rsidR="00BC451F">
        <w:rPr>
          <w:rFonts w:ascii="Bookman Old Style" w:hAnsi="Bookman Old Style" w:cs="Times New Roman"/>
        </w:rPr>
        <w:t xml:space="preserve"> dan </w:t>
      </w:r>
      <w:proofErr w:type="spellStart"/>
      <w:r w:rsidR="00BC451F">
        <w:rPr>
          <w:rFonts w:ascii="Bookman Old Style" w:hAnsi="Bookman Old Style" w:cs="Times New Roman"/>
        </w:rPr>
        <w:t>bekerjasama</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untuk</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mewujudkan</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kesejahteraan</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bersama</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selain</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itu</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menjadi</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keluarga</w:t>
      </w:r>
      <w:proofErr w:type="spellEnd"/>
      <w:r w:rsidR="00BC451F">
        <w:rPr>
          <w:rFonts w:ascii="Bookman Old Style" w:hAnsi="Bookman Old Style" w:cs="Times New Roman"/>
        </w:rPr>
        <w:t xml:space="preserve"> yang </w:t>
      </w:r>
      <w:proofErr w:type="spellStart"/>
      <w:r w:rsidR="00BC451F">
        <w:rPr>
          <w:rFonts w:ascii="Bookman Old Style" w:hAnsi="Bookman Old Style" w:cs="Times New Roman"/>
        </w:rPr>
        <w:t>harmonis</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Keluarga</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merupakan</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dasar</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dalam</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pembentukan</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nilai-nilai</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baik</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nilai</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sosial</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budaya</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maupun</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nilai</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mentalitas</w:t>
      </w:r>
      <w:proofErr w:type="spellEnd"/>
      <w:r w:rsidR="00BC451F">
        <w:rPr>
          <w:rFonts w:ascii="Bookman Old Style" w:hAnsi="Bookman Old Style" w:cs="Times New Roman"/>
        </w:rPr>
        <w:t xml:space="preserve"> yang masing-masing </w:t>
      </w:r>
      <w:proofErr w:type="spellStart"/>
      <w:r w:rsidR="00BC451F">
        <w:rPr>
          <w:rFonts w:ascii="Bookman Old Style" w:hAnsi="Bookman Old Style" w:cs="Times New Roman"/>
        </w:rPr>
        <w:t>anggotanya</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dapat</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saling</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berinteraksi</w:t>
      </w:r>
      <w:proofErr w:type="spellEnd"/>
      <w:r w:rsidR="00BC451F">
        <w:rPr>
          <w:rFonts w:ascii="Bookman Old Style" w:hAnsi="Bookman Old Style" w:cs="Times New Roman"/>
        </w:rPr>
        <w:t xml:space="preserve"> dan </w:t>
      </w:r>
      <w:proofErr w:type="spellStart"/>
      <w:r w:rsidR="00BC451F">
        <w:rPr>
          <w:rFonts w:ascii="Bookman Old Style" w:hAnsi="Bookman Old Style" w:cs="Times New Roman"/>
        </w:rPr>
        <w:t>saling</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berkomunikasi</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satu</w:t>
      </w:r>
      <w:proofErr w:type="spellEnd"/>
      <w:r w:rsidR="00BC451F">
        <w:rPr>
          <w:rFonts w:ascii="Bookman Old Style" w:hAnsi="Bookman Old Style" w:cs="Times New Roman"/>
        </w:rPr>
        <w:t xml:space="preserve"> </w:t>
      </w:r>
      <w:proofErr w:type="spellStart"/>
      <w:r w:rsidR="00BC451F">
        <w:rPr>
          <w:rFonts w:ascii="Bookman Old Style" w:hAnsi="Bookman Old Style" w:cs="Times New Roman"/>
        </w:rPr>
        <w:t>sama</w:t>
      </w:r>
      <w:proofErr w:type="spellEnd"/>
      <w:r w:rsidR="00BC451F">
        <w:rPr>
          <w:rFonts w:ascii="Bookman Old Style" w:hAnsi="Bookman Old Style" w:cs="Times New Roman"/>
        </w:rPr>
        <w:t xml:space="preserve"> lain.</w:t>
      </w:r>
      <w:r w:rsidR="002D6217">
        <w:rPr>
          <w:rFonts w:ascii="Bookman Old Style" w:hAnsi="Bookman Old Style" w:cs="Times New Roman"/>
        </w:rPr>
        <w:t xml:space="preserve"> Peran orang </w:t>
      </w:r>
      <w:proofErr w:type="spellStart"/>
      <w:r w:rsidR="002D6217">
        <w:rPr>
          <w:rFonts w:ascii="Bookman Old Style" w:hAnsi="Bookman Old Style" w:cs="Times New Roman"/>
        </w:rPr>
        <w:t>tua</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merupakan</w:t>
      </w:r>
      <w:proofErr w:type="spellEnd"/>
      <w:r w:rsidR="002D6217">
        <w:rPr>
          <w:rFonts w:ascii="Bookman Old Style" w:hAnsi="Bookman Old Style" w:cs="Times New Roman"/>
        </w:rPr>
        <w:t xml:space="preserve"> </w:t>
      </w:r>
      <w:r w:rsidR="002D6217" w:rsidRPr="002D6217">
        <w:rPr>
          <w:rFonts w:ascii="Bookman Old Style" w:hAnsi="Bookman Old Style" w:cs="Times New Roman"/>
          <w:i/>
          <w:iCs/>
        </w:rPr>
        <w:t xml:space="preserve">rolling </w:t>
      </w:r>
      <w:r w:rsidR="002D6217" w:rsidRPr="002D6217">
        <w:rPr>
          <w:rFonts w:ascii="Bookman Old Style" w:hAnsi="Bookman Old Style" w:cs="Times New Roman"/>
        </w:rPr>
        <w:t>model</w:t>
      </w:r>
      <w:r w:rsidR="002D6217">
        <w:rPr>
          <w:rFonts w:ascii="Bookman Old Style" w:hAnsi="Bookman Old Style" w:cs="Times New Roman"/>
        </w:rPr>
        <w:t xml:space="preserve"> yang </w:t>
      </w:r>
      <w:proofErr w:type="spellStart"/>
      <w:r w:rsidR="002D6217">
        <w:rPr>
          <w:rFonts w:ascii="Bookman Old Style" w:hAnsi="Bookman Old Style" w:cs="Times New Roman"/>
        </w:rPr>
        <w:t>dapat</w:t>
      </w:r>
      <w:proofErr w:type="spellEnd"/>
      <w:r w:rsidR="002D6217">
        <w:rPr>
          <w:rFonts w:ascii="Bookman Old Style" w:hAnsi="Bookman Old Style" w:cs="Times New Roman"/>
        </w:rPr>
        <w:t xml:space="preserve"> di </w:t>
      </w:r>
      <w:proofErr w:type="spellStart"/>
      <w:r w:rsidR="002D6217">
        <w:rPr>
          <w:rFonts w:ascii="Bookman Old Style" w:hAnsi="Bookman Old Style" w:cs="Times New Roman"/>
        </w:rPr>
        <w:t>imitasi</w:t>
      </w:r>
      <w:proofErr w:type="spellEnd"/>
      <w:r w:rsidR="002D6217">
        <w:rPr>
          <w:rFonts w:ascii="Bookman Old Style" w:hAnsi="Bookman Old Style" w:cs="Times New Roman"/>
        </w:rPr>
        <w:t xml:space="preserve"> oleh </w:t>
      </w:r>
      <w:proofErr w:type="spellStart"/>
      <w:r w:rsidR="002D6217">
        <w:rPr>
          <w:rFonts w:ascii="Bookman Old Style" w:hAnsi="Bookman Old Style" w:cs="Times New Roman"/>
        </w:rPr>
        <w:t>anak</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dalam</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keluarga</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pendidikan</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utama</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memegang</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peranan</w:t>
      </w:r>
      <w:proofErr w:type="spellEnd"/>
      <w:r w:rsidR="002D6217">
        <w:rPr>
          <w:rFonts w:ascii="Bookman Old Style" w:hAnsi="Bookman Old Style" w:cs="Times New Roman"/>
        </w:rPr>
        <w:t xml:space="preserve"> yang </w:t>
      </w:r>
      <w:proofErr w:type="spellStart"/>
      <w:r w:rsidR="002D6217">
        <w:rPr>
          <w:rFonts w:ascii="Bookman Old Style" w:hAnsi="Bookman Old Style" w:cs="Times New Roman"/>
        </w:rPr>
        <w:t>sangat</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mendasar</w:t>
      </w:r>
      <w:proofErr w:type="spellEnd"/>
      <w:r w:rsidR="002D6217">
        <w:rPr>
          <w:rFonts w:ascii="Bookman Old Style" w:hAnsi="Bookman Old Style" w:cs="Times New Roman"/>
        </w:rPr>
        <w:t xml:space="preserve"> dan </w:t>
      </w:r>
      <w:proofErr w:type="spellStart"/>
      <w:r w:rsidR="002D6217">
        <w:rPr>
          <w:rFonts w:ascii="Bookman Old Style" w:hAnsi="Bookman Old Style" w:cs="Times New Roman"/>
        </w:rPr>
        <w:t>menonjol</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Keluarga</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merupakan</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tempat</w:t>
      </w:r>
      <w:proofErr w:type="spellEnd"/>
      <w:r w:rsidR="002D6217">
        <w:rPr>
          <w:rFonts w:ascii="Bookman Old Style" w:hAnsi="Bookman Old Style" w:cs="Times New Roman"/>
        </w:rPr>
        <w:t xml:space="preserve"> yang </w:t>
      </w:r>
      <w:proofErr w:type="spellStart"/>
      <w:r w:rsidR="002D6217">
        <w:rPr>
          <w:rFonts w:ascii="Bookman Old Style" w:hAnsi="Bookman Old Style" w:cs="Times New Roman"/>
        </w:rPr>
        <w:t>sebaik-baiknya</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untuk</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melakukan</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pendidikan</w:t>
      </w:r>
      <w:proofErr w:type="spellEnd"/>
      <w:r w:rsidR="002D6217">
        <w:rPr>
          <w:rFonts w:ascii="Bookman Old Style" w:hAnsi="Bookman Old Style" w:cs="Times New Roman"/>
        </w:rPr>
        <w:t xml:space="preserve"> </w:t>
      </w:r>
      <w:proofErr w:type="spellStart"/>
      <w:r w:rsidR="002D6217">
        <w:rPr>
          <w:rFonts w:ascii="Bookman Old Style" w:hAnsi="Bookman Old Style" w:cs="Times New Roman"/>
        </w:rPr>
        <w:t>sosial</w:t>
      </w:r>
      <w:proofErr w:type="spellEnd"/>
      <w:r w:rsidR="002D6217">
        <w:rPr>
          <w:rFonts w:ascii="Bookman Old Style" w:hAnsi="Bookman Old Style" w:cs="Times New Roman"/>
        </w:rPr>
        <w:t>.</w:t>
      </w:r>
      <w:r w:rsidR="007F7867">
        <w:rPr>
          <w:rStyle w:val="FootnoteReference"/>
          <w:rFonts w:ascii="Bookman Old Style" w:hAnsi="Bookman Old Style" w:cs="Times New Roman"/>
        </w:rPr>
        <w:footnoteReference w:id="1"/>
      </w:r>
      <w:r w:rsidR="007F7867">
        <w:rPr>
          <w:rFonts w:ascii="Bookman Old Style" w:hAnsi="Bookman Old Style" w:cs="Times New Roman"/>
        </w:rPr>
        <w:t xml:space="preserve"> </w:t>
      </w:r>
      <w:proofErr w:type="spellStart"/>
      <w:r w:rsidR="007F7867">
        <w:rPr>
          <w:rFonts w:ascii="Bookman Old Style" w:hAnsi="Bookman Old Style" w:cs="Times New Roman"/>
        </w:rPr>
        <w:t>Setiap</w:t>
      </w:r>
      <w:proofErr w:type="spellEnd"/>
      <w:r w:rsidR="007F7867">
        <w:rPr>
          <w:rFonts w:ascii="Bookman Old Style" w:hAnsi="Bookman Old Style" w:cs="Times New Roman"/>
        </w:rPr>
        <w:t xml:space="preserve"> </w:t>
      </w:r>
      <w:proofErr w:type="spellStart"/>
      <w:r w:rsidR="007F7867">
        <w:rPr>
          <w:rFonts w:ascii="Bookman Old Style" w:hAnsi="Bookman Old Style" w:cs="Times New Roman"/>
        </w:rPr>
        <w:t>manusia</w:t>
      </w:r>
      <w:proofErr w:type="spellEnd"/>
      <w:r w:rsidR="007F7867">
        <w:rPr>
          <w:rFonts w:ascii="Bookman Old Style" w:hAnsi="Bookman Old Style" w:cs="Times New Roman"/>
        </w:rPr>
        <w:t xml:space="preserve"> yang </w:t>
      </w:r>
      <w:proofErr w:type="spellStart"/>
      <w:r w:rsidR="007F7867">
        <w:rPr>
          <w:rFonts w:ascii="Bookman Old Style" w:hAnsi="Bookman Old Style" w:cs="Times New Roman"/>
        </w:rPr>
        <w:t>telah</w:t>
      </w:r>
      <w:proofErr w:type="spellEnd"/>
      <w:r w:rsidR="007F7867">
        <w:rPr>
          <w:rFonts w:ascii="Bookman Old Style" w:hAnsi="Bookman Old Style" w:cs="Times New Roman"/>
        </w:rPr>
        <w:t xml:space="preserve"> </w:t>
      </w:r>
      <w:proofErr w:type="spellStart"/>
      <w:r w:rsidR="007F7867">
        <w:rPr>
          <w:rFonts w:ascii="Bookman Old Style" w:hAnsi="Bookman Old Style" w:cs="Times New Roman"/>
        </w:rPr>
        <w:t>berkeluarga</w:t>
      </w:r>
      <w:proofErr w:type="spellEnd"/>
      <w:r w:rsidR="007F7867">
        <w:rPr>
          <w:rFonts w:ascii="Bookman Old Style" w:hAnsi="Bookman Old Style" w:cs="Times New Roman"/>
        </w:rPr>
        <w:t xml:space="preserve">, </w:t>
      </w:r>
      <w:proofErr w:type="spellStart"/>
      <w:r w:rsidR="007F7867">
        <w:rPr>
          <w:rFonts w:ascii="Bookman Old Style" w:hAnsi="Bookman Old Style" w:cs="Times New Roman"/>
        </w:rPr>
        <w:t>sangat</w:t>
      </w:r>
      <w:proofErr w:type="spellEnd"/>
      <w:r w:rsidR="007F7867">
        <w:rPr>
          <w:rFonts w:ascii="Bookman Old Style" w:hAnsi="Bookman Old Style" w:cs="Times New Roman"/>
        </w:rPr>
        <w:t xml:space="preserve"> </w:t>
      </w:r>
      <w:proofErr w:type="spellStart"/>
      <w:r w:rsidR="007F7867">
        <w:rPr>
          <w:rFonts w:ascii="Bookman Old Style" w:hAnsi="Bookman Old Style" w:cs="Times New Roman"/>
        </w:rPr>
        <w:t>wajar</w:t>
      </w:r>
      <w:proofErr w:type="spellEnd"/>
      <w:r w:rsidR="007F7867">
        <w:rPr>
          <w:rFonts w:ascii="Bookman Old Style" w:hAnsi="Bookman Old Style" w:cs="Times New Roman"/>
        </w:rPr>
        <w:t xml:space="preserve"> </w:t>
      </w:r>
      <w:proofErr w:type="spellStart"/>
      <w:r w:rsidR="007F7867">
        <w:rPr>
          <w:rFonts w:ascii="Bookman Old Style" w:hAnsi="Bookman Old Style" w:cs="Times New Roman"/>
        </w:rPr>
        <w:t>apabila</w:t>
      </w:r>
      <w:proofErr w:type="spellEnd"/>
      <w:r w:rsidR="007F7867">
        <w:rPr>
          <w:rFonts w:ascii="Bookman Old Style" w:hAnsi="Bookman Old Style" w:cs="Times New Roman"/>
        </w:rPr>
        <w:t xml:space="preserve"> </w:t>
      </w:r>
      <w:proofErr w:type="spellStart"/>
      <w:r w:rsidR="007F7867">
        <w:rPr>
          <w:rFonts w:ascii="Bookman Old Style" w:hAnsi="Bookman Old Style" w:cs="Times New Roman"/>
        </w:rPr>
        <w:t>memimpikan</w:t>
      </w:r>
      <w:proofErr w:type="spellEnd"/>
      <w:r w:rsidR="007F7867">
        <w:rPr>
          <w:rFonts w:ascii="Bookman Old Style" w:hAnsi="Bookman Old Style" w:cs="Times New Roman"/>
        </w:rPr>
        <w:t xml:space="preserve"> dan </w:t>
      </w:r>
      <w:proofErr w:type="spellStart"/>
      <w:r w:rsidR="007F7867">
        <w:rPr>
          <w:rFonts w:ascii="Bookman Old Style" w:hAnsi="Bookman Old Style" w:cs="Times New Roman"/>
        </w:rPr>
        <w:t>mengharapkan</w:t>
      </w:r>
      <w:proofErr w:type="spellEnd"/>
      <w:r w:rsidR="007F7867">
        <w:rPr>
          <w:rFonts w:ascii="Bookman Old Style" w:hAnsi="Bookman Old Style" w:cs="Times New Roman"/>
        </w:rPr>
        <w:t xml:space="preserve"> agar </w:t>
      </w:r>
      <w:proofErr w:type="spellStart"/>
      <w:r w:rsidR="007F7867">
        <w:rPr>
          <w:rFonts w:ascii="Bookman Old Style" w:hAnsi="Bookman Old Style" w:cs="Times New Roman"/>
        </w:rPr>
        <w:t>mampu</w:t>
      </w:r>
      <w:proofErr w:type="spellEnd"/>
      <w:r w:rsidR="007F7867">
        <w:rPr>
          <w:rFonts w:ascii="Bookman Old Style" w:hAnsi="Bookman Old Style" w:cs="Times New Roman"/>
        </w:rPr>
        <w:t xml:space="preserve"> </w:t>
      </w:r>
      <w:proofErr w:type="spellStart"/>
      <w:r w:rsidR="007F7867">
        <w:rPr>
          <w:rFonts w:ascii="Bookman Old Style" w:hAnsi="Bookman Old Style" w:cs="Times New Roman"/>
        </w:rPr>
        <w:t>menjalani</w:t>
      </w:r>
      <w:proofErr w:type="spellEnd"/>
      <w:r w:rsidR="007F7867">
        <w:rPr>
          <w:rFonts w:ascii="Bookman Old Style" w:hAnsi="Bookman Old Style" w:cs="Times New Roman"/>
        </w:rPr>
        <w:t xml:space="preserve"> </w:t>
      </w:r>
      <w:proofErr w:type="spellStart"/>
      <w:r w:rsidR="007F7867">
        <w:rPr>
          <w:rFonts w:ascii="Bookman Old Style" w:hAnsi="Bookman Old Style" w:cs="Times New Roman"/>
        </w:rPr>
        <w:t>rumah</w:t>
      </w:r>
      <w:proofErr w:type="spellEnd"/>
      <w:r w:rsidR="007F7867">
        <w:rPr>
          <w:rFonts w:ascii="Bookman Old Style" w:hAnsi="Bookman Old Style" w:cs="Times New Roman"/>
        </w:rPr>
        <w:t xml:space="preserve"> </w:t>
      </w:r>
      <w:proofErr w:type="spellStart"/>
      <w:r w:rsidR="007F7867">
        <w:rPr>
          <w:rFonts w:ascii="Bookman Old Style" w:hAnsi="Bookman Old Style" w:cs="Times New Roman"/>
        </w:rPr>
        <w:t>tangga</w:t>
      </w:r>
      <w:proofErr w:type="spellEnd"/>
      <w:r w:rsidR="007F7867">
        <w:rPr>
          <w:rFonts w:ascii="Bookman Old Style" w:hAnsi="Bookman Old Style" w:cs="Times New Roman"/>
        </w:rPr>
        <w:t xml:space="preserve"> yang </w:t>
      </w:r>
      <w:proofErr w:type="spellStart"/>
      <w:r w:rsidR="007F7867">
        <w:rPr>
          <w:rFonts w:ascii="Bookman Old Style" w:hAnsi="Bookman Old Style" w:cs="Times New Roman"/>
        </w:rPr>
        <w:t>bahagia</w:t>
      </w:r>
      <w:proofErr w:type="spellEnd"/>
      <w:r w:rsidR="007F7867">
        <w:rPr>
          <w:rFonts w:ascii="Bookman Old Style" w:hAnsi="Bookman Old Style" w:cs="Times New Roman"/>
        </w:rPr>
        <w:t xml:space="preserve"> dan </w:t>
      </w:r>
      <w:proofErr w:type="spellStart"/>
      <w:r w:rsidR="007F7867">
        <w:rPr>
          <w:rFonts w:ascii="Bookman Old Style" w:hAnsi="Bookman Old Style" w:cs="Times New Roman"/>
        </w:rPr>
        <w:t>harmonis</w:t>
      </w:r>
      <w:proofErr w:type="spellEnd"/>
      <w:r w:rsidR="007F7867">
        <w:rPr>
          <w:rFonts w:ascii="Bookman Old Style" w:hAnsi="Bookman Old Style" w:cs="Times New Roman"/>
        </w:rPr>
        <w:t>.</w:t>
      </w:r>
    </w:p>
    <w:p w14:paraId="246FDCD5" w14:textId="1B0124AD" w:rsidR="001855AA" w:rsidRDefault="005F51B0" w:rsidP="001B47CF">
      <w:pPr>
        <w:spacing w:line="360" w:lineRule="auto"/>
        <w:ind w:left="66" w:firstLine="501"/>
        <w:jc w:val="both"/>
        <w:rPr>
          <w:rFonts w:ascii="Bookman Old Style" w:hAnsi="Bookman Old Style" w:cs="Times New Roman"/>
        </w:rPr>
      </w:pPr>
      <w:proofErr w:type="spellStart"/>
      <w:r>
        <w:rPr>
          <w:rFonts w:ascii="Bookman Old Style" w:hAnsi="Bookman Old Style" w:cs="Times New Roman"/>
        </w:rPr>
        <w:t>Menurut</w:t>
      </w:r>
      <w:proofErr w:type="spellEnd"/>
      <w:r>
        <w:rPr>
          <w:rFonts w:ascii="Bookman Old Style" w:hAnsi="Bookman Old Style" w:cs="Times New Roman"/>
        </w:rPr>
        <w:t xml:space="preserve"> WHO (</w:t>
      </w:r>
      <w:r w:rsidRPr="005F51B0">
        <w:rPr>
          <w:rFonts w:ascii="Bookman Old Style" w:hAnsi="Bookman Old Style" w:cs="Times New Roman"/>
          <w:i/>
          <w:iCs/>
        </w:rPr>
        <w:t>World Heal</w:t>
      </w:r>
      <w:r>
        <w:rPr>
          <w:rFonts w:ascii="Bookman Old Style" w:hAnsi="Bookman Old Style" w:cs="Times New Roman"/>
          <w:i/>
          <w:iCs/>
        </w:rPr>
        <w:t>t</w:t>
      </w:r>
      <w:r w:rsidRPr="005F51B0">
        <w:rPr>
          <w:rFonts w:ascii="Bookman Old Style" w:hAnsi="Bookman Old Style" w:cs="Times New Roman"/>
          <w:i/>
          <w:iCs/>
        </w:rPr>
        <w:t>h Organization</w:t>
      </w:r>
      <w:r>
        <w:rPr>
          <w:rFonts w:ascii="Bookman Old Style" w:hAnsi="Bookman Old Style" w:cs="Times New Roman"/>
        </w:rPr>
        <w:t>)</w:t>
      </w:r>
      <w:r>
        <w:rPr>
          <w:rFonts w:ascii="Bookman Old Style" w:hAnsi="Bookman Old Style" w:cs="Times New Roman"/>
          <w:i/>
          <w:iCs/>
        </w:rPr>
        <w:t xml:space="preserve">, </w:t>
      </w:r>
      <w:proofErr w:type="spellStart"/>
      <w:r>
        <w:rPr>
          <w:rFonts w:ascii="Bookman Old Style" w:hAnsi="Bookman Old Style" w:cs="Times New Roman"/>
        </w:rPr>
        <w:t>keluarga</w:t>
      </w:r>
      <w:proofErr w:type="spellEnd"/>
      <w:r>
        <w:rPr>
          <w:rFonts w:ascii="Bookman Old Style" w:hAnsi="Bookman Old Style" w:cs="Times New Roman"/>
        </w:rPr>
        <w:t xml:space="preserve"> </w:t>
      </w:r>
      <w:proofErr w:type="spellStart"/>
      <w:r>
        <w:rPr>
          <w:rFonts w:ascii="Bookman Old Style" w:hAnsi="Bookman Old Style" w:cs="Times New Roman"/>
        </w:rPr>
        <w:t>adalah</w:t>
      </w:r>
      <w:proofErr w:type="spellEnd"/>
      <w:r>
        <w:rPr>
          <w:rFonts w:ascii="Bookman Old Style" w:hAnsi="Bookman Old Style" w:cs="Times New Roman"/>
        </w:rPr>
        <w:t xml:space="preserve"> </w:t>
      </w:r>
      <w:proofErr w:type="spellStart"/>
      <w:r>
        <w:rPr>
          <w:rFonts w:ascii="Bookman Old Style" w:hAnsi="Bookman Old Style" w:cs="Times New Roman"/>
        </w:rPr>
        <w:t>kumpulan</w:t>
      </w:r>
      <w:proofErr w:type="spellEnd"/>
      <w:r>
        <w:rPr>
          <w:rFonts w:ascii="Bookman Old Style" w:hAnsi="Bookman Old Style" w:cs="Times New Roman"/>
        </w:rPr>
        <w:t xml:space="preserve"> </w:t>
      </w:r>
      <w:proofErr w:type="spellStart"/>
      <w:r>
        <w:rPr>
          <w:rFonts w:ascii="Bookman Old Style" w:hAnsi="Bookman Old Style" w:cs="Times New Roman"/>
        </w:rPr>
        <w:t>anggota</w:t>
      </w:r>
      <w:proofErr w:type="spellEnd"/>
      <w:r>
        <w:rPr>
          <w:rFonts w:ascii="Bookman Old Style" w:hAnsi="Bookman Old Style" w:cs="Times New Roman"/>
        </w:rPr>
        <w:t xml:space="preserve"> </w:t>
      </w:r>
      <w:proofErr w:type="spellStart"/>
      <w:r>
        <w:rPr>
          <w:rFonts w:ascii="Bookman Old Style" w:hAnsi="Bookman Old Style" w:cs="Times New Roman"/>
        </w:rPr>
        <w:t>rumah</w:t>
      </w:r>
      <w:proofErr w:type="spellEnd"/>
      <w:r>
        <w:rPr>
          <w:rFonts w:ascii="Bookman Old Style" w:hAnsi="Bookman Old Style" w:cs="Times New Roman"/>
        </w:rPr>
        <w:t xml:space="preserve"> </w:t>
      </w:r>
      <w:proofErr w:type="spellStart"/>
      <w:r>
        <w:rPr>
          <w:rFonts w:ascii="Bookman Old Style" w:hAnsi="Bookman Old Style" w:cs="Times New Roman"/>
        </w:rPr>
        <w:t>tangga</w:t>
      </w:r>
      <w:proofErr w:type="spellEnd"/>
      <w:r>
        <w:rPr>
          <w:rFonts w:ascii="Bookman Old Style" w:hAnsi="Bookman Old Style" w:cs="Times New Roman"/>
        </w:rPr>
        <w:t xml:space="preserve"> yang </w:t>
      </w:r>
      <w:proofErr w:type="spellStart"/>
      <w:r>
        <w:rPr>
          <w:rFonts w:ascii="Bookman Old Style" w:hAnsi="Bookman Old Style" w:cs="Times New Roman"/>
        </w:rPr>
        <w:t>saling</w:t>
      </w:r>
      <w:proofErr w:type="spellEnd"/>
      <w:r>
        <w:rPr>
          <w:rFonts w:ascii="Bookman Old Style" w:hAnsi="Bookman Old Style" w:cs="Times New Roman"/>
        </w:rPr>
        <w:t xml:space="preserve"> </w:t>
      </w:r>
      <w:proofErr w:type="spellStart"/>
      <w:r>
        <w:rPr>
          <w:rFonts w:ascii="Bookman Old Style" w:hAnsi="Bookman Old Style" w:cs="Times New Roman"/>
        </w:rPr>
        <w:t>berhubungan</w:t>
      </w:r>
      <w:proofErr w:type="spellEnd"/>
      <w:r>
        <w:rPr>
          <w:rFonts w:ascii="Bookman Old Style" w:hAnsi="Bookman Old Style" w:cs="Times New Roman"/>
        </w:rPr>
        <w:t xml:space="preserve"> </w:t>
      </w:r>
      <w:proofErr w:type="spellStart"/>
      <w:r>
        <w:rPr>
          <w:rFonts w:ascii="Bookman Old Style" w:hAnsi="Bookman Old Style" w:cs="Times New Roman"/>
        </w:rPr>
        <w:t>melalui</w:t>
      </w:r>
      <w:proofErr w:type="spellEnd"/>
      <w:r>
        <w:rPr>
          <w:rFonts w:ascii="Bookman Old Style" w:hAnsi="Bookman Old Style" w:cs="Times New Roman"/>
        </w:rPr>
        <w:t xml:space="preserve"> </w:t>
      </w:r>
      <w:proofErr w:type="spellStart"/>
      <w:r>
        <w:rPr>
          <w:rFonts w:ascii="Bookman Old Style" w:hAnsi="Bookman Old Style" w:cs="Times New Roman"/>
        </w:rPr>
        <w:t>pertalian</w:t>
      </w:r>
      <w:proofErr w:type="spellEnd"/>
      <w:r>
        <w:rPr>
          <w:rFonts w:ascii="Bookman Old Style" w:hAnsi="Bookman Old Style" w:cs="Times New Roman"/>
        </w:rPr>
        <w:t xml:space="preserve"> </w:t>
      </w:r>
      <w:proofErr w:type="spellStart"/>
      <w:r>
        <w:rPr>
          <w:rFonts w:ascii="Bookman Old Style" w:hAnsi="Bookman Old Style" w:cs="Times New Roman"/>
        </w:rPr>
        <w:t>darah</w:t>
      </w:r>
      <w:proofErr w:type="spellEnd"/>
      <w:r>
        <w:rPr>
          <w:rFonts w:ascii="Bookman Old Style" w:hAnsi="Bookman Old Style" w:cs="Times New Roman"/>
        </w:rPr>
        <w:t xml:space="preserve">, </w:t>
      </w:r>
      <w:proofErr w:type="spellStart"/>
      <w:r>
        <w:rPr>
          <w:rFonts w:ascii="Bookman Old Style" w:hAnsi="Bookman Old Style" w:cs="Times New Roman"/>
        </w:rPr>
        <w:t>adopsi</w:t>
      </w:r>
      <w:proofErr w:type="spellEnd"/>
      <w:r>
        <w:rPr>
          <w:rFonts w:ascii="Bookman Old Style" w:hAnsi="Bookman Old Style" w:cs="Times New Roman"/>
        </w:rPr>
        <w:t xml:space="preserve"> </w:t>
      </w:r>
      <w:proofErr w:type="spellStart"/>
      <w:r>
        <w:rPr>
          <w:rFonts w:ascii="Bookman Old Style" w:hAnsi="Bookman Old Style" w:cs="Times New Roman"/>
        </w:rPr>
        <w:t>atau</w:t>
      </w:r>
      <w:proofErr w:type="spellEnd"/>
      <w:r>
        <w:rPr>
          <w:rFonts w:ascii="Bookman Old Style" w:hAnsi="Bookman Old Style" w:cs="Times New Roman"/>
        </w:rPr>
        <w:t xml:space="preserve"> </w:t>
      </w:r>
      <w:proofErr w:type="spellStart"/>
      <w:r>
        <w:rPr>
          <w:rFonts w:ascii="Bookman Old Style" w:hAnsi="Bookman Old Style" w:cs="Times New Roman"/>
        </w:rPr>
        <w:t>perkawinan</w:t>
      </w:r>
      <w:proofErr w:type="spellEnd"/>
      <w:r>
        <w:rPr>
          <w:rFonts w:ascii="Bookman Old Style" w:hAnsi="Bookman Old Style" w:cs="Times New Roman"/>
        </w:rPr>
        <w:t>.</w:t>
      </w:r>
      <w:r>
        <w:rPr>
          <w:rStyle w:val="FootnoteReference"/>
          <w:rFonts w:ascii="Bookman Old Style" w:hAnsi="Bookman Old Style" w:cs="Times New Roman"/>
        </w:rPr>
        <w:footnoteReference w:id="2"/>
      </w:r>
      <w:r w:rsidR="00BA2945">
        <w:rPr>
          <w:rFonts w:ascii="Bookman Old Style" w:hAnsi="Bookman Old Style" w:cs="Times New Roman"/>
        </w:rPr>
        <w:t xml:space="preserve"> </w:t>
      </w:r>
      <w:proofErr w:type="spellStart"/>
      <w:r w:rsidR="00BA2945">
        <w:rPr>
          <w:rFonts w:ascii="Bookman Old Style" w:hAnsi="Bookman Old Style" w:cs="Times New Roman"/>
        </w:rPr>
        <w:t>Dalam</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pandangan</w:t>
      </w:r>
      <w:proofErr w:type="spellEnd"/>
      <w:r w:rsidR="00BA2945">
        <w:rPr>
          <w:rFonts w:ascii="Bookman Old Style" w:hAnsi="Bookman Old Style" w:cs="Times New Roman"/>
        </w:rPr>
        <w:t xml:space="preserve"> Islam, </w:t>
      </w:r>
      <w:proofErr w:type="spellStart"/>
      <w:r w:rsidR="00BA2945">
        <w:rPr>
          <w:rFonts w:ascii="Bookman Old Style" w:hAnsi="Bookman Old Style" w:cs="Times New Roman"/>
        </w:rPr>
        <w:t>keluarga</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menaruh</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perhatian</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besar</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terhadap</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kehidupan</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dengan</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meletakkan</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kaidah-kaidah</w:t>
      </w:r>
      <w:proofErr w:type="spellEnd"/>
      <w:r w:rsidR="00BA2945">
        <w:rPr>
          <w:rFonts w:ascii="Bookman Old Style" w:hAnsi="Bookman Old Style" w:cs="Times New Roman"/>
        </w:rPr>
        <w:t xml:space="preserve"> yang </w:t>
      </w:r>
      <w:proofErr w:type="spellStart"/>
      <w:r w:rsidR="00BA2945">
        <w:rPr>
          <w:rFonts w:ascii="Bookman Old Style" w:hAnsi="Bookman Old Style" w:cs="Times New Roman"/>
        </w:rPr>
        <w:t>berguna</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untuk</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memelihara</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kehidupan</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keluarga</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dari</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ketidakharmonisan</w:t>
      </w:r>
      <w:proofErr w:type="spellEnd"/>
      <w:r w:rsidR="00BA2945">
        <w:rPr>
          <w:rFonts w:ascii="Bookman Old Style" w:hAnsi="Bookman Old Style" w:cs="Times New Roman"/>
        </w:rPr>
        <w:t xml:space="preserve"> dan </w:t>
      </w:r>
      <w:proofErr w:type="spellStart"/>
      <w:r w:rsidR="00BA2945">
        <w:rPr>
          <w:rFonts w:ascii="Bookman Old Style" w:hAnsi="Bookman Old Style" w:cs="Times New Roman"/>
        </w:rPr>
        <w:t>berujung</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kehancuran</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Keluarga</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merupakan</w:t>
      </w:r>
      <w:proofErr w:type="spellEnd"/>
      <w:r w:rsidR="00BA2945">
        <w:rPr>
          <w:rFonts w:ascii="Bookman Old Style" w:hAnsi="Bookman Old Style" w:cs="Times New Roman"/>
        </w:rPr>
        <w:t xml:space="preserve"> batu </w:t>
      </w:r>
      <w:proofErr w:type="spellStart"/>
      <w:r w:rsidR="00BA2945">
        <w:rPr>
          <w:rFonts w:ascii="Bookman Old Style" w:hAnsi="Bookman Old Style" w:cs="Times New Roman"/>
        </w:rPr>
        <w:t>pertama</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dalam</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membangun</w:t>
      </w:r>
      <w:proofErr w:type="spellEnd"/>
      <w:r w:rsidR="00BA2945">
        <w:rPr>
          <w:rFonts w:ascii="Bookman Old Style" w:hAnsi="Bookman Old Style" w:cs="Times New Roman"/>
        </w:rPr>
        <w:t xml:space="preserve"> madrasah </w:t>
      </w:r>
      <w:proofErr w:type="spellStart"/>
      <w:r w:rsidR="00BA2945">
        <w:rPr>
          <w:rFonts w:ascii="Bookman Old Style" w:hAnsi="Bookman Old Style" w:cs="Times New Roman"/>
        </w:rPr>
        <w:t>iman</w:t>
      </w:r>
      <w:proofErr w:type="spellEnd"/>
      <w:r w:rsidR="00BA2945">
        <w:rPr>
          <w:rFonts w:ascii="Bookman Old Style" w:hAnsi="Bookman Old Style" w:cs="Times New Roman"/>
        </w:rPr>
        <w:t xml:space="preserve"> yang </w:t>
      </w:r>
      <w:proofErr w:type="spellStart"/>
      <w:r w:rsidR="00BA2945">
        <w:rPr>
          <w:rFonts w:ascii="Bookman Old Style" w:hAnsi="Bookman Old Style" w:cs="Times New Roman"/>
        </w:rPr>
        <w:t>sangat</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diharapkan</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dapat</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mencetak</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generasi-generasi</w:t>
      </w:r>
      <w:proofErr w:type="spellEnd"/>
      <w:r w:rsidR="00BA2945">
        <w:rPr>
          <w:rFonts w:ascii="Bookman Old Style" w:hAnsi="Bookman Old Style" w:cs="Times New Roman"/>
        </w:rPr>
        <w:t xml:space="preserve"> </w:t>
      </w:r>
      <w:proofErr w:type="spellStart"/>
      <w:r w:rsidR="00BA2945">
        <w:rPr>
          <w:rFonts w:ascii="Bookman Old Style" w:hAnsi="Bookman Old Style" w:cs="Times New Roman"/>
        </w:rPr>
        <w:t>muslim</w:t>
      </w:r>
      <w:proofErr w:type="spellEnd"/>
      <w:r w:rsidR="00D22374">
        <w:rPr>
          <w:rFonts w:ascii="Bookman Old Style" w:hAnsi="Bookman Old Style" w:cs="Times New Roman"/>
        </w:rPr>
        <w:t xml:space="preserve"> yang </w:t>
      </w:r>
      <w:proofErr w:type="spellStart"/>
      <w:r w:rsidR="00D22374">
        <w:rPr>
          <w:rFonts w:ascii="Bookman Old Style" w:hAnsi="Bookman Old Style" w:cs="Times New Roman"/>
        </w:rPr>
        <w:t>dapat</w:t>
      </w:r>
      <w:proofErr w:type="spellEnd"/>
      <w:r w:rsidR="00D22374">
        <w:rPr>
          <w:rFonts w:ascii="Bookman Old Style" w:hAnsi="Bookman Old Style" w:cs="Times New Roman"/>
        </w:rPr>
        <w:t xml:space="preserve"> </w:t>
      </w:r>
      <w:proofErr w:type="spellStart"/>
      <w:r w:rsidR="00D22374">
        <w:rPr>
          <w:rFonts w:ascii="Bookman Old Style" w:hAnsi="Bookman Old Style" w:cs="Times New Roman"/>
        </w:rPr>
        <w:t>mening</w:t>
      </w:r>
      <w:r w:rsidR="001D1058">
        <w:rPr>
          <w:rFonts w:ascii="Bookman Old Style" w:hAnsi="Bookman Old Style" w:cs="Times New Roman"/>
        </w:rPr>
        <w:t>g</w:t>
      </w:r>
      <w:r w:rsidR="00D22374">
        <w:rPr>
          <w:rFonts w:ascii="Bookman Old Style" w:hAnsi="Bookman Old Style" w:cs="Times New Roman"/>
        </w:rPr>
        <w:t>ikan</w:t>
      </w:r>
      <w:proofErr w:type="spellEnd"/>
      <w:r w:rsidR="00D22374">
        <w:rPr>
          <w:rFonts w:ascii="Bookman Old Style" w:hAnsi="Bookman Old Style" w:cs="Times New Roman"/>
        </w:rPr>
        <w:t xml:space="preserve"> </w:t>
      </w:r>
      <w:proofErr w:type="spellStart"/>
      <w:r w:rsidR="00D22374">
        <w:rPr>
          <w:rFonts w:ascii="Bookman Old Style" w:hAnsi="Bookman Old Style" w:cs="Times New Roman"/>
        </w:rPr>
        <w:t>kalimat</w:t>
      </w:r>
      <w:proofErr w:type="spellEnd"/>
      <w:r w:rsidR="00D22374">
        <w:rPr>
          <w:rFonts w:ascii="Bookman Old Style" w:hAnsi="Bookman Old Style" w:cs="Times New Roman"/>
        </w:rPr>
        <w:t xml:space="preserve"> Allah.</w:t>
      </w:r>
      <w:r w:rsidR="00D22374">
        <w:rPr>
          <w:rStyle w:val="FootnoteReference"/>
          <w:rFonts w:ascii="Bookman Old Style" w:hAnsi="Bookman Old Style" w:cs="Times New Roman"/>
        </w:rPr>
        <w:footnoteReference w:id="3"/>
      </w:r>
      <w:r w:rsidR="00BA2945">
        <w:rPr>
          <w:rFonts w:ascii="Bookman Old Style" w:hAnsi="Bookman Old Style" w:cs="Times New Roman"/>
        </w:rPr>
        <w:t xml:space="preserve"> </w:t>
      </w:r>
      <w:proofErr w:type="spellStart"/>
      <w:r w:rsidR="001D1058">
        <w:rPr>
          <w:rFonts w:ascii="Bookman Old Style" w:hAnsi="Bookman Old Style" w:cs="Times New Roman"/>
        </w:rPr>
        <w:t>Keluarga</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menurut</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Undang-Undang</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Nomor</w:t>
      </w:r>
      <w:proofErr w:type="spellEnd"/>
      <w:r w:rsidR="001D1058">
        <w:rPr>
          <w:rFonts w:ascii="Bookman Old Style" w:hAnsi="Bookman Old Style" w:cs="Times New Roman"/>
        </w:rPr>
        <w:t xml:space="preserve"> 35 </w:t>
      </w:r>
      <w:proofErr w:type="spellStart"/>
      <w:r w:rsidR="001D1058">
        <w:rPr>
          <w:rFonts w:ascii="Bookman Old Style" w:hAnsi="Bookman Old Style" w:cs="Times New Roman"/>
        </w:rPr>
        <w:t>Tahun</w:t>
      </w:r>
      <w:proofErr w:type="spellEnd"/>
      <w:r w:rsidR="001D1058">
        <w:rPr>
          <w:rFonts w:ascii="Bookman Old Style" w:hAnsi="Bookman Old Style" w:cs="Times New Roman"/>
        </w:rPr>
        <w:t xml:space="preserve"> 2014 </w:t>
      </w:r>
      <w:proofErr w:type="spellStart"/>
      <w:r w:rsidR="001D1058">
        <w:rPr>
          <w:rFonts w:ascii="Bookman Old Style" w:hAnsi="Bookman Old Style" w:cs="Times New Roman"/>
        </w:rPr>
        <w:t>tentang</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Perubahan</w:t>
      </w:r>
      <w:proofErr w:type="spellEnd"/>
      <w:r w:rsidR="001D1058">
        <w:rPr>
          <w:rFonts w:ascii="Bookman Old Style" w:hAnsi="Bookman Old Style" w:cs="Times New Roman"/>
        </w:rPr>
        <w:t xml:space="preserve"> Atas </w:t>
      </w:r>
      <w:proofErr w:type="spellStart"/>
      <w:r w:rsidR="001D1058">
        <w:rPr>
          <w:rFonts w:ascii="Bookman Old Style" w:hAnsi="Bookman Old Style" w:cs="Times New Roman"/>
        </w:rPr>
        <w:t>Undang-Undang</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Nomor</w:t>
      </w:r>
      <w:proofErr w:type="spellEnd"/>
      <w:r w:rsidR="001D1058">
        <w:rPr>
          <w:rFonts w:ascii="Bookman Old Style" w:hAnsi="Bookman Old Style" w:cs="Times New Roman"/>
        </w:rPr>
        <w:t xml:space="preserve"> 23 </w:t>
      </w:r>
      <w:proofErr w:type="spellStart"/>
      <w:r w:rsidR="001D1058">
        <w:rPr>
          <w:rFonts w:ascii="Bookman Old Style" w:hAnsi="Bookman Old Style" w:cs="Times New Roman"/>
        </w:rPr>
        <w:t>Tahun</w:t>
      </w:r>
      <w:proofErr w:type="spellEnd"/>
      <w:r w:rsidR="001D1058">
        <w:rPr>
          <w:rFonts w:ascii="Bookman Old Style" w:hAnsi="Bookman Old Style" w:cs="Times New Roman"/>
        </w:rPr>
        <w:t xml:space="preserve"> 2002 </w:t>
      </w:r>
      <w:proofErr w:type="spellStart"/>
      <w:r w:rsidR="001D1058">
        <w:rPr>
          <w:rFonts w:ascii="Bookman Old Style" w:hAnsi="Bookman Old Style" w:cs="Times New Roman"/>
        </w:rPr>
        <w:t>tentang</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Perlindungan</w:t>
      </w:r>
      <w:proofErr w:type="spellEnd"/>
      <w:r w:rsidR="001D1058">
        <w:rPr>
          <w:rFonts w:ascii="Bookman Old Style" w:hAnsi="Bookman Old Style" w:cs="Times New Roman"/>
        </w:rPr>
        <w:t xml:space="preserve"> Anak </w:t>
      </w:r>
      <w:proofErr w:type="spellStart"/>
      <w:r w:rsidR="001D1058">
        <w:rPr>
          <w:rFonts w:ascii="Bookman Old Style" w:hAnsi="Bookman Old Style" w:cs="Times New Roman"/>
        </w:rPr>
        <w:t>didalam</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Pasal</w:t>
      </w:r>
      <w:proofErr w:type="spellEnd"/>
      <w:r w:rsidR="001D1058">
        <w:rPr>
          <w:rFonts w:ascii="Bookman Old Style" w:hAnsi="Bookman Old Style" w:cs="Times New Roman"/>
        </w:rPr>
        <w:t xml:space="preserve"> 1 </w:t>
      </w:r>
      <w:proofErr w:type="spellStart"/>
      <w:r w:rsidR="001D1058">
        <w:rPr>
          <w:rFonts w:ascii="Bookman Old Style" w:hAnsi="Bookman Old Style" w:cs="Times New Roman"/>
        </w:rPr>
        <w:t>menyebutkan</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keluarga</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adalah</w:t>
      </w:r>
      <w:proofErr w:type="spellEnd"/>
      <w:r w:rsidR="001D1058">
        <w:rPr>
          <w:rFonts w:ascii="Bookman Old Style" w:hAnsi="Bookman Old Style" w:cs="Times New Roman"/>
        </w:rPr>
        <w:t xml:space="preserve"> unit </w:t>
      </w:r>
      <w:proofErr w:type="spellStart"/>
      <w:r w:rsidR="001D1058">
        <w:rPr>
          <w:rFonts w:ascii="Bookman Old Style" w:hAnsi="Bookman Old Style" w:cs="Times New Roman"/>
        </w:rPr>
        <w:t>terkecil</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dalam</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masyarakat</w:t>
      </w:r>
      <w:proofErr w:type="spellEnd"/>
      <w:r w:rsidR="001D1058">
        <w:rPr>
          <w:rFonts w:ascii="Bookman Old Style" w:hAnsi="Bookman Old Style" w:cs="Times New Roman"/>
        </w:rPr>
        <w:t xml:space="preserve"> yang </w:t>
      </w:r>
      <w:proofErr w:type="spellStart"/>
      <w:r w:rsidR="001D1058">
        <w:rPr>
          <w:rFonts w:ascii="Bookman Old Style" w:hAnsi="Bookman Old Style" w:cs="Times New Roman"/>
        </w:rPr>
        <w:t>terdiri</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atas</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suami</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istri</w:t>
      </w:r>
      <w:proofErr w:type="spellEnd"/>
      <w:r w:rsidR="001D1058">
        <w:rPr>
          <w:rFonts w:ascii="Bookman Old Style" w:hAnsi="Bookman Old Style" w:cs="Times New Roman"/>
        </w:rPr>
        <w:t xml:space="preserve"> dan </w:t>
      </w:r>
      <w:proofErr w:type="spellStart"/>
      <w:r w:rsidR="001D1058">
        <w:rPr>
          <w:rFonts w:ascii="Bookman Old Style" w:hAnsi="Bookman Old Style" w:cs="Times New Roman"/>
        </w:rPr>
        <w:t>anak</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atau</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keluarga</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sedarah</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dalam</w:t>
      </w:r>
      <w:proofErr w:type="spellEnd"/>
      <w:r w:rsidR="001D1058">
        <w:rPr>
          <w:rFonts w:ascii="Bookman Old Style" w:hAnsi="Bookman Old Style" w:cs="Times New Roman"/>
        </w:rPr>
        <w:t xml:space="preserve"> garis </w:t>
      </w:r>
      <w:proofErr w:type="spellStart"/>
      <w:r w:rsidR="001D1058">
        <w:rPr>
          <w:rFonts w:ascii="Bookman Old Style" w:hAnsi="Bookman Old Style" w:cs="Times New Roman"/>
        </w:rPr>
        <w:t>lurus</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ke</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atas</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atau</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ke</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bawah</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sampai</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dengan</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derajat</w:t>
      </w:r>
      <w:proofErr w:type="spellEnd"/>
      <w:r w:rsidR="001D1058">
        <w:rPr>
          <w:rFonts w:ascii="Bookman Old Style" w:hAnsi="Bookman Old Style" w:cs="Times New Roman"/>
        </w:rPr>
        <w:t xml:space="preserve"> </w:t>
      </w:r>
      <w:proofErr w:type="spellStart"/>
      <w:r w:rsidR="001D1058">
        <w:rPr>
          <w:rFonts w:ascii="Bookman Old Style" w:hAnsi="Bookman Old Style" w:cs="Times New Roman"/>
        </w:rPr>
        <w:t>ketiga</w:t>
      </w:r>
      <w:proofErr w:type="spellEnd"/>
      <w:r w:rsidR="001D1058">
        <w:rPr>
          <w:rFonts w:ascii="Bookman Old Style" w:hAnsi="Bookman Old Style" w:cs="Times New Roman"/>
        </w:rPr>
        <w:t>.</w:t>
      </w:r>
      <w:r w:rsidR="00DB5B21">
        <w:rPr>
          <w:rStyle w:val="FootnoteReference"/>
          <w:rFonts w:ascii="Bookman Old Style" w:hAnsi="Bookman Old Style" w:cs="Times New Roman"/>
        </w:rPr>
        <w:footnoteReference w:id="4"/>
      </w:r>
    </w:p>
    <w:p w14:paraId="4B531748" w14:textId="59920273" w:rsidR="009B7BF8" w:rsidRDefault="0003097C" w:rsidP="001B47CF">
      <w:pPr>
        <w:spacing w:line="360" w:lineRule="auto"/>
        <w:ind w:left="66" w:firstLine="501"/>
        <w:jc w:val="both"/>
        <w:rPr>
          <w:rFonts w:ascii="Bookman Old Style" w:hAnsi="Bookman Old Style" w:cs="Times New Roman"/>
        </w:rPr>
      </w:pPr>
      <w:proofErr w:type="spellStart"/>
      <w:r>
        <w:rPr>
          <w:rFonts w:ascii="Bookman Old Style" w:hAnsi="Bookman Old Style" w:cs="Times New Roman"/>
        </w:rPr>
        <w:t>Suatu</w:t>
      </w:r>
      <w:proofErr w:type="spellEnd"/>
      <w:r>
        <w:rPr>
          <w:rFonts w:ascii="Bookman Old Style" w:hAnsi="Bookman Old Style" w:cs="Times New Roman"/>
        </w:rPr>
        <w:t xml:space="preserve"> </w:t>
      </w:r>
      <w:proofErr w:type="spellStart"/>
      <w:r>
        <w:rPr>
          <w:rFonts w:ascii="Bookman Old Style" w:hAnsi="Bookman Old Style" w:cs="Times New Roman"/>
        </w:rPr>
        <w:t>keluarga</w:t>
      </w:r>
      <w:proofErr w:type="spellEnd"/>
      <w:r>
        <w:rPr>
          <w:rFonts w:ascii="Bookman Old Style" w:hAnsi="Bookman Old Style" w:cs="Times New Roman"/>
        </w:rPr>
        <w:t xml:space="preserve"> masing-masing </w:t>
      </w:r>
      <w:proofErr w:type="spellStart"/>
      <w:r>
        <w:rPr>
          <w:rFonts w:ascii="Bookman Old Style" w:hAnsi="Bookman Old Style" w:cs="Times New Roman"/>
        </w:rPr>
        <w:t>memiliki</w:t>
      </w:r>
      <w:proofErr w:type="spellEnd"/>
      <w:r>
        <w:rPr>
          <w:rFonts w:ascii="Bookman Old Style" w:hAnsi="Bookman Old Style" w:cs="Times New Roman"/>
        </w:rPr>
        <w:t xml:space="preserve"> </w:t>
      </w:r>
      <w:proofErr w:type="spellStart"/>
      <w:r>
        <w:rPr>
          <w:rFonts w:ascii="Bookman Old Style" w:hAnsi="Bookman Old Style" w:cs="Times New Roman"/>
        </w:rPr>
        <w:t>peranan</w:t>
      </w:r>
      <w:proofErr w:type="spellEnd"/>
      <w:r>
        <w:rPr>
          <w:rFonts w:ascii="Bookman Old Style" w:hAnsi="Bookman Old Style" w:cs="Times New Roman"/>
        </w:rPr>
        <w:t xml:space="preserve"> dan </w:t>
      </w:r>
      <w:proofErr w:type="spellStart"/>
      <w:r>
        <w:rPr>
          <w:rFonts w:ascii="Bookman Old Style" w:hAnsi="Bookman Old Style" w:cs="Times New Roman"/>
        </w:rPr>
        <w:t>tugas</w:t>
      </w:r>
      <w:proofErr w:type="spellEnd"/>
      <w:r>
        <w:rPr>
          <w:rFonts w:ascii="Bookman Old Style" w:hAnsi="Bookman Old Style" w:cs="Times New Roman"/>
        </w:rPr>
        <w:t xml:space="preserve">, </w:t>
      </w:r>
      <w:proofErr w:type="spellStart"/>
      <w:r>
        <w:rPr>
          <w:rFonts w:ascii="Bookman Old Style" w:hAnsi="Bookman Old Style" w:cs="Times New Roman"/>
        </w:rPr>
        <w:t>baik</w:t>
      </w:r>
      <w:proofErr w:type="spellEnd"/>
      <w:r>
        <w:rPr>
          <w:rFonts w:ascii="Bookman Old Style" w:hAnsi="Bookman Old Style" w:cs="Times New Roman"/>
        </w:rPr>
        <w:t xml:space="preserve"> ayah, </w:t>
      </w:r>
      <w:proofErr w:type="spellStart"/>
      <w:r>
        <w:rPr>
          <w:rFonts w:ascii="Bookman Old Style" w:hAnsi="Bookman Old Style" w:cs="Times New Roman"/>
        </w:rPr>
        <w:t>ibu</w:t>
      </w:r>
      <w:proofErr w:type="spellEnd"/>
      <w:r>
        <w:rPr>
          <w:rFonts w:ascii="Bookman Old Style" w:hAnsi="Bookman Old Style" w:cs="Times New Roman"/>
        </w:rPr>
        <w:t xml:space="preserve"> </w:t>
      </w:r>
      <w:proofErr w:type="spellStart"/>
      <w:r>
        <w:rPr>
          <w:rFonts w:ascii="Bookman Old Style" w:hAnsi="Bookman Old Style" w:cs="Times New Roman"/>
        </w:rPr>
        <w:t>atau</w:t>
      </w:r>
      <w:proofErr w:type="spellEnd"/>
      <w:r>
        <w:rPr>
          <w:rFonts w:ascii="Bookman Old Style" w:hAnsi="Bookman Old Style" w:cs="Times New Roman"/>
        </w:rPr>
        <w:t xml:space="preserve"> </w:t>
      </w:r>
      <w:proofErr w:type="spellStart"/>
      <w:r>
        <w:rPr>
          <w:rFonts w:ascii="Bookman Old Style" w:hAnsi="Bookman Old Style" w:cs="Times New Roman"/>
        </w:rPr>
        <w:t>anak</w:t>
      </w:r>
      <w:proofErr w:type="spellEnd"/>
      <w:r>
        <w:rPr>
          <w:rFonts w:ascii="Bookman Old Style" w:hAnsi="Bookman Old Style" w:cs="Times New Roman"/>
        </w:rPr>
        <w:t xml:space="preserve">. Ayah </w:t>
      </w:r>
      <w:proofErr w:type="spellStart"/>
      <w:r>
        <w:rPr>
          <w:rFonts w:ascii="Bookman Old Style" w:hAnsi="Bookman Old Style" w:cs="Times New Roman"/>
        </w:rPr>
        <w:t>berperan</w:t>
      </w:r>
      <w:proofErr w:type="spellEnd"/>
      <w:r>
        <w:rPr>
          <w:rFonts w:ascii="Bookman Old Style" w:hAnsi="Bookman Old Style" w:cs="Times New Roman"/>
        </w:rPr>
        <w:t xml:space="preserve"> </w:t>
      </w:r>
      <w:proofErr w:type="spellStart"/>
      <w:r>
        <w:rPr>
          <w:rFonts w:ascii="Bookman Old Style" w:hAnsi="Bookman Old Style" w:cs="Times New Roman"/>
        </w:rPr>
        <w:t>dalam</w:t>
      </w:r>
      <w:proofErr w:type="spellEnd"/>
      <w:r>
        <w:rPr>
          <w:rFonts w:ascii="Bookman Old Style" w:hAnsi="Bookman Old Style" w:cs="Times New Roman"/>
        </w:rPr>
        <w:t xml:space="preserve"> </w:t>
      </w:r>
      <w:proofErr w:type="spellStart"/>
      <w:r>
        <w:rPr>
          <w:rFonts w:ascii="Bookman Old Style" w:hAnsi="Bookman Old Style" w:cs="Times New Roman"/>
        </w:rPr>
        <w:t>mencari</w:t>
      </w:r>
      <w:proofErr w:type="spellEnd"/>
      <w:r>
        <w:rPr>
          <w:rFonts w:ascii="Bookman Old Style" w:hAnsi="Bookman Old Style" w:cs="Times New Roman"/>
        </w:rPr>
        <w:t xml:space="preserve"> </w:t>
      </w:r>
      <w:proofErr w:type="spellStart"/>
      <w:r>
        <w:rPr>
          <w:rFonts w:ascii="Bookman Old Style" w:hAnsi="Bookman Old Style" w:cs="Times New Roman"/>
        </w:rPr>
        <w:t>nafkah</w:t>
      </w:r>
      <w:proofErr w:type="spellEnd"/>
      <w:r>
        <w:rPr>
          <w:rFonts w:ascii="Bookman Old Style" w:hAnsi="Bookman Old Style" w:cs="Times New Roman"/>
        </w:rPr>
        <w:t xml:space="preserve">, </w:t>
      </w:r>
      <w:proofErr w:type="spellStart"/>
      <w:r>
        <w:rPr>
          <w:rFonts w:ascii="Bookman Old Style" w:hAnsi="Bookman Old Style" w:cs="Times New Roman"/>
        </w:rPr>
        <w:t>ibu</w:t>
      </w:r>
      <w:proofErr w:type="spellEnd"/>
      <w:r>
        <w:rPr>
          <w:rFonts w:ascii="Bookman Old Style" w:hAnsi="Bookman Old Style" w:cs="Times New Roman"/>
        </w:rPr>
        <w:t xml:space="preserve"> </w:t>
      </w:r>
      <w:proofErr w:type="spellStart"/>
      <w:r>
        <w:rPr>
          <w:rFonts w:ascii="Bookman Old Style" w:hAnsi="Bookman Old Style" w:cs="Times New Roman"/>
        </w:rPr>
        <w:t>berperan</w:t>
      </w:r>
      <w:proofErr w:type="spellEnd"/>
      <w:r>
        <w:rPr>
          <w:rFonts w:ascii="Bookman Old Style" w:hAnsi="Bookman Old Style" w:cs="Times New Roman"/>
        </w:rPr>
        <w:t xml:space="preserve"> </w:t>
      </w:r>
      <w:proofErr w:type="spellStart"/>
      <w:r>
        <w:rPr>
          <w:rFonts w:ascii="Bookman Old Style" w:hAnsi="Bookman Old Style" w:cs="Times New Roman"/>
        </w:rPr>
        <w:t>besar</w:t>
      </w:r>
      <w:proofErr w:type="spellEnd"/>
      <w:r>
        <w:rPr>
          <w:rFonts w:ascii="Bookman Old Style" w:hAnsi="Bookman Old Style" w:cs="Times New Roman"/>
        </w:rPr>
        <w:t xml:space="preserve"> </w:t>
      </w:r>
      <w:proofErr w:type="spellStart"/>
      <w:r>
        <w:rPr>
          <w:rFonts w:ascii="Bookman Old Style" w:hAnsi="Bookman Old Style" w:cs="Times New Roman"/>
        </w:rPr>
        <w:t>dalam</w:t>
      </w:r>
      <w:proofErr w:type="spellEnd"/>
      <w:r>
        <w:rPr>
          <w:rFonts w:ascii="Bookman Old Style" w:hAnsi="Bookman Old Style" w:cs="Times New Roman"/>
        </w:rPr>
        <w:t xml:space="preserve"> </w:t>
      </w:r>
      <w:proofErr w:type="spellStart"/>
      <w:r>
        <w:rPr>
          <w:rFonts w:ascii="Bookman Old Style" w:hAnsi="Bookman Old Style" w:cs="Times New Roman"/>
        </w:rPr>
        <w:t>mengurus</w:t>
      </w:r>
      <w:proofErr w:type="spellEnd"/>
      <w:r>
        <w:rPr>
          <w:rFonts w:ascii="Bookman Old Style" w:hAnsi="Bookman Old Style" w:cs="Times New Roman"/>
        </w:rPr>
        <w:t xml:space="preserve"> </w:t>
      </w:r>
      <w:proofErr w:type="spellStart"/>
      <w:r>
        <w:rPr>
          <w:rFonts w:ascii="Bookman Old Style" w:hAnsi="Bookman Old Style" w:cs="Times New Roman"/>
        </w:rPr>
        <w:t>rumah</w:t>
      </w:r>
      <w:proofErr w:type="spellEnd"/>
      <w:r>
        <w:rPr>
          <w:rFonts w:ascii="Bookman Old Style" w:hAnsi="Bookman Old Style" w:cs="Times New Roman"/>
        </w:rPr>
        <w:t xml:space="preserve"> </w:t>
      </w:r>
      <w:proofErr w:type="spellStart"/>
      <w:r>
        <w:rPr>
          <w:rFonts w:ascii="Bookman Old Style" w:hAnsi="Bookman Old Style" w:cs="Times New Roman"/>
        </w:rPr>
        <w:t>tangga</w:t>
      </w:r>
      <w:proofErr w:type="spellEnd"/>
      <w:r>
        <w:rPr>
          <w:rFonts w:ascii="Bookman Old Style" w:hAnsi="Bookman Old Style" w:cs="Times New Roman"/>
        </w:rPr>
        <w:t xml:space="preserve"> dan </w:t>
      </w:r>
      <w:proofErr w:type="spellStart"/>
      <w:r>
        <w:rPr>
          <w:rFonts w:ascii="Bookman Old Style" w:hAnsi="Bookman Old Style" w:cs="Times New Roman"/>
        </w:rPr>
        <w:t>anak</w:t>
      </w:r>
      <w:proofErr w:type="spellEnd"/>
      <w:r>
        <w:rPr>
          <w:rFonts w:ascii="Bookman Old Style" w:hAnsi="Bookman Old Style" w:cs="Times New Roman"/>
        </w:rPr>
        <w:t xml:space="preserve"> </w:t>
      </w:r>
      <w:proofErr w:type="spellStart"/>
      <w:r>
        <w:rPr>
          <w:rFonts w:ascii="Bookman Old Style" w:hAnsi="Bookman Old Style" w:cs="Times New Roman"/>
        </w:rPr>
        <w:t>bertanggung</w:t>
      </w:r>
      <w:proofErr w:type="spellEnd"/>
      <w:r>
        <w:rPr>
          <w:rFonts w:ascii="Bookman Old Style" w:hAnsi="Bookman Old Style" w:cs="Times New Roman"/>
        </w:rPr>
        <w:t xml:space="preserve"> </w:t>
      </w:r>
      <w:proofErr w:type="spellStart"/>
      <w:r>
        <w:rPr>
          <w:rFonts w:ascii="Bookman Old Style" w:hAnsi="Bookman Old Style" w:cs="Times New Roman"/>
        </w:rPr>
        <w:t>jawab</w:t>
      </w:r>
      <w:proofErr w:type="spellEnd"/>
      <w:r>
        <w:rPr>
          <w:rFonts w:ascii="Bookman Old Style" w:hAnsi="Bookman Old Style" w:cs="Times New Roman"/>
        </w:rPr>
        <w:t xml:space="preserve"> </w:t>
      </w:r>
      <w:proofErr w:type="spellStart"/>
      <w:r>
        <w:rPr>
          <w:rFonts w:ascii="Bookman Old Style" w:hAnsi="Bookman Old Style" w:cs="Times New Roman"/>
        </w:rPr>
        <w:t>atas</w:t>
      </w:r>
      <w:proofErr w:type="spellEnd"/>
      <w:r>
        <w:rPr>
          <w:rFonts w:ascii="Bookman Old Style" w:hAnsi="Bookman Old Style" w:cs="Times New Roman"/>
        </w:rPr>
        <w:t xml:space="preserve"> </w:t>
      </w:r>
      <w:proofErr w:type="spellStart"/>
      <w:r>
        <w:rPr>
          <w:rFonts w:ascii="Bookman Old Style" w:hAnsi="Bookman Old Style" w:cs="Times New Roman"/>
        </w:rPr>
        <w:t>pendidikan</w:t>
      </w:r>
      <w:proofErr w:type="spellEnd"/>
      <w:r>
        <w:rPr>
          <w:rFonts w:ascii="Bookman Old Style" w:hAnsi="Bookman Old Style" w:cs="Times New Roman"/>
        </w:rPr>
        <w:t xml:space="preserve">, </w:t>
      </w:r>
      <w:proofErr w:type="spellStart"/>
      <w:r>
        <w:rPr>
          <w:rFonts w:ascii="Bookman Old Style" w:hAnsi="Bookman Old Style" w:cs="Times New Roman"/>
        </w:rPr>
        <w:t>norma</w:t>
      </w:r>
      <w:proofErr w:type="spellEnd"/>
      <w:r>
        <w:rPr>
          <w:rFonts w:ascii="Bookman Old Style" w:hAnsi="Bookman Old Style" w:cs="Times New Roman"/>
        </w:rPr>
        <w:t xml:space="preserve"> dan </w:t>
      </w:r>
      <w:proofErr w:type="spellStart"/>
      <w:r>
        <w:rPr>
          <w:rFonts w:ascii="Bookman Old Style" w:hAnsi="Bookman Old Style" w:cs="Times New Roman"/>
        </w:rPr>
        <w:t>sikapnya</w:t>
      </w:r>
      <w:proofErr w:type="spellEnd"/>
      <w:r>
        <w:rPr>
          <w:rFonts w:ascii="Bookman Old Style" w:hAnsi="Bookman Old Style" w:cs="Times New Roman"/>
        </w:rPr>
        <w:t xml:space="preserve"> </w:t>
      </w:r>
      <w:proofErr w:type="spellStart"/>
      <w:r>
        <w:rPr>
          <w:rFonts w:ascii="Bookman Old Style" w:hAnsi="Bookman Old Style" w:cs="Times New Roman"/>
        </w:rPr>
        <w:lastRenderedPageBreak/>
        <w:t>terhadap</w:t>
      </w:r>
      <w:proofErr w:type="spellEnd"/>
      <w:r>
        <w:rPr>
          <w:rFonts w:ascii="Bookman Old Style" w:hAnsi="Bookman Old Style" w:cs="Times New Roman"/>
        </w:rPr>
        <w:t xml:space="preserve"> </w:t>
      </w:r>
      <w:proofErr w:type="spellStart"/>
      <w:r>
        <w:rPr>
          <w:rFonts w:ascii="Bookman Old Style" w:hAnsi="Bookman Old Style" w:cs="Times New Roman"/>
        </w:rPr>
        <w:t>kedua</w:t>
      </w:r>
      <w:proofErr w:type="spellEnd"/>
      <w:r>
        <w:rPr>
          <w:rFonts w:ascii="Bookman Old Style" w:hAnsi="Bookman Old Style" w:cs="Times New Roman"/>
        </w:rPr>
        <w:t xml:space="preserve"> orang</w:t>
      </w:r>
      <w:r w:rsidR="005C7FB6">
        <w:rPr>
          <w:rFonts w:ascii="Bookman Old Style" w:hAnsi="Bookman Old Style" w:cs="Times New Roman"/>
        </w:rPr>
        <w:t xml:space="preserve"> </w:t>
      </w:r>
      <w:proofErr w:type="spellStart"/>
      <w:r>
        <w:rPr>
          <w:rFonts w:ascii="Bookman Old Style" w:hAnsi="Bookman Old Style" w:cs="Times New Roman"/>
        </w:rPr>
        <w:t>tua</w:t>
      </w:r>
      <w:proofErr w:type="spellEnd"/>
      <w:r>
        <w:rPr>
          <w:rFonts w:ascii="Bookman Old Style" w:hAnsi="Bookman Old Style" w:cs="Times New Roman"/>
        </w:rPr>
        <w:t xml:space="preserve">. </w:t>
      </w:r>
      <w:proofErr w:type="spellStart"/>
      <w:r>
        <w:rPr>
          <w:rFonts w:ascii="Bookman Old Style" w:hAnsi="Bookman Old Style" w:cs="Times New Roman"/>
        </w:rPr>
        <w:t>Meskipun</w:t>
      </w:r>
      <w:proofErr w:type="spellEnd"/>
      <w:r>
        <w:rPr>
          <w:rFonts w:ascii="Bookman Old Style" w:hAnsi="Bookman Old Style" w:cs="Times New Roman"/>
        </w:rPr>
        <w:t xml:space="preserve"> </w:t>
      </w:r>
      <w:proofErr w:type="spellStart"/>
      <w:r>
        <w:rPr>
          <w:rFonts w:ascii="Bookman Old Style" w:hAnsi="Bookman Old Style" w:cs="Times New Roman"/>
        </w:rPr>
        <w:t>tidak</w:t>
      </w:r>
      <w:proofErr w:type="spellEnd"/>
      <w:r>
        <w:rPr>
          <w:rFonts w:ascii="Bookman Old Style" w:hAnsi="Bookman Old Style" w:cs="Times New Roman"/>
        </w:rPr>
        <w:t xml:space="preserve"> </w:t>
      </w:r>
      <w:proofErr w:type="spellStart"/>
      <w:r>
        <w:rPr>
          <w:rFonts w:ascii="Bookman Old Style" w:hAnsi="Bookman Old Style" w:cs="Times New Roman"/>
        </w:rPr>
        <w:t>ada</w:t>
      </w:r>
      <w:proofErr w:type="spellEnd"/>
      <w:r>
        <w:rPr>
          <w:rFonts w:ascii="Bookman Old Style" w:hAnsi="Bookman Old Style" w:cs="Times New Roman"/>
        </w:rPr>
        <w:t xml:space="preserve"> </w:t>
      </w:r>
      <w:proofErr w:type="spellStart"/>
      <w:r>
        <w:rPr>
          <w:rFonts w:ascii="Bookman Old Style" w:hAnsi="Bookman Old Style" w:cs="Times New Roman"/>
        </w:rPr>
        <w:t>aturan</w:t>
      </w:r>
      <w:proofErr w:type="spellEnd"/>
      <w:r>
        <w:rPr>
          <w:rFonts w:ascii="Bookman Old Style" w:hAnsi="Bookman Old Style" w:cs="Times New Roman"/>
        </w:rPr>
        <w:t xml:space="preserve"> yang </w:t>
      </w:r>
      <w:proofErr w:type="spellStart"/>
      <w:r>
        <w:rPr>
          <w:rFonts w:ascii="Bookman Old Style" w:hAnsi="Bookman Old Style" w:cs="Times New Roman"/>
        </w:rPr>
        <w:t>secara</w:t>
      </w:r>
      <w:proofErr w:type="spellEnd"/>
      <w:r>
        <w:rPr>
          <w:rFonts w:ascii="Bookman Old Style" w:hAnsi="Bookman Old Style" w:cs="Times New Roman"/>
        </w:rPr>
        <w:t xml:space="preserve"> </w:t>
      </w:r>
      <w:proofErr w:type="spellStart"/>
      <w:r>
        <w:rPr>
          <w:rFonts w:ascii="Bookman Old Style" w:hAnsi="Bookman Old Style" w:cs="Times New Roman"/>
        </w:rPr>
        <w:t>langsung</w:t>
      </w:r>
      <w:proofErr w:type="spellEnd"/>
      <w:r>
        <w:rPr>
          <w:rFonts w:ascii="Bookman Old Style" w:hAnsi="Bookman Old Style" w:cs="Times New Roman"/>
        </w:rPr>
        <w:t xml:space="preserve"> (</w:t>
      </w:r>
      <w:proofErr w:type="spellStart"/>
      <w:r>
        <w:rPr>
          <w:rFonts w:ascii="Bookman Old Style" w:hAnsi="Bookman Old Style" w:cs="Times New Roman"/>
        </w:rPr>
        <w:t>tidak</w:t>
      </w:r>
      <w:proofErr w:type="spellEnd"/>
      <w:r>
        <w:rPr>
          <w:rFonts w:ascii="Bookman Old Style" w:hAnsi="Bookman Old Style" w:cs="Times New Roman"/>
        </w:rPr>
        <w:t xml:space="preserve"> </w:t>
      </w:r>
      <w:proofErr w:type="spellStart"/>
      <w:r>
        <w:rPr>
          <w:rFonts w:ascii="Bookman Old Style" w:hAnsi="Bookman Old Style" w:cs="Times New Roman"/>
        </w:rPr>
        <w:t>tertulis</w:t>
      </w:r>
      <w:proofErr w:type="spellEnd"/>
      <w:r>
        <w:rPr>
          <w:rFonts w:ascii="Bookman Old Style" w:hAnsi="Bookman Old Style" w:cs="Times New Roman"/>
        </w:rPr>
        <w:t xml:space="preserve">), </w:t>
      </w:r>
      <w:proofErr w:type="spellStart"/>
      <w:r>
        <w:rPr>
          <w:rFonts w:ascii="Bookman Old Style" w:hAnsi="Bookman Old Style" w:cs="Times New Roman"/>
        </w:rPr>
        <w:t>peranan</w:t>
      </w:r>
      <w:proofErr w:type="spellEnd"/>
      <w:r>
        <w:rPr>
          <w:rFonts w:ascii="Bookman Old Style" w:hAnsi="Bookman Old Style" w:cs="Times New Roman"/>
        </w:rPr>
        <w:t xml:space="preserve"> dan </w:t>
      </w:r>
      <w:proofErr w:type="spellStart"/>
      <w:r>
        <w:rPr>
          <w:rFonts w:ascii="Bookman Old Style" w:hAnsi="Bookman Old Style" w:cs="Times New Roman"/>
        </w:rPr>
        <w:t>tugas</w:t>
      </w:r>
      <w:proofErr w:type="spellEnd"/>
      <w:r>
        <w:rPr>
          <w:rFonts w:ascii="Bookman Old Style" w:hAnsi="Bookman Old Style" w:cs="Times New Roman"/>
        </w:rPr>
        <w:t xml:space="preserve"> </w:t>
      </w:r>
      <w:proofErr w:type="spellStart"/>
      <w:r>
        <w:rPr>
          <w:rFonts w:ascii="Bookman Old Style" w:hAnsi="Bookman Old Style" w:cs="Times New Roman"/>
        </w:rPr>
        <w:t>ini</w:t>
      </w:r>
      <w:proofErr w:type="spellEnd"/>
      <w:r>
        <w:rPr>
          <w:rFonts w:ascii="Bookman Old Style" w:hAnsi="Bookman Old Style" w:cs="Times New Roman"/>
        </w:rPr>
        <w:t xml:space="preserve"> </w:t>
      </w:r>
      <w:proofErr w:type="spellStart"/>
      <w:r>
        <w:rPr>
          <w:rFonts w:ascii="Bookman Old Style" w:hAnsi="Bookman Old Style" w:cs="Times New Roman"/>
        </w:rPr>
        <w:t>akan</w:t>
      </w:r>
      <w:proofErr w:type="spellEnd"/>
      <w:r>
        <w:rPr>
          <w:rFonts w:ascii="Bookman Old Style" w:hAnsi="Bookman Old Style" w:cs="Times New Roman"/>
        </w:rPr>
        <w:t xml:space="preserve"> </w:t>
      </w:r>
      <w:proofErr w:type="spellStart"/>
      <w:r>
        <w:rPr>
          <w:rFonts w:ascii="Bookman Old Style" w:hAnsi="Bookman Old Style" w:cs="Times New Roman"/>
        </w:rPr>
        <w:t>melekat</w:t>
      </w:r>
      <w:proofErr w:type="spellEnd"/>
      <w:r>
        <w:rPr>
          <w:rFonts w:ascii="Bookman Old Style" w:hAnsi="Bookman Old Style" w:cs="Times New Roman"/>
        </w:rPr>
        <w:t xml:space="preserve"> dan </w:t>
      </w:r>
      <w:proofErr w:type="spellStart"/>
      <w:r>
        <w:rPr>
          <w:rFonts w:ascii="Bookman Old Style" w:hAnsi="Bookman Old Style" w:cs="Times New Roman"/>
        </w:rPr>
        <w:t>berjalan</w:t>
      </w:r>
      <w:proofErr w:type="spellEnd"/>
      <w:r>
        <w:rPr>
          <w:rFonts w:ascii="Bookman Old Style" w:hAnsi="Bookman Old Style" w:cs="Times New Roman"/>
        </w:rPr>
        <w:t xml:space="preserve"> </w:t>
      </w:r>
      <w:proofErr w:type="spellStart"/>
      <w:r>
        <w:rPr>
          <w:rFonts w:ascii="Bookman Old Style" w:hAnsi="Bookman Old Style" w:cs="Times New Roman"/>
        </w:rPr>
        <w:t>dengan</w:t>
      </w:r>
      <w:proofErr w:type="spellEnd"/>
      <w:r>
        <w:rPr>
          <w:rFonts w:ascii="Bookman Old Style" w:hAnsi="Bookman Old Style" w:cs="Times New Roman"/>
        </w:rPr>
        <w:t xml:space="preserve"> </w:t>
      </w:r>
      <w:proofErr w:type="spellStart"/>
      <w:r>
        <w:rPr>
          <w:rFonts w:ascii="Bookman Old Style" w:hAnsi="Bookman Old Style" w:cs="Times New Roman"/>
        </w:rPr>
        <w:t>sebagaimana</w:t>
      </w:r>
      <w:proofErr w:type="spellEnd"/>
      <w:r>
        <w:rPr>
          <w:rFonts w:ascii="Bookman Old Style" w:hAnsi="Bookman Old Style" w:cs="Times New Roman"/>
        </w:rPr>
        <w:t xml:space="preserve"> </w:t>
      </w:r>
      <w:proofErr w:type="spellStart"/>
      <w:r>
        <w:rPr>
          <w:rFonts w:ascii="Bookman Old Style" w:hAnsi="Bookman Old Style" w:cs="Times New Roman"/>
        </w:rPr>
        <w:t>mestinya</w:t>
      </w:r>
      <w:proofErr w:type="spellEnd"/>
      <w:r>
        <w:rPr>
          <w:rFonts w:ascii="Bookman Old Style" w:hAnsi="Bookman Old Style" w:cs="Times New Roman"/>
        </w:rPr>
        <w:t xml:space="preserve">. </w:t>
      </w:r>
      <w:proofErr w:type="spellStart"/>
      <w:r w:rsidR="00B475C5">
        <w:rPr>
          <w:rFonts w:ascii="Bookman Old Style" w:hAnsi="Bookman Old Style" w:cs="Times New Roman"/>
        </w:rPr>
        <w:t>Dalam</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sebuah</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keluarga</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ketika</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terjadi</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perselisihan</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antara</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ibu</w:t>
      </w:r>
      <w:proofErr w:type="spellEnd"/>
      <w:r w:rsidR="00B475C5">
        <w:rPr>
          <w:rFonts w:ascii="Bookman Old Style" w:hAnsi="Bookman Old Style" w:cs="Times New Roman"/>
        </w:rPr>
        <w:t xml:space="preserve"> dan ayah yang </w:t>
      </w:r>
      <w:proofErr w:type="spellStart"/>
      <w:r w:rsidR="00B475C5">
        <w:rPr>
          <w:rFonts w:ascii="Bookman Old Style" w:hAnsi="Bookman Old Style" w:cs="Times New Roman"/>
        </w:rPr>
        <w:t>sedang</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mengalami</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konflik</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secara</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intens</w:t>
      </w:r>
      <w:proofErr w:type="spellEnd"/>
      <w:r w:rsidR="00B475C5">
        <w:rPr>
          <w:rFonts w:ascii="Bookman Old Style" w:hAnsi="Bookman Old Style" w:cs="Times New Roman"/>
        </w:rPr>
        <w:t xml:space="preserve"> dan </w:t>
      </w:r>
      <w:proofErr w:type="spellStart"/>
      <w:r w:rsidR="00B475C5">
        <w:rPr>
          <w:rFonts w:ascii="Bookman Old Style" w:hAnsi="Bookman Old Style" w:cs="Times New Roman"/>
        </w:rPr>
        <w:t>tidak</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berujung</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penyelesaian</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maka</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kemungkinan</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akan</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terjadi</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perubahan</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struktur</w:t>
      </w:r>
      <w:proofErr w:type="spellEnd"/>
      <w:r w:rsidR="00B475C5">
        <w:rPr>
          <w:rFonts w:ascii="Bookman Old Style" w:hAnsi="Bookman Old Style" w:cs="Times New Roman"/>
        </w:rPr>
        <w:t xml:space="preserve"> pada </w:t>
      </w:r>
      <w:proofErr w:type="spellStart"/>
      <w:r w:rsidR="00B475C5">
        <w:rPr>
          <w:rFonts w:ascii="Bookman Old Style" w:hAnsi="Bookman Old Style" w:cs="Times New Roman"/>
        </w:rPr>
        <w:t>susunan</w:t>
      </w:r>
      <w:proofErr w:type="spellEnd"/>
      <w:r w:rsidR="00B475C5">
        <w:rPr>
          <w:rFonts w:ascii="Bookman Old Style" w:hAnsi="Bookman Old Style" w:cs="Times New Roman"/>
        </w:rPr>
        <w:t xml:space="preserve"> </w:t>
      </w:r>
      <w:proofErr w:type="spellStart"/>
      <w:r w:rsidR="00B475C5">
        <w:rPr>
          <w:rFonts w:ascii="Bookman Old Style" w:hAnsi="Bookman Old Style" w:cs="Times New Roman"/>
        </w:rPr>
        <w:t>keluarga</w:t>
      </w:r>
      <w:proofErr w:type="spellEnd"/>
      <w:r w:rsidR="00B475C5">
        <w:rPr>
          <w:rFonts w:ascii="Bookman Old Style" w:hAnsi="Bookman Old Style" w:cs="Times New Roman"/>
        </w:rPr>
        <w:t>.</w:t>
      </w:r>
      <w:r w:rsidR="00AC5AAE">
        <w:rPr>
          <w:rStyle w:val="FootnoteReference"/>
          <w:rFonts w:ascii="Bookman Old Style" w:hAnsi="Bookman Old Style" w:cs="Times New Roman"/>
        </w:rPr>
        <w:footnoteReference w:id="5"/>
      </w:r>
      <w:r w:rsidR="00597102">
        <w:rPr>
          <w:rFonts w:ascii="Bookman Old Style" w:hAnsi="Bookman Old Style" w:cs="Times New Roman"/>
        </w:rPr>
        <w:t xml:space="preserve"> </w:t>
      </w:r>
      <w:proofErr w:type="spellStart"/>
      <w:r w:rsidR="00597102">
        <w:rPr>
          <w:rFonts w:ascii="Bookman Old Style" w:hAnsi="Bookman Old Style" w:cs="Times New Roman"/>
        </w:rPr>
        <w:t>Dengan</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semua</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konflik</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antar</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keluarga</w:t>
      </w:r>
      <w:proofErr w:type="spellEnd"/>
      <w:r w:rsidR="00597102">
        <w:rPr>
          <w:rFonts w:ascii="Bookman Old Style" w:hAnsi="Bookman Old Style" w:cs="Times New Roman"/>
        </w:rPr>
        <w:t xml:space="preserve"> (orang </w:t>
      </w:r>
      <w:proofErr w:type="spellStart"/>
      <w:r w:rsidR="00597102">
        <w:rPr>
          <w:rFonts w:ascii="Bookman Old Style" w:hAnsi="Bookman Old Style" w:cs="Times New Roman"/>
        </w:rPr>
        <w:t>tua</w:t>
      </w:r>
      <w:proofErr w:type="spellEnd"/>
      <w:r w:rsidR="00597102">
        <w:rPr>
          <w:rFonts w:ascii="Bookman Old Style" w:hAnsi="Bookman Old Style" w:cs="Times New Roman"/>
        </w:rPr>
        <w:t xml:space="preserve">) yang </w:t>
      </w:r>
      <w:proofErr w:type="spellStart"/>
      <w:r w:rsidR="00597102">
        <w:rPr>
          <w:rFonts w:ascii="Bookman Old Style" w:hAnsi="Bookman Old Style" w:cs="Times New Roman"/>
        </w:rPr>
        <w:t>tidak</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berujung</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penyelesaian</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secara</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terus</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menerus</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maka</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bisa</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mengakibatkan</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terjadi</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perceraian</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Perceraian</w:t>
      </w:r>
      <w:proofErr w:type="spellEnd"/>
      <w:r w:rsidR="00597102">
        <w:rPr>
          <w:rFonts w:ascii="Bookman Old Style" w:hAnsi="Bookman Old Style" w:cs="Times New Roman"/>
        </w:rPr>
        <w:t xml:space="preserve"> orang </w:t>
      </w:r>
      <w:proofErr w:type="spellStart"/>
      <w:r w:rsidR="00597102">
        <w:rPr>
          <w:rFonts w:ascii="Bookman Old Style" w:hAnsi="Bookman Old Style" w:cs="Times New Roman"/>
        </w:rPr>
        <w:t>tua</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berdampak</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besar</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kepada</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anak</w:t>
      </w:r>
      <w:proofErr w:type="spellEnd"/>
      <w:r w:rsidR="00597102">
        <w:rPr>
          <w:rFonts w:ascii="Bookman Old Style" w:hAnsi="Bookman Old Style" w:cs="Times New Roman"/>
        </w:rPr>
        <w:t xml:space="preserve">. Anak </w:t>
      </w:r>
      <w:proofErr w:type="spellStart"/>
      <w:r w:rsidR="00597102">
        <w:rPr>
          <w:rFonts w:ascii="Bookman Old Style" w:hAnsi="Bookman Old Style" w:cs="Times New Roman"/>
        </w:rPr>
        <w:t>tidak</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dapat</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dapat</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lagi</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hidup</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bersama</w:t>
      </w:r>
      <w:proofErr w:type="spellEnd"/>
      <w:r w:rsidR="00597102">
        <w:rPr>
          <w:rFonts w:ascii="Bookman Old Style" w:hAnsi="Bookman Old Style" w:cs="Times New Roman"/>
        </w:rPr>
        <w:t xml:space="preserve"> </w:t>
      </w:r>
      <w:proofErr w:type="spellStart"/>
      <w:r w:rsidR="00597102">
        <w:rPr>
          <w:rFonts w:ascii="Bookman Old Style" w:hAnsi="Bookman Old Style" w:cs="Times New Roman"/>
        </w:rPr>
        <w:t>dengan</w:t>
      </w:r>
      <w:proofErr w:type="spellEnd"/>
      <w:r w:rsidR="00597102">
        <w:rPr>
          <w:rFonts w:ascii="Bookman Old Style" w:hAnsi="Bookman Old Style" w:cs="Times New Roman"/>
        </w:rPr>
        <w:t xml:space="preserve"> ayah dan </w:t>
      </w:r>
      <w:proofErr w:type="spellStart"/>
      <w:r w:rsidR="00597102">
        <w:rPr>
          <w:rFonts w:ascii="Bookman Old Style" w:hAnsi="Bookman Old Style" w:cs="Times New Roman"/>
        </w:rPr>
        <w:t>ibu</w:t>
      </w:r>
      <w:proofErr w:type="spellEnd"/>
      <w:r w:rsidR="00597102">
        <w:rPr>
          <w:rFonts w:ascii="Bookman Old Style" w:hAnsi="Bookman Old Style" w:cs="Times New Roman"/>
        </w:rPr>
        <w:t xml:space="preserve"> (orang </w:t>
      </w:r>
      <w:proofErr w:type="spellStart"/>
      <w:r w:rsidR="00597102">
        <w:rPr>
          <w:rFonts w:ascii="Bookman Old Style" w:hAnsi="Bookman Old Style" w:cs="Times New Roman"/>
        </w:rPr>
        <w:t>tua</w:t>
      </w:r>
      <w:proofErr w:type="spellEnd"/>
      <w:r w:rsidR="00597102">
        <w:rPr>
          <w:rFonts w:ascii="Bookman Old Style" w:hAnsi="Bookman Old Style" w:cs="Times New Roman"/>
        </w:rPr>
        <w:t xml:space="preserve">) yang </w:t>
      </w:r>
      <w:proofErr w:type="spellStart"/>
      <w:r w:rsidR="00597102">
        <w:rPr>
          <w:rFonts w:ascii="Bookman Old Style" w:hAnsi="Bookman Old Style" w:cs="Times New Roman"/>
        </w:rPr>
        <w:t>utuh</w:t>
      </w:r>
      <w:proofErr w:type="spellEnd"/>
      <w:r w:rsidR="00597102">
        <w:rPr>
          <w:rFonts w:ascii="Bookman Old Style" w:hAnsi="Bookman Old Style" w:cs="Times New Roman"/>
        </w:rPr>
        <w:t>.</w:t>
      </w:r>
      <w:r w:rsidR="009B288F">
        <w:rPr>
          <w:rFonts w:ascii="Bookman Old Style" w:hAnsi="Bookman Old Style" w:cs="Times New Roman"/>
        </w:rPr>
        <w:t xml:space="preserve"> </w:t>
      </w:r>
      <w:proofErr w:type="spellStart"/>
      <w:r w:rsidR="009B288F">
        <w:rPr>
          <w:rFonts w:ascii="Bookman Old Style" w:hAnsi="Bookman Old Style" w:cs="Times New Roman"/>
        </w:rPr>
        <w:t>Sebelum</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memutuskan</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untuk</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bercerai</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sebaiknya</w:t>
      </w:r>
      <w:proofErr w:type="spellEnd"/>
      <w:r w:rsidR="009B288F">
        <w:rPr>
          <w:rFonts w:ascii="Bookman Old Style" w:hAnsi="Bookman Old Style" w:cs="Times New Roman"/>
        </w:rPr>
        <w:t xml:space="preserve"> orang </w:t>
      </w:r>
      <w:proofErr w:type="spellStart"/>
      <w:r w:rsidR="009B288F">
        <w:rPr>
          <w:rFonts w:ascii="Bookman Old Style" w:hAnsi="Bookman Old Style" w:cs="Times New Roman"/>
        </w:rPr>
        <w:t>tua</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memikirkan</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terlebih</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dahulu</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akibat</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dari</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perceraian</w:t>
      </w:r>
      <w:proofErr w:type="spellEnd"/>
      <w:r w:rsidR="009B288F">
        <w:rPr>
          <w:rFonts w:ascii="Bookman Old Style" w:hAnsi="Bookman Old Style" w:cs="Times New Roman"/>
        </w:rPr>
        <w:t xml:space="preserve"> yang </w:t>
      </w:r>
      <w:proofErr w:type="spellStart"/>
      <w:r w:rsidR="009B288F">
        <w:rPr>
          <w:rFonts w:ascii="Bookman Old Style" w:hAnsi="Bookman Old Style" w:cs="Times New Roman"/>
        </w:rPr>
        <w:t>bisa</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berdampak</w:t>
      </w:r>
      <w:proofErr w:type="spellEnd"/>
      <w:r w:rsidR="009B288F">
        <w:rPr>
          <w:rFonts w:ascii="Bookman Old Style" w:hAnsi="Bookman Old Style" w:cs="Times New Roman"/>
        </w:rPr>
        <w:t xml:space="preserve"> pada </w:t>
      </w:r>
      <w:proofErr w:type="spellStart"/>
      <w:r w:rsidR="009B288F">
        <w:rPr>
          <w:rFonts w:ascii="Bookman Old Style" w:hAnsi="Bookman Old Style" w:cs="Times New Roman"/>
        </w:rPr>
        <w:t>kondisi</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psikologis</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anak</w:t>
      </w:r>
      <w:proofErr w:type="spellEnd"/>
      <w:r w:rsidR="009B288F">
        <w:rPr>
          <w:rFonts w:ascii="Bookman Old Style" w:hAnsi="Bookman Old Style" w:cs="Times New Roman"/>
        </w:rPr>
        <w:t xml:space="preserve"> dan </w:t>
      </w:r>
      <w:proofErr w:type="spellStart"/>
      <w:r w:rsidR="009B288F">
        <w:rPr>
          <w:rFonts w:ascii="Bookman Old Style" w:hAnsi="Bookman Old Style" w:cs="Times New Roman"/>
        </w:rPr>
        <w:t>akan</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merubah</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keadaan</w:t>
      </w:r>
      <w:proofErr w:type="spellEnd"/>
      <w:r w:rsidR="009B288F">
        <w:rPr>
          <w:rFonts w:ascii="Bookman Old Style" w:hAnsi="Bookman Old Style" w:cs="Times New Roman"/>
        </w:rPr>
        <w:t xml:space="preserve"> yang </w:t>
      </w:r>
      <w:proofErr w:type="spellStart"/>
      <w:r w:rsidR="009B288F">
        <w:rPr>
          <w:rFonts w:ascii="Bookman Old Style" w:hAnsi="Bookman Old Style" w:cs="Times New Roman"/>
        </w:rPr>
        <w:t>biasanya</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bersama-sama</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menjadi</w:t>
      </w:r>
      <w:proofErr w:type="spellEnd"/>
      <w:r w:rsidR="009B288F">
        <w:rPr>
          <w:rFonts w:ascii="Bookman Old Style" w:hAnsi="Bookman Old Style" w:cs="Times New Roman"/>
        </w:rPr>
        <w:t xml:space="preserve"> </w:t>
      </w:r>
      <w:proofErr w:type="spellStart"/>
      <w:r w:rsidR="009B288F">
        <w:rPr>
          <w:rFonts w:ascii="Bookman Old Style" w:hAnsi="Bookman Old Style" w:cs="Times New Roman"/>
        </w:rPr>
        <w:t>berpisah</w:t>
      </w:r>
      <w:proofErr w:type="spellEnd"/>
      <w:r w:rsidR="009B288F">
        <w:rPr>
          <w:rFonts w:ascii="Bookman Old Style" w:hAnsi="Bookman Old Style" w:cs="Times New Roman"/>
        </w:rPr>
        <w:t xml:space="preserve">. </w:t>
      </w:r>
    </w:p>
    <w:p w14:paraId="513928E9" w14:textId="47B361C8" w:rsidR="009B7BF8" w:rsidRDefault="008D123E" w:rsidP="001B47CF">
      <w:pPr>
        <w:spacing w:line="360" w:lineRule="auto"/>
        <w:ind w:left="66" w:firstLine="501"/>
        <w:jc w:val="both"/>
        <w:rPr>
          <w:rFonts w:ascii="Bookman Old Style" w:hAnsi="Bookman Old Style" w:cs="Times New Roman"/>
        </w:rPr>
      </w:pPr>
      <w:proofErr w:type="spellStart"/>
      <w:r>
        <w:rPr>
          <w:rFonts w:ascii="Bookman Old Style" w:hAnsi="Bookman Old Style" w:cs="Times New Roman"/>
        </w:rPr>
        <w:t>Perceraian</w:t>
      </w:r>
      <w:proofErr w:type="spellEnd"/>
      <w:r>
        <w:rPr>
          <w:rFonts w:ascii="Bookman Old Style" w:hAnsi="Bookman Old Style" w:cs="Times New Roman"/>
        </w:rPr>
        <w:t xml:space="preserve"> orang </w:t>
      </w:r>
      <w:proofErr w:type="spellStart"/>
      <w:r>
        <w:rPr>
          <w:rFonts w:ascii="Bookman Old Style" w:hAnsi="Bookman Old Style" w:cs="Times New Roman"/>
        </w:rPr>
        <w:t>tua</w:t>
      </w:r>
      <w:proofErr w:type="spellEnd"/>
      <w:r>
        <w:rPr>
          <w:rFonts w:ascii="Bookman Old Style" w:hAnsi="Bookman Old Style" w:cs="Times New Roman"/>
        </w:rPr>
        <w:t xml:space="preserve"> </w:t>
      </w:r>
      <w:proofErr w:type="spellStart"/>
      <w:r>
        <w:rPr>
          <w:rFonts w:ascii="Bookman Old Style" w:hAnsi="Bookman Old Style" w:cs="Times New Roman"/>
        </w:rPr>
        <w:t>akan</w:t>
      </w:r>
      <w:proofErr w:type="spellEnd"/>
      <w:r>
        <w:rPr>
          <w:rFonts w:ascii="Bookman Old Style" w:hAnsi="Bookman Old Style" w:cs="Times New Roman"/>
        </w:rPr>
        <w:t xml:space="preserve"> </w:t>
      </w:r>
      <w:proofErr w:type="spellStart"/>
      <w:r>
        <w:rPr>
          <w:rFonts w:ascii="Bookman Old Style" w:hAnsi="Bookman Old Style" w:cs="Times New Roman"/>
        </w:rPr>
        <w:t>merubah</w:t>
      </w:r>
      <w:proofErr w:type="spellEnd"/>
      <w:r>
        <w:rPr>
          <w:rFonts w:ascii="Bookman Old Style" w:hAnsi="Bookman Old Style" w:cs="Times New Roman"/>
        </w:rPr>
        <w:t xml:space="preserve"> </w:t>
      </w:r>
      <w:proofErr w:type="spellStart"/>
      <w:r>
        <w:rPr>
          <w:rFonts w:ascii="Bookman Old Style" w:hAnsi="Bookman Old Style" w:cs="Times New Roman"/>
        </w:rPr>
        <w:t>psikis</w:t>
      </w:r>
      <w:proofErr w:type="spellEnd"/>
      <w:r>
        <w:rPr>
          <w:rFonts w:ascii="Bookman Old Style" w:hAnsi="Bookman Old Style" w:cs="Times New Roman"/>
        </w:rPr>
        <w:t xml:space="preserve"> </w:t>
      </w:r>
      <w:proofErr w:type="spellStart"/>
      <w:r>
        <w:rPr>
          <w:rFonts w:ascii="Bookman Old Style" w:hAnsi="Bookman Old Style" w:cs="Times New Roman"/>
        </w:rPr>
        <w:t>anak</w:t>
      </w:r>
      <w:proofErr w:type="spellEnd"/>
      <w:r>
        <w:rPr>
          <w:rFonts w:ascii="Bookman Old Style" w:hAnsi="Bookman Old Style" w:cs="Times New Roman"/>
        </w:rPr>
        <w:t xml:space="preserve"> </w:t>
      </w:r>
      <w:proofErr w:type="spellStart"/>
      <w:r>
        <w:rPr>
          <w:rFonts w:ascii="Bookman Old Style" w:hAnsi="Bookman Old Style" w:cs="Times New Roman"/>
        </w:rPr>
        <w:t>untuk</w:t>
      </w:r>
      <w:proofErr w:type="spellEnd"/>
      <w:r>
        <w:rPr>
          <w:rFonts w:ascii="Bookman Old Style" w:hAnsi="Bookman Old Style" w:cs="Times New Roman"/>
        </w:rPr>
        <w:t xml:space="preserve"> </w:t>
      </w:r>
      <w:proofErr w:type="spellStart"/>
      <w:r>
        <w:rPr>
          <w:rFonts w:ascii="Bookman Old Style" w:hAnsi="Bookman Old Style" w:cs="Times New Roman"/>
        </w:rPr>
        <w:t>berusaha</w:t>
      </w:r>
      <w:proofErr w:type="spellEnd"/>
      <w:r>
        <w:rPr>
          <w:rFonts w:ascii="Bookman Old Style" w:hAnsi="Bookman Old Style" w:cs="Times New Roman"/>
        </w:rPr>
        <w:t xml:space="preserve"> </w:t>
      </w:r>
      <w:proofErr w:type="spellStart"/>
      <w:r>
        <w:rPr>
          <w:rFonts w:ascii="Bookman Old Style" w:hAnsi="Bookman Old Style" w:cs="Times New Roman"/>
        </w:rPr>
        <w:t>menyesuaikan</w:t>
      </w:r>
      <w:proofErr w:type="spellEnd"/>
      <w:r>
        <w:rPr>
          <w:rFonts w:ascii="Bookman Old Style" w:hAnsi="Bookman Old Style" w:cs="Times New Roman"/>
        </w:rPr>
        <w:t xml:space="preserve"> </w:t>
      </w:r>
      <w:proofErr w:type="spellStart"/>
      <w:r>
        <w:rPr>
          <w:rFonts w:ascii="Bookman Old Style" w:hAnsi="Bookman Old Style" w:cs="Times New Roman"/>
        </w:rPr>
        <w:t>diri</w:t>
      </w:r>
      <w:proofErr w:type="spellEnd"/>
      <w:r>
        <w:rPr>
          <w:rFonts w:ascii="Bookman Old Style" w:hAnsi="Bookman Old Style" w:cs="Times New Roman"/>
        </w:rPr>
        <w:t xml:space="preserve"> </w:t>
      </w:r>
      <w:proofErr w:type="spellStart"/>
      <w:r>
        <w:rPr>
          <w:rFonts w:ascii="Bookman Old Style" w:hAnsi="Bookman Old Style" w:cs="Times New Roman"/>
        </w:rPr>
        <w:t>dengan</w:t>
      </w:r>
      <w:proofErr w:type="spellEnd"/>
      <w:r>
        <w:rPr>
          <w:rFonts w:ascii="Bookman Old Style" w:hAnsi="Bookman Old Style" w:cs="Times New Roman"/>
        </w:rPr>
        <w:t xml:space="preserve"> </w:t>
      </w:r>
      <w:proofErr w:type="spellStart"/>
      <w:r>
        <w:rPr>
          <w:rFonts w:ascii="Bookman Old Style" w:hAnsi="Bookman Old Style" w:cs="Times New Roman"/>
        </w:rPr>
        <w:t>suasana</w:t>
      </w:r>
      <w:proofErr w:type="spellEnd"/>
      <w:r>
        <w:rPr>
          <w:rFonts w:ascii="Bookman Old Style" w:hAnsi="Bookman Old Style" w:cs="Times New Roman"/>
        </w:rPr>
        <w:t xml:space="preserve"> dan </w:t>
      </w:r>
      <w:proofErr w:type="spellStart"/>
      <w:r>
        <w:rPr>
          <w:rFonts w:ascii="Bookman Old Style" w:hAnsi="Bookman Old Style" w:cs="Times New Roman"/>
        </w:rPr>
        <w:t>keadaan</w:t>
      </w:r>
      <w:proofErr w:type="spellEnd"/>
      <w:r>
        <w:rPr>
          <w:rFonts w:ascii="Bookman Old Style" w:hAnsi="Bookman Old Style" w:cs="Times New Roman"/>
        </w:rPr>
        <w:t xml:space="preserve"> yang </w:t>
      </w:r>
      <w:proofErr w:type="spellStart"/>
      <w:r>
        <w:rPr>
          <w:rFonts w:ascii="Bookman Old Style" w:hAnsi="Bookman Old Style" w:cs="Times New Roman"/>
        </w:rPr>
        <w:t>baru</w:t>
      </w:r>
      <w:proofErr w:type="spellEnd"/>
      <w:r>
        <w:rPr>
          <w:rFonts w:ascii="Bookman Old Style" w:hAnsi="Bookman Old Style" w:cs="Times New Roman"/>
        </w:rPr>
        <w:t>.</w:t>
      </w:r>
      <w:r w:rsidR="009B7BF8">
        <w:rPr>
          <w:rFonts w:ascii="Bookman Old Style" w:hAnsi="Bookman Old Style" w:cs="Times New Roman"/>
        </w:rPr>
        <w:t xml:space="preserve"> </w:t>
      </w:r>
      <w:proofErr w:type="spellStart"/>
      <w:r w:rsidR="009B7BF8">
        <w:rPr>
          <w:rFonts w:ascii="Bookman Old Style" w:hAnsi="Bookman Old Style" w:cs="Times New Roman"/>
        </w:rPr>
        <w:t>Perceraian</w:t>
      </w:r>
      <w:proofErr w:type="spellEnd"/>
      <w:r w:rsidR="009B7BF8">
        <w:rPr>
          <w:rFonts w:ascii="Bookman Old Style" w:hAnsi="Bookman Old Style" w:cs="Times New Roman"/>
        </w:rPr>
        <w:t xml:space="preserve"> </w:t>
      </w:r>
      <w:proofErr w:type="spellStart"/>
      <w:r w:rsidR="009B7BF8">
        <w:rPr>
          <w:rFonts w:ascii="Bookman Old Style" w:hAnsi="Bookman Old Style" w:cs="Times New Roman"/>
        </w:rPr>
        <w:t>merupakan</w:t>
      </w:r>
      <w:proofErr w:type="spellEnd"/>
      <w:r w:rsidR="009B7BF8">
        <w:rPr>
          <w:rFonts w:ascii="Bookman Old Style" w:hAnsi="Bookman Old Style" w:cs="Times New Roman"/>
        </w:rPr>
        <w:t xml:space="preserve"> </w:t>
      </w:r>
      <w:proofErr w:type="spellStart"/>
      <w:r w:rsidR="009B7BF8">
        <w:rPr>
          <w:rFonts w:ascii="Bookman Old Style" w:hAnsi="Bookman Old Style" w:cs="Times New Roman"/>
        </w:rPr>
        <w:t>momok</w:t>
      </w:r>
      <w:proofErr w:type="spellEnd"/>
      <w:r w:rsidR="009B7BF8">
        <w:rPr>
          <w:rFonts w:ascii="Bookman Old Style" w:hAnsi="Bookman Old Style" w:cs="Times New Roman"/>
        </w:rPr>
        <w:t xml:space="preserve"> yang </w:t>
      </w:r>
      <w:proofErr w:type="spellStart"/>
      <w:r w:rsidR="009B7BF8">
        <w:rPr>
          <w:rFonts w:ascii="Bookman Old Style" w:hAnsi="Bookman Old Style" w:cs="Times New Roman"/>
        </w:rPr>
        <w:t>menakutkan</w:t>
      </w:r>
      <w:proofErr w:type="spellEnd"/>
      <w:r w:rsidR="009B7BF8">
        <w:rPr>
          <w:rFonts w:ascii="Bookman Old Style" w:hAnsi="Bookman Old Style" w:cs="Times New Roman"/>
        </w:rPr>
        <w:t xml:space="preserve"> </w:t>
      </w:r>
      <w:proofErr w:type="spellStart"/>
      <w:r w:rsidR="009B7BF8">
        <w:rPr>
          <w:rFonts w:ascii="Bookman Old Style" w:hAnsi="Bookman Old Style" w:cs="Times New Roman"/>
        </w:rPr>
        <w:t>bagi</w:t>
      </w:r>
      <w:proofErr w:type="spellEnd"/>
      <w:r w:rsidR="009B7BF8">
        <w:rPr>
          <w:rFonts w:ascii="Bookman Old Style" w:hAnsi="Bookman Old Style" w:cs="Times New Roman"/>
        </w:rPr>
        <w:t xml:space="preserve"> </w:t>
      </w:r>
      <w:proofErr w:type="spellStart"/>
      <w:r w:rsidR="009B7BF8">
        <w:rPr>
          <w:rFonts w:ascii="Bookman Old Style" w:hAnsi="Bookman Old Style" w:cs="Times New Roman"/>
        </w:rPr>
        <w:t>setiap</w:t>
      </w:r>
      <w:proofErr w:type="spellEnd"/>
      <w:r w:rsidR="009B7BF8">
        <w:rPr>
          <w:rFonts w:ascii="Bookman Old Style" w:hAnsi="Bookman Old Style" w:cs="Times New Roman"/>
        </w:rPr>
        <w:t xml:space="preserve"> </w:t>
      </w:r>
      <w:proofErr w:type="spellStart"/>
      <w:r w:rsidR="009B7BF8">
        <w:rPr>
          <w:rFonts w:ascii="Bookman Old Style" w:hAnsi="Bookman Old Style" w:cs="Times New Roman"/>
        </w:rPr>
        <w:t>keluarga</w:t>
      </w:r>
      <w:proofErr w:type="spellEnd"/>
      <w:r w:rsidR="009B7BF8">
        <w:rPr>
          <w:rFonts w:ascii="Bookman Old Style" w:hAnsi="Bookman Old Style" w:cs="Times New Roman"/>
        </w:rPr>
        <w:t xml:space="preserve"> (</w:t>
      </w:r>
      <w:proofErr w:type="spellStart"/>
      <w:r w:rsidR="009B7BF8">
        <w:rPr>
          <w:rFonts w:ascii="Bookman Old Style" w:hAnsi="Bookman Old Style" w:cs="Times New Roman"/>
        </w:rPr>
        <w:t>suami</w:t>
      </w:r>
      <w:proofErr w:type="spellEnd"/>
      <w:r w:rsidR="009B7BF8">
        <w:rPr>
          <w:rFonts w:ascii="Bookman Old Style" w:hAnsi="Bookman Old Style" w:cs="Times New Roman"/>
        </w:rPr>
        <w:t xml:space="preserve">, </w:t>
      </w:r>
      <w:proofErr w:type="spellStart"/>
      <w:r w:rsidR="009B7BF8">
        <w:rPr>
          <w:rFonts w:ascii="Bookman Old Style" w:hAnsi="Bookman Old Style" w:cs="Times New Roman"/>
        </w:rPr>
        <w:t>istri</w:t>
      </w:r>
      <w:proofErr w:type="spellEnd"/>
      <w:r w:rsidR="009B7BF8">
        <w:rPr>
          <w:rFonts w:ascii="Bookman Old Style" w:hAnsi="Bookman Old Style" w:cs="Times New Roman"/>
        </w:rPr>
        <w:t xml:space="preserve"> dan </w:t>
      </w:r>
      <w:proofErr w:type="spellStart"/>
      <w:r w:rsidR="009B7BF8">
        <w:rPr>
          <w:rFonts w:ascii="Bookman Old Style" w:hAnsi="Bookman Old Style" w:cs="Times New Roman"/>
        </w:rPr>
        <w:t>anak-anak</w:t>
      </w:r>
      <w:proofErr w:type="spellEnd"/>
      <w:r w:rsidR="009B7BF8">
        <w:rPr>
          <w:rFonts w:ascii="Bookman Old Style" w:hAnsi="Bookman Old Style" w:cs="Times New Roman"/>
        </w:rPr>
        <w:t>).</w:t>
      </w:r>
      <w:r w:rsidR="004F414F">
        <w:rPr>
          <w:rFonts w:ascii="Bookman Old Style" w:hAnsi="Bookman Old Style" w:cs="Times New Roman"/>
        </w:rPr>
        <w:t xml:space="preserve"> Hal-</w:t>
      </w:r>
      <w:proofErr w:type="spellStart"/>
      <w:r w:rsidR="004F414F">
        <w:rPr>
          <w:rFonts w:ascii="Bookman Old Style" w:hAnsi="Bookman Old Style" w:cs="Times New Roman"/>
        </w:rPr>
        <w:t>hal</w:t>
      </w:r>
      <w:proofErr w:type="spellEnd"/>
      <w:r w:rsidR="004F414F">
        <w:rPr>
          <w:rFonts w:ascii="Bookman Old Style" w:hAnsi="Bookman Old Style" w:cs="Times New Roman"/>
        </w:rPr>
        <w:t xml:space="preserve"> yang </w:t>
      </w:r>
      <w:proofErr w:type="spellStart"/>
      <w:r w:rsidR="004F414F">
        <w:rPr>
          <w:rFonts w:ascii="Bookman Old Style" w:hAnsi="Bookman Old Style" w:cs="Times New Roman"/>
        </w:rPr>
        <w:t>menyebabkan</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terjadi</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perceraian</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bermacam-macam</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diantaranya</w:t>
      </w:r>
      <w:proofErr w:type="spellEnd"/>
      <w:r w:rsidR="004F414F">
        <w:rPr>
          <w:rFonts w:ascii="Bookman Old Style" w:hAnsi="Bookman Old Style" w:cs="Times New Roman"/>
        </w:rPr>
        <w:t xml:space="preserve"> KDRT (</w:t>
      </w:r>
      <w:proofErr w:type="spellStart"/>
      <w:r w:rsidR="004F414F">
        <w:rPr>
          <w:rFonts w:ascii="Bookman Old Style" w:hAnsi="Bookman Old Style" w:cs="Times New Roman"/>
        </w:rPr>
        <w:t>Kekerasan</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Dalam</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Rumah</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Tangga</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masalah</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ekonomi</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pernikahan</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usia</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dini</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perjodohan</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gagalnya</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komunikasi</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ketidaksetiaan</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perubahan</w:t>
      </w:r>
      <w:proofErr w:type="spellEnd"/>
      <w:r w:rsidR="004F414F">
        <w:rPr>
          <w:rFonts w:ascii="Bookman Old Style" w:hAnsi="Bookman Old Style" w:cs="Times New Roman"/>
        </w:rPr>
        <w:t xml:space="preserve"> </w:t>
      </w:r>
      <w:r w:rsidR="004F414F" w:rsidRPr="004F414F">
        <w:rPr>
          <w:rFonts w:ascii="Bookman Old Style" w:hAnsi="Bookman Old Style" w:cs="Times New Roman"/>
          <w:i/>
          <w:iCs/>
        </w:rPr>
        <w:t xml:space="preserve">culture </w:t>
      </w:r>
      <w:r w:rsidR="004F414F">
        <w:rPr>
          <w:rFonts w:ascii="Bookman Old Style" w:hAnsi="Bookman Old Style" w:cs="Times New Roman"/>
        </w:rPr>
        <w:t>(</w:t>
      </w:r>
      <w:proofErr w:type="spellStart"/>
      <w:r w:rsidR="004F414F">
        <w:rPr>
          <w:rFonts w:ascii="Bookman Old Style" w:hAnsi="Bookman Old Style" w:cs="Times New Roman"/>
        </w:rPr>
        <w:t>budaya</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perselisihan</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paham</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secara</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terus</w:t>
      </w:r>
      <w:proofErr w:type="spellEnd"/>
      <w:r w:rsidR="004F414F">
        <w:rPr>
          <w:rFonts w:ascii="Bookman Old Style" w:hAnsi="Bookman Old Style" w:cs="Times New Roman"/>
        </w:rPr>
        <w:t xml:space="preserve"> </w:t>
      </w:r>
      <w:proofErr w:type="spellStart"/>
      <w:r w:rsidR="004F414F">
        <w:rPr>
          <w:rFonts w:ascii="Bookman Old Style" w:hAnsi="Bookman Old Style" w:cs="Times New Roman"/>
        </w:rPr>
        <w:t>menerus</w:t>
      </w:r>
      <w:proofErr w:type="spellEnd"/>
      <w:r w:rsidR="004F414F">
        <w:rPr>
          <w:rFonts w:ascii="Bookman Old Style" w:hAnsi="Bookman Old Style" w:cs="Times New Roman"/>
        </w:rPr>
        <w:t xml:space="preserve">, dan lain </w:t>
      </w:r>
      <w:proofErr w:type="spellStart"/>
      <w:r w:rsidR="004F414F">
        <w:rPr>
          <w:rFonts w:ascii="Bookman Old Style" w:hAnsi="Bookman Old Style" w:cs="Times New Roman"/>
        </w:rPr>
        <w:t>sebagainya</w:t>
      </w:r>
      <w:proofErr w:type="spellEnd"/>
      <w:r w:rsidR="004F414F">
        <w:rPr>
          <w:rFonts w:ascii="Bookman Old Style" w:hAnsi="Bookman Old Style" w:cs="Times New Roman"/>
        </w:rPr>
        <w:t>.</w:t>
      </w:r>
      <w:r w:rsidR="00332E52">
        <w:rPr>
          <w:rFonts w:ascii="Bookman Old Style" w:hAnsi="Bookman Old Style" w:cs="Times New Roman"/>
        </w:rPr>
        <w:t xml:space="preserve"> </w:t>
      </w:r>
      <w:proofErr w:type="spellStart"/>
      <w:r w:rsidR="0083736E">
        <w:rPr>
          <w:rFonts w:ascii="Bookman Old Style" w:hAnsi="Bookman Old Style" w:cs="Times New Roman"/>
        </w:rPr>
        <w:t>Perceraian</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antara</w:t>
      </w:r>
      <w:proofErr w:type="spellEnd"/>
      <w:r w:rsidR="0083736E">
        <w:rPr>
          <w:rFonts w:ascii="Bookman Old Style" w:hAnsi="Bookman Old Style" w:cs="Times New Roman"/>
        </w:rPr>
        <w:t xml:space="preserve"> ayah dan </w:t>
      </w:r>
      <w:proofErr w:type="spellStart"/>
      <w:r w:rsidR="0083736E">
        <w:rPr>
          <w:rFonts w:ascii="Bookman Old Style" w:hAnsi="Bookman Old Style" w:cs="Times New Roman"/>
        </w:rPr>
        <w:t>ibu</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bagi</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anak</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merupakan</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sinyal</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ketidakutuhan</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lagi</w:t>
      </w:r>
      <w:proofErr w:type="spellEnd"/>
      <w:r w:rsidR="0083736E">
        <w:rPr>
          <w:rFonts w:ascii="Bookman Old Style" w:hAnsi="Bookman Old Style" w:cs="Times New Roman"/>
        </w:rPr>
        <w:t xml:space="preserve"> </w:t>
      </w:r>
      <w:r w:rsidR="00DD702A">
        <w:rPr>
          <w:rFonts w:ascii="Bookman Old Style" w:hAnsi="Bookman Old Style" w:cs="Times New Roman"/>
        </w:rPr>
        <w:t xml:space="preserve">pada </w:t>
      </w:r>
      <w:proofErr w:type="spellStart"/>
      <w:r w:rsidR="0083736E">
        <w:rPr>
          <w:rFonts w:ascii="Bookman Old Style" w:hAnsi="Bookman Old Style" w:cs="Times New Roman"/>
        </w:rPr>
        <w:t>keluarganya</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karena</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kehidupan</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kedepannya</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nanti</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tidak</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akan</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sama</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setelah</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kedua</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orangtuanya</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bercerai</w:t>
      </w:r>
      <w:proofErr w:type="spellEnd"/>
      <w:r w:rsidR="0083736E">
        <w:rPr>
          <w:rFonts w:ascii="Bookman Old Style" w:hAnsi="Bookman Old Style" w:cs="Times New Roman"/>
        </w:rPr>
        <w:t xml:space="preserve">. Anak </w:t>
      </w:r>
      <w:proofErr w:type="spellStart"/>
      <w:r w:rsidR="0083736E">
        <w:rPr>
          <w:rFonts w:ascii="Bookman Old Style" w:hAnsi="Bookman Old Style" w:cs="Times New Roman"/>
        </w:rPr>
        <w:t>harus</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menerima</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kesedihan</w:t>
      </w:r>
      <w:proofErr w:type="spellEnd"/>
      <w:r w:rsidR="0083736E">
        <w:rPr>
          <w:rFonts w:ascii="Bookman Old Style" w:hAnsi="Bookman Old Style" w:cs="Times New Roman"/>
        </w:rPr>
        <w:t xml:space="preserve"> yang </w:t>
      </w:r>
      <w:proofErr w:type="spellStart"/>
      <w:r w:rsidR="0083736E">
        <w:rPr>
          <w:rFonts w:ascii="Bookman Old Style" w:hAnsi="Bookman Old Style" w:cs="Times New Roman"/>
        </w:rPr>
        <w:t>mendalam</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seperti</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separuh</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diri</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anak</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telah</w:t>
      </w:r>
      <w:proofErr w:type="spellEnd"/>
      <w:r w:rsidR="0083736E">
        <w:rPr>
          <w:rFonts w:ascii="Bookman Old Style" w:hAnsi="Bookman Old Style" w:cs="Times New Roman"/>
        </w:rPr>
        <w:t xml:space="preserve"> </w:t>
      </w:r>
      <w:proofErr w:type="spellStart"/>
      <w:r w:rsidR="0083736E">
        <w:rPr>
          <w:rFonts w:ascii="Bookman Old Style" w:hAnsi="Bookman Old Style" w:cs="Times New Roman"/>
        </w:rPr>
        <w:t>hilang</w:t>
      </w:r>
      <w:proofErr w:type="spellEnd"/>
      <w:r w:rsidR="0083736E">
        <w:rPr>
          <w:rFonts w:ascii="Bookman Old Style" w:hAnsi="Bookman Old Style" w:cs="Times New Roman"/>
        </w:rPr>
        <w:t>.</w:t>
      </w:r>
      <w:r w:rsidR="005831CA">
        <w:rPr>
          <w:rFonts w:ascii="Bookman Old Style" w:hAnsi="Bookman Old Style" w:cs="Times New Roman"/>
        </w:rPr>
        <w:t xml:space="preserve"> Pada </w:t>
      </w:r>
      <w:proofErr w:type="spellStart"/>
      <w:r w:rsidR="005831CA">
        <w:rPr>
          <w:rFonts w:ascii="Bookman Old Style" w:hAnsi="Bookman Old Style" w:cs="Times New Roman"/>
        </w:rPr>
        <w:t>saat</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putusan</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cerai</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dibacakan</w:t>
      </w:r>
      <w:proofErr w:type="spellEnd"/>
      <w:r w:rsidR="005831CA">
        <w:rPr>
          <w:rFonts w:ascii="Bookman Old Style" w:hAnsi="Bookman Old Style" w:cs="Times New Roman"/>
        </w:rPr>
        <w:t xml:space="preserve"> oleh Hakim di </w:t>
      </w:r>
      <w:proofErr w:type="spellStart"/>
      <w:r w:rsidR="005831CA">
        <w:rPr>
          <w:rFonts w:ascii="Bookman Old Style" w:hAnsi="Bookman Old Style" w:cs="Times New Roman"/>
        </w:rPr>
        <w:t>depan</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sidang</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pengadilan</w:t>
      </w:r>
      <w:proofErr w:type="spellEnd"/>
      <w:r w:rsidR="005831CA">
        <w:rPr>
          <w:rFonts w:ascii="Bookman Old Style" w:hAnsi="Bookman Old Style" w:cs="Times New Roman"/>
        </w:rPr>
        <w:t xml:space="preserve">, yang </w:t>
      </w:r>
      <w:proofErr w:type="spellStart"/>
      <w:r w:rsidR="005831CA">
        <w:rPr>
          <w:rFonts w:ascii="Bookman Old Style" w:hAnsi="Bookman Old Style" w:cs="Times New Roman"/>
        </w:rPr>
        <w:t>menjatuhkan</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tentang</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Hak</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Asuh</w:t>
      </w:r>
      <w:proofErr w:type="spellEnd"/>
      <w:r w:rsidR="005831CA">
        <w:rPr>
          <w:rFonts w:ascii="Bookman Old Style" w:hAnsi="Bookman Old Style" w:cs="Times New Roman"/>
        </w:rPr>
        <w:t xml:space="preserve"> Anak </w:t>
      </w:r>
      <w:proofErr w:type="spellStart"/>
      <w:r w:rsidR="005831CA">
        <w:rPr>
          <w:rFonts w:ascii="Bookman Old Style" w:hAnsi="Bookman Old Style" w:cs="Times New Roman"/>
        </w:rPr>
        <w:t>kepada</w:t>
      </w:r>
      <w:proofErr w:type="spellEnd"/>
      <w:r w:rsidR="005831CA">
        <w:rPr>
          <w:rFonts w:ascii="Bookman Old Style" w:hAnsi="Bookman Old Style" w:cs="Times New Roman"/>
        </w:rPr>
        <w:t xml:space="preserve"> salah </w:t>
      </w:r>
      <w:proofErr w:type="spellStart"/>
      <w:r w:rsidR="005831CA">
        <w:rPr>
          <w:rFonts w:ascii="Bookman Old Style" w:hAnsi="Bookman Old Style" w:cs="Times New Roman"/>
        </w:rPr>
        <w:t>satu</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pihak</w:t>
      </w:r>
      <w:proofErr w:type="spellEnd"/>
      <w:r w:rsidR="005831CA">
        <w:rPr>
          <w:rFonts w:ascii="Bookman Old Style" w:hAnsi="Bookman Old Style" w:cs="Times New Roman"/>
        </w:rPr>
        <w:t xml:space="preserve"> </w:t>
      </w:r>
      <w:proofErr w:type="spellStart"/>
      <w:r w:rsidR="005831CA">
        <w:rPr>
          <w:rFonts w:ascii="Bookman Old Style" w:hAnsi="Bookman Old Style" w:cs="Times New Roman"/>
        </w:rPr>
        <w:t>bai</w:t>
      </w:r>
      <w:r w:rsidR="0075726C">
        <w:rPr>
          <w:rFonts w:ascii="Bookman Old Style" w:hAnsi="Bookman Old Style" w:cs="Times New Roman"/>
        </w:rPr>
        <w:t>k</w:t>
      </w:r>
      <w:proofErr w:type="spellEnd"/>
      <w:r w:rsidR="0075726C">
        <w:rPr>
          <w:rFonts w:ascii="Bookman Old Style" w:hAnsi="Bookman Old Style" w:cs="Times New Roman"/>
        </w:rPr>
        <w:t xml:space="preserve"> ayah </w:t>
      </w:r>
      <w:proofErr w:type="spellStart"/>
      <w:r w:rsidR="0075726C">
        <w:rPr>
          <w:rFonts w:ascii="Bookman Old Style" w:hAnsi="Bookman Old Style" w:cs="Times New Roman"/>
        </w:rPr>
        <w:t>atau</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ibu</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dari</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anak</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tersebut</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bukan</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berarti</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pihak</w:t>
      </w:r>
      <w:proofErr w:type="spellEnd"/>
      <w:r w:rsidR="0075726C">
        <w:rPr>
          <w:rFonts w:ascii="Bookman Old Style" w:hAnsi="Bookman Old Style" w:cs="Times New Roman"/>
        </w:rPr>
        <w:t xml:space="preserve"> yang </w:t>
      </w:r>
      <w:proofErr w:type="spellStart"/>
      <w:r w:rsidR="0075726C">
        <w:rPr>
          <w:rFonts w:ascii="Bookman Old Style" w:hAnsi="Bookman Old Style" w:cs="Times New Roman"/>
        </w:rPr>
        <w:t>tidak</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diberikan</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Hak</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Asuh</w:t>
      </w:r>
      <w:proofErr w:type="spellEnd"/>
      <w:r w:rsidR="0075726C">
        <w:rPr>
          <w:rFonts w:ascii="Bookman Old Style" w:hAnsi="Bookman Old Style" w:cs="Times New Roman"/>
        </w:rPr>
        <w:t xml:space="preserve"> Anak </w:t>
      </w:r>
      <w:proofErr w:type="spellStart"/>
      <w:r w:rsidR="0075726C">
        <w:rPr>
          <w:rFonts w:ascii="Bookman Old Style" w:hAnsi="Bookman Old Style" w:cs="Times New Roman"/>
        </w:rPr>
        <w:t>lepas</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dari</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tanggung</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jawab</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seperti</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misalnya</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terkait</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pemeliharaan</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anak</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pendidikan</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anak</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harus</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mendapatkan</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perhatian</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serius</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dari</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kedua</w:t>
      </w:r>
      <w:proofErr w:type="spellEnd"/>
      <w:r w:rsidR="0075726C">
        <w:rPr>
          <w:rFonts w:ascii="Bookman Old Style" w:hAnsi="Bookman Old Style" w:cs="Times New Roman"/>
        </w:rPr>
        <w:t xml:space="preserve"> </w:t>
      </w:r>
      <w:proofErr w:type="spellStart"/>
      <w:r w:rsidR="0075726C">
        <w:rPr>
          <w:rFonts w:ascii="Bookman Old Style" w:hAnsi="Bookman Old Style" w:cs="Times New Roman"/>
        </w:rPr>
        <w:t>orangtuanya</w:t>
      </w:r>
      <w:proofErr w:type="spellEnd"/>
      <w:r w:rsidR="0075726C">
        <w:rPr>
          <w:rFonts w:ascii="Bookman Old Style" w:hAnsi="Bookman Old Style" w:cs="Times New Roman"/>
        </w:rPr>
        <w:t>.</w:t>
      </w:r>
    </w:p>
    <w:p w14:paraId="5AE12659" w14:textId="1471B509" w:rsidR="00DD702A" w:rsidRDefault="00DD702A" w:rsidP="001B47CF">
      <w:pPr>
        <w:spacing w:line="360" w:lineRule="auto"/>
        <w:ind w:left="66" w:firstLine="501"/>
        <w:jc w:val="both"/>
        <w:rPr>
          <w:rFonts w:ascii="Bookman Old Style" w:hAnsi="Bookman Old Style" w:cs="Times New Roman"/>
        </w:rPr>
      </w:pPr>
      <w:proofErr w:type="spellStart"/>
      <w:r>
        <w:rPr>
          <w:rFonts w:ascii="Bookman Old Style" w:hAnsi="Bookman Old Style" w:cs="Times New Roman"/>
        </w:rPr>
        <w:t>Pasca</w:t>
      </w:r>
      <w:proofErr w:type="spellEnd"/>
      <w:r>
        <w:rPr>
          <w:rFonts w:ascii="Bookman Old Style" w:hAnsi="Bookman Old Style" w:cs="Times New Roman"/>
        </w:rPr>
        <w:t xml:space="preserve"> </w:t>
      </w:r>
      <w:proofErr w:type="spellStart"/>
      <w:r>
        <w:rPr>
          <w:rFonts w:ascii="Bookman Old Style" w:hAnsi="Bookman Old Style" w:cs="Times New Roman"/>
        </w:rPr>
        <w:t>perceraian</w:t>
      </w:r>
      <w:proofErr w:type="spellEnd"/>
      <w:r>
        <w:rPr>
          <w:rFonts w:ascii="Bookman Old Style" w:hAnsi="Bookman Old Style" w:cs="Times New Roman"/>
        </w:rPr>
        <w:t xml:space="preserve">, </w:t>
      </w:r>
      <w:proofErr w:type="spellStart"/>
      <w:r>
        <w:rPr>
          <w:rFonts w:ascii="Bookman Old Style" w:hAnsi="Bookman Old Style" w:cs="Times New Roman"/>
        </w:rPr>
        <w:t>secara</w:t>
      </w:r>
      <w:proofErr w:type="spellEnd"/>
      <w:r>
        <w:rPr>
          <w:rFonts w:ascii="Bookman Old Style" w:hAnsi="Bookman Old Style" w:cs="Times New Roman"/>
        </w:rPr>
        <w:t xml:space="preserve"> </w:t>
      </w:r>
      <w:proofErr w:type="spellStart"/>
      <w:r>
        <w:rPr>
          <w:rFonts w:ascii="Bookman Old Style" w:hAnsi="Bookman Old Style" w:cs="Times New Roman"/>
        </w:rPr>
        <w:t>lebih</w:t>
      </w:r>
      <w:proofErr w:type="spellEnd"/>
      <w:r>
        <w:rPr>
          <w:rFonts w:ascii="Bookman Old Style" w:hAnsi="Bookman Old Style" w:cs="Times New Roman"/>
        </w:rPr>
        <w:t xml:space="preserve"> </w:t>
      </w:r>
      <w:proofErr w:type="spellStart"/>
      <w:r>
        <w:rPr>
          <w:rFonts w:ascii="Bookman Old Style" w:hAnsi="Bookman Old Style" w:cs="Times New Roman"/>
        </w:rPr>
        <w:t>rinci</w:t>
      </w:r>
      <w:proofErr w:type="spellEnd"/>
      <w:r>
        <w:rPr>
          <w:rFonts w:ascii="Bookman Old Style" w:hAnsi="Bookman Old Style" w:cs="Times New Roman"/>
        </w:rPr>
        <w:t xml:space="preserve"> </w:t>
      </w:r>
      <w:proofErr w:type="spellStart"/>
      <w:r>
        <w:rPr>
          <w:rFonts w:ascii="Bookman Old Style" w:hAnsi="Bookman Old Style" w:cs="Times New Roman"/>
        </w:rPr>
        <w:t>tertuang</w:t>
      </w:r>
      <w:proofErr w:type="spellEnd"/>
      <w:r>
        <w:rPr>
          <w:rFonts w:ascii="Bookman Old Style" w:hAnsi="Bookman Old Style" w:cs="Times New Roman"/>
        </w:rPr>
        <w:t xml:space="preserve"> </w:t>
      </w:r>
      <w:r w:rsidR="00181EBA">
        <w:rPr>
          <w:rFonts w:ascii="Bookman Old Style" w:hAnsi="Bookman Old Style" w:cs="Times New Roman"/>
        </w:rPr>
        <w:t xml:space="preserve">di </w:t>
      </w:r>
      <w:proofErr w:type="spellStart"/>
      <w:r>
        <w:rPr>
          <w:rFonts w:ascii="Bookman Old Style" w:hAnsi="Bookman Old Style" w:cs="Times New Roman"/>
        </w:rPr>
        <w:t>dalam</w:t>
      </w:r>
      <w:proofErr w:type="spellEnd"/>
      <w:r>
        <w:rPr>
          <w:rFonts w:ascii="Bookman Old Style" w:hAnsi="Bookman Old Style" w:cs="Times New Roman"/>
        </w:rPr>
        <w:t xml:space="preserve"> </w:t>
      </w:r>
      <w:r w:rsidR="00181EBA">
        <w:rPr>
          <w:rFonts w:ascii="Bookman Old Style" w:hAnsi="Bookman Old Style" w:cs="Times New Roman"/>
        </w:rPr>
        <w:t>“</w:t>
      </w:r>
      <w:proofErr w:type="spellStart"/>
      <w:r>
        <w:rPr>
          <w:rFonts w:ascii="Bookman Old Style" w:hAnsi="Bookman Old Style" w:cs="Times New Roman"/>
        </w:rPr>
        <w:t>Pasal</w:t>
      </w:r>
      <w:proofErr w:type="spellEnd"/>
      <w:r>
        <w:rPr>
          <w:rFonts w:ascii="Bookman Old Style" w:hAnsi="Bookman Old Style" w:cs="Times New Roman"/>
        </w:rPr>
        <w:t xml:space="preserve"> 105</w:t>
      </w:r>
      <w:r w:rsidR="00181EBA">
        <w:rPr>
          <w:rFonts w:ascii="Bookman Old Style" w:hAnsi="Bookman Old Style" w:cs="Times New Roman"/>
        </w:rPr>
        <w:t>” KHI (</w:t>
      </w:r>
      <w:proofErr w:type="spellStart"/>
      <w:r w:rsidR="00181EBA">
        <w:rPr>
          <w:rFonts w:ascii="Bookman Old Style" w:hAnsi="Bookman Old Style" w:cs="Times New Roman"/>
        </w:rPr>
        <w:t>Kompilasi</w:t>
      </w:r>
      <w:proofErr w:type="spellEnd"/>
      <w:r w:rsidR="00181EBA">
        <w:rPr>
          <w:rFonts w:ascii="Bookman Old Style" w:hAnsi="Bookman Old Style" w:cs="Times New Roman"/>
        </w:rPr>
        <w:t xml:space="preserve"> Hukum Islam)</w:t>
      </w:r>
      <w:r w:rsidR="00221A6E">
        <w:rPr>
          <w:rStyle w:val="FootnoteReference"/>
          <w:rFonts w:ascii="Bookman Old Style" w:hAnsi="Bookman Old Style" w:cs="Times New Roman"/>
        </w:rPr>
        <w:footnoteReference w:id="6"/>
      </w:r>
      <w:r w:rsidR="00181EBA">
        <w:rPr>
          <w:rFonts w:ascii="Bookman Old Style" w:hAnsi="Bookman Old Style" w:cs="Times New Roman"/>
        </w:rPr>
        <w:t xml:space="preserve"> </w:t>
      </w:r>
      <w:proofErr w:type="spellStart"/>
      <w:r w:rsidR="00181EBA">
        <w:rPr>
          <w:rFonts w:ascii="Bookman Old Style" w:hAnsi="Bookman Old Style" w:cs="Times New Roman"/>
        </w:rPr>
        <w:t>diantaranya</w:t>
      </w:r>
      <w:proofErr w:type="spellEnd"/>
      <w:r w:rsidR="00181EBA">
        <w:rPr>
          <w:rFonts w:ascii="Bookman Old Style" w:hAnsi="Bookman Old Style" w:cs="Times New Roman"/>
        </w:rPr>
        <w:t xml:space="preserve"> </w:t>
      </w:r>
      <w:proofErr w:type="spellStart"/>
      <w:r w:rsidR="00181EBA">
        <w:rPr>
          <w:rFonts w:ascii="Bookman Old Style" w:hAnsi="Bookman Old Style" w:cs="Times New Roman"/>
        </w:rPr>
        <w:t>terkait</w:t>
      </w:r>
      <w:proofErr w:type="spellEnd"/>
      <w:r w:rsidR="00181EBA">
        <w:rPr>
          <w:rFonts w:ascii="Bookman Old Style" w:hAnsi="Bookman Old Style" w:cs="Times New Roman"/>
        </w:rPr>
        <w:t>:</w:t>
      </w:r>
    </w:p>
    <w:p w14:paraId="35B98548" w14:textId="0A1B3DBF" w:rsidR="00181EBA" w:rsidRDefault="00181EBA" w:rsidP="001F1ABA">
      <w:pPr>
        <w:pStyle w:val="ListParagraph"/>
        <w:numPr>
          <w:ilvl w:val="0"/>
          <w:numId w:val="2"/>
        </w:numPr>
        <w:spacing w:line="360" w:lineRule="auto"/>
        <w:ind w:left="426" w:hanging="426"/>
        <w:jc w:val="both"/>
        <w:rPr>
          <w:rFonts w:ascii="Bookman Old Style" w:hAnsi="Bookman Old Style" w:cs="Times New Roman"/>
        </w:rPr>
      </w:pPr>
      <w:proofErr w:type="spellStart"/>
      <w:r>
        <w:rPr>
          <w:rFonts w:ascii="Bookman Old Style" w:hAnsi="Bookman Old Style" w:cs="Times New Roman"/>
        </w:rPr>
        <w:lastRenderedPageBreak/>
        <w:t>Pemeliharaan</w:t>
      </w:r>
      <w:proofErr w:type="spellEnd"/>
      <w:r>
        <w:rPr>
          <w:rFonts w:ascii="Bookman Old Style" w:hAnsi="Bookman Old Style" w:cs="Times New Roman"/>
        </w:rPr>
        <w:t xml:space="preserve"> </w:t>
      </w:r>
      <w:proofErr w:type="spellStart"/>
      <w:r>
        <w:rPr>
          <w:rFonts w:ascii="Bookman Old Style" w:hAnsi="Bookman Old Style" w:cs="Times New Roman"/>
        </w:rPr>
        <w:t>anak</w:t>
      </w:r>
      <w:proofErr w:type="spellEnd"/>
      <w:r>
        <w:rPr>
          <w:rFonts w:ascii="Bookman Old Style" w:hAnsi="Bookman Old Style" w:cs="Times New Roman"/>
        </w:rPr>
        <w:t xml:space="preserve"> yang </w:t>
      </w:r>
      <w:proofErr w:type="spellStart"/>
      <w:r>
        <w:rPr>
          <w:rFonts w:ascii="Bookman Old Style" w:hAnsi="Bookman Old Style" w:cs="Times New Roman"/>
        </w:rPr>
        <w:t>belum</w:t>
      </w:r>
      <w:proofErr w:type="spellEnd"/>
      <w:r>
        <w:rPr>
          <w:rFonts w:ascii="Bookman Old Style" w:hAnsi="Bookman Old Style" w:cs="Times New Roman"/>
        </w:rPr>
        <w:t xml:space="preserve"> </w:t>
      </w:r>
      <w:proofErr w:type="spellStart"/>
      <w:r w:rsidRPr="003F68BF">
        <w:rPr>
          <w:rFonts w:ascii="Bookman Old Style" w:hAnsi="Bookman Old Style" w:cs="Times New Roman"/>
          <w:i/>
          <w:iCs/>
        </w:rPr>
        <w:t>mumayyiz</w:t>
      </w:r>
      <w:proofErr w:type="spellEnd"/>
      <w:r>
        <w:rPr>
          <w:rFonts w:ascii="Bookman Old Style" w:hAnsi="Bookman Old Style" w:cs="Times New Roman"/>
        </w:rPr>
        <w:t xml:space="preserve"> </w:t>
      </w:r>
      <w:proofErr w:type="spellStart"/>
      <w:r>
        <w:rPr>
          <w:rFonts w:ascii="Bookman Old Style" w:hAnsi="Bookman Old Style" w:cs="Times New Roman"/>
        </w:rPr>
        <w:t>atau</w:t>
      </w:r>
      <w:proofErr w:type="spellEnd"/>
      <w:r>
        <w:rPr>
          <w:rFonts w:ascii="Bookman Old Style" w:hAnsi="Bookman Old Style" w:cs="Times New Roman"/>
        </w:rPr>
        <w:t xml:space="preserve"> </w:t>
      </w:r>
      <w:proofErr w:type="spellStart"/>
      <w:r>
        <w:rPr>
          <w:rFonts w:ascii="Bookman Old Style" w:hAnsi="Bookman Old Style" w:cs="Times New Roman"/>
        </w:rPr>
        <w:t>belum</w:t>
      </w:r>
      <w:proofErr w:type="spellEnd"/>
      <w:r>
        <w:rPr>
          <w:rFonts w:ascii="Bookman Old Style" w:hAnsi="Bookman Old Style" w:cs="Times New Roman"/>
        </w:rPr>
        <w:t xml:space="preserve"> </w:t>
      </w:r>
      <w:proofErr w:type="spellStart"/>
      <w:r>
        <w:rPr>
          <w:rFonts w:ascii="Bookman Old Style" w:hAnsi="Bookman Old Style" w:cs="Times New Roman"/>
        </w:rPr>
        <w:t>berumur</w:t>
      </w:r>
      <w:proofErr w:type="spellEnd"/>
      <w:r>
        <w:rPr>
          <w:rFonts w:ascii="Bookman Old Style" w:hAnsi="Bookman Old Style" w:cs="Times New Roman"/>
        </w:rPr>
        <w:t xml:space="preserve"> 12 </w:t>
      </w:r>
      <w:proofErr w:type="spellStart"/>
      <w:r>
        <w:rPr>
          <w:rFonts w:ascii="Bookman Old Style" w:hAnsi="Bookman Old Style" w:cs="Times New Roman"/>
        </w:rPr>
        <w:t>tahun</w:t>
      </w:r>
      <w:proofErr w:type="spellEnd"/>
      <w:r>
        <w:rPr>
          <w:rFonts w:ascii="Bookman Old Style" w:hAnsi="Bookman Old Style" w:cs="Times New Roman"/>
        </w:rPr>
        <w:t xml:space="preserve"> </w:t>
      </w:r>
      <w:proofErr w:type="spellStart"/>
      <w:r>
        <w:rPr>
          <w:rFonts w:ascii="Bookman Old Style" w:hAnsi="Bookman Old Style" w:cs="Times New Roman"/>
        </w:rPr>
        <w:t>adalah</w:t>
      </w:r>
      <w:proofErr w:type="spellEnd"/>
      <w:r>
        <w:rPr>
          <w:rFonts w:ascii="Bookman Old Style" w:hAnsi="Bookman Old Style" w:cs="Times New Roman"/>
        </w:rPr>
        <w:t xml:space="preserve"> </w:t>
      </w:r>
      <w:proofErr w:type="spellStart"/>
      <w:r>
        <w:rPr>
          <w:rFonts w:ascii="Bookman Old Style" w:hAnsi="Bookman Old Style" w:cs="Times New Roman"/>
        </w:rPr>
        <w:t>hak</w:t>
      </w:r>
      <w:proofErr w:type="spellEnd"/>
      <w:r>
        <w:rPr>
          <w:rFonts w:ascii="Bookman Old Style" w:hAnsi="Bookman Old Style" w:cs="Times New Roman"/>
        </w:rPr>
        <w:t xml:space="preserve"> </w:t>
      </w:r>
      <w:proofErr w:type="spellStart"/>
      <w:r>
        <w:rPr>
          <w:rFonts w:ascii="Bookman Old Style" w:hAnsi="Bookman Old Style" w:cs="Times New Roman"/>
        </w:rPr>
        <w:t>ibunya</w:t>
      </w:r>
      <w:proofErr w:type="spellEnd"/>
      <w:r>
        <w:rPr>
          <w:rFonts w:ascii="Bookman Old Style" w:hAnsi="Bookman Old Style" w:cs="Times New Roman"/>
        </w:rPr>
        <w:t>;</w:t>
      </w:r>
    </w:p>
    <w:p w14:paraId="521C8275" w14:textId="232A75EF" w:rsidR="00181EBA" w:rsidRDefault="00181EBA" w:rsidP="001F1ABA">
      <w:pPr>
        <w:pStyle w:val="ListParagraph"/>
        <w:numPr>
          <w:ilvl w:val="0"/>
          <w:numId w:val="2"/>
        </w:numPr>
        <w:spacing w:line="360" w:lineRule="auto"/>
        <w:ind w:left="426" w:hanging="426"/>
        <w:jc w:val="both"/>
        <w:rPr>
          <w:rFonts w:ascii="Bookman Old Style" w:hAnsi="Bookman Old Style" w:cs="Times New Roman"/>
        </w:rPr>
      </w:pPr>
      <w:proofErr w:type="spellStart"/>
      <w:r>
        <w:rPr>
          <w:rFonts w:ascii="Bookman Old Style" w:hAnsi="Bookman Old Style" w:cs="Times New Roman"/>
        </w:rPr>
        <w:t>Pemeliharaan</w:t>
      </w:r>
      <w:proofErr w:type="spellEnd"/>
      <w:r>
        <w:rPr>
          <w:rFonts w:ascii="Bookman Old Style" w:hAnsi="Bookman Old Style" w:cs="Times New Roman"/>
        </w:rPr>
        <w:t xml:space="preserve"> </w:t>
      </w:r>
      <w:proofErr w:type="spellStart"/>
      <w:r>
        <w:rPr>
          <w:rFonts w:ascii="Bookman Old Style" w:hAnsi="Bookman Old Style" w:cs="Times New Roman"/>
        </w:rPr>
        <w:t>anak</w:t>
      </w:r>
      <w:proofErr w:type="spellEnd"/>
      <w:r>
        <w:rPr>
          <w:rFonts w:ascii="Bookman Old Style" w:hAnsi="Bookman Old Style" w:cs="Times New Roman"/>
        </w:rPr>
        <w:t xml:space="preserve"> yang </w:t>
      </w:r>
      <w:proofErr w:type="spellStart"/>
      <w:r>
        <w:rPr>
          <w:rFonts w:ascii="Bookman Old Style" w:hAnsi="Bookman Old Style" w:cs="Times New Roman"/>
        </w:rPr>
        <w:t>sudah</w:t>
      </w:r>
      <w:proofErr w:type="spellEnd"/>
      <w:r>
        <w:rPr>
          <w:rFonts w:ascii="Bookman Old Style" w:hAnsi="Bookman Old Style" w:cs="Times New Roman"/>
        </w:rPr>
        <w:t xml:space="preserve"> </w:t>
      </w:r>
      <w:proofErr w:type="spellStart"/>
      <w:r w:rsidRPr="003F68BF">
        <w:rPr>
          <w:rFonts w:ascii="Bookman Old Style" w:hAnsi="Bookman Old Style" w:cs="Times New Roman"/>
          <w:i/>
          <w:iCs/>
        </w:rPr>
        <w:t>mumayyiz</w:t>
      </w:r>
      <w:proofErr w:type="spellEnd"/>
      <w:r>
        <w:rPr>
          <w:rFonts w:ascii="Bookman Old Style" w:hAnsi="Bookman Old Style" w:cs="Times New Roman"/>
        </w:rPr>
        <w:t xml:space="preserve"> </w:t>
      </w:r>
      <w:proofErr w:type="spellStart"/>
      <w:r>
        <w:rPr>
          <w:rFonts w:ascii="Bookman Old Style" w:hAnsi="Bookman Old Style" w:cs="Times New Roman"/>
        </w:rPr>
        <w:t>diserahkan</w:t>
      </w:r>
      <w:proofErr w:type="spellEnd"/>
      <w:r>
        <w:rPr>
          <w:rFonts w:ascii="Bookman Old Style" w:hAnsi="Bookman Old Style" w:cs="Times New Roman"/>
        </w:rPr>
        <w:t xml:space="preserve"> </w:t>
      </w:r>
      <w:proofErr w:type="spellStart"/>
      <w:r>
        <w:rPr>
          <w:rFonts w:ascii="Bookman Old Style" w:hAnsi="Bookman Old Style" w:cs="Times New Roman"/>
        </w:rPr>
        <w:t>kepada</w:t>
      </w:r>
      <w:proofErr w:type="spellEnd"/>
      <w:r>
        <w:rPr>
          <w:rFonts w:ascii="Bookman Old Style" w:hAnsi="Bookman Old Style" w:cs="Times New Roman"/>
        </w:rPr>
        <w:t xml:space="preserve"> </w:t>
      </w:r>
      <w:proofErr w:type="spellStart"/>
      <w:r>
        <w:rPr>
          <w:rFonts w:ascii="Bookman Old Style" w:hAnsi="Bookman Old Style" w:cs="Times New Roman"/>
        </w:rPr>
        <w:t>anak</w:t>
      </w:r>
      <w:proofErr w:type="spellEnd"/>
      <w:r>
        <w:rPr>
          <w:rFonts w:ascii="Bookman Old Style" w:hAnsi="Bookman Old Style" w:cs="Times New Roman"/>
        </w:rPr>
        <w:t xml:space="preserve"> </w:t>
      </w:r>
      <w:proofErr w:type="spellStart"/>
      <w:r>
        <w:rPr>
          <w:rFonts w:ascii="Bookman Old Style" w:hAnsi="Bookman Old Style" w:cs="Times New Roman"/>
        </w:rPr>
        <w:t>untuk</w:t>
      </w:r>
      <w:proofErr w:type="spellEnd"/>
      <w:r>
        <w:rPr>
          <w:rFonts w:ascii="Bookman Old Style" w:hAnsi="Bookman Old Style" w:cs="Times New Roman"/>
        </w:rPr>
        <w:t xml:space="preserve"> </w:t>
      </w:r>
      <w:proofErr w:type="spellStart"/>
      <w:r>
        <w:rPr>
          <w:rFonts w:ascii="Bookman Old Style" w:hAnsi="Bookman Old Style" w:cs="Times New Roman"/>
        </w:rPr>
        <w:t>memilih</w:t>
      </w:r>
      <w:proofErr w:type="spellEnd"/>
      <w:r>
        <w:rPr>
          <w:rFonts w:ascii="Bookman Old Style" w:hAnsi="Bookman Old Style" w:cs="Times New Roman"/>
        </w:rPr>
        <w:t xml:space="preserve"> </w:t>
      </w:r>
      <w:proofErr w:type="spellStart"/>
      <w:r>
        <w:rPr>
          <w:rFonts w:ascii="Bookman Old Style" w:hAnsi="Bookman Old Style" w:cs="Times New Roman"/>
        </w:rPr>
        <w:t>diantara</w:t>
      </w:r>
      <w:proofErr w:type="spellEnd"/>
      <w:r>
        <w:rPr>
          <w:rFonts w:ascii="Bookman Old Style" w:hAnsi="Bookman Old Style" w:cs="Times New Roman"/>
        </w:rPr>
        <w:t xml:space="preserve"> ayah </w:t>
      </w:r>
      <w:proofErr w:type="spellStart"/>
      <w:r>
        <w:rPr>
          <w:rFonts w:ascii="Bookman Old Style" w:hAnsi="Bookman Old Style" w:cs="Times New Roman"/>
        </w:rPr>
        <w:t>atau</w:t>
      </w:r>
      <w:proofErr w:type="spellEnd"/>
      <w:r>
        <w:rPr>
          <w:rFonts w:ascii="Bookman Old Style" w:hAnsi="Bookman Old Style" w:cs="Times New Roman"/>
        </w:rPr>
        <w:t xml:space="preserve"> </w:t>
      </w:r>
      <w:proofErr w:type="spellStart"/>
      <w:r>
        <w:rPr>
          <w:rFonts w:ascii="Bookman Old Style" w:hAnsi="Bookman Old Style" w:cs="Times New Roman"/>
        </w:rPr>
        <w:t>ibunya</w:t>
      </w:r>
      <w:proofErr w:type="spellEnd"/>
      <w:r>
        <w:rPr>
          <w:rFonts w:ascii="Bookman Old Style" w:hAnsi="Bookman Old Style" w:cs="Times New Roman"/>
        </w:rPr>
        <w:t xml:space="preserve"> </w:t>
      </w:r>
      <w:proofErr w:type="spellStart"/>
      <w:r>
        <w:rPr>
          <w:rFonts w:ascii="Bookman Old Style" w:hAnsi="Bookman Old Style" w:cs="Times New Roman"/>
        </w:rPr>
        <w:t>sebagai</w:t>
      </w:r>
      <w:proofErr w:type="spellEnd"/>
      <w:r>
        <w:rPr>
          <w:rFonts w:ascii="Bookman Old Style" w:hAnsi="Bookman Old Style" w:cs="Times New Roman"/>
        </w:rPr>
        <w:t xml:space="preserve"> </w:t>
      </w:r>
      <w:proofErr w:type="spellStart"/>
      <w:r>
        <w:rPr>
          <w:rFonts w:ascii="Bookman Old Style" w:hAnsi="Bookman Old Style" w:cs="Times New Roman"/>
        </w:rPr>
        <w:t>pemegang</w:t>
      </w:r>
      <w:proofErr w:type="spellEnd"/>
      <w:r>
        <w:rPr>
          <w:rFonts w:ascii="Bookman Old Style" w:hAnsi="Bookman Old Style" w:cs="Times New Roman"/>
        </w:rPr>
        <w:t xml:space="preserve"> </w:t>
      </w:r>
      <w:proofErr w:type="spellStart"/>
      <w:r>
        <w:rPr>
          <w:rFonts w:ascii="Bookman Old Style" w:hAnsi="Bookman Old Style" w:cs="Times New Roman"/>
        </w:rPr>
        <w:t>hak</w:t>
      </w:r>
      <w:proofErr w:type="spellEnd"/>
      <w:r>
        <w:rPr>
          <w:rFonts w:ascii="Bookman Old Style" w:hAnsi="Bookman Old Style" w:cs="Times New Roman"/>
        </w:rPr>
        <w:t xml:space="preserve"> </w:t>
      </w:r>
      <w:proofErr w:type="spellStart"/>
      <w:r>
        <w:rPr>
          <w:rFonts w:ascii="Bookman Old Style" w:hAnsi="Bookman Old Style" w:cs="Times New Roman"/>
        </w:rPr>
        <w:t>pemeliharaannya</w:t>
      </w:r>
      <w:proofErr w:type="spellEnd"/>
      <w:r>
        <w:rPr>
          <w:rFonts w:ascii="Bookman Old Style" w:hAnsi="Bookman Old Style" w:cs="Times New Roman"/>
        </w:rPr>
        <w:t>;</w:t>
      </w:r>
    </w:p>
    <w:p w14:paraId="2EFB2778" w14:textId="31B12BA5" w:rsidR="00181EBA" w:rsidRDefault="0045146E" w:rsidP="001F1ABA">
      <w:pPr>
        <w:pStyle w:val="ListParagraph"/>
        <w:numPr>
          <w:ilvl w:val="0"/>
          <w:numId w:val="2"/>
        </w:numPr>
        <w:spacing w:line="360" w:lineRule="auto"/>
        <w:ind w:left="426" w:hanging="426"/>
        <w:jc w:val="both"/>
        <w:rPr>
          <w:rFonts w:ascii="Bookman Old Style" w:hAnsi="Bookman Old Style" w:cs="Times New Roman"/>
        </w:rPr>
      </w:pPr>
      <w:proofErr w:type="spellStart"/>
      <w:r>
        <w:rPr>
          <w:rFonts w:ascii="Bookman Old Style" w:hAnsi="Bookman Old Style" w:cs="Times New Roman"/>
        </w:rPr>
        <w:t>Biaya</w:t>
      </w:r>
      <w:proofErr w:type="spellEnd"/>
      <w:r>
        <w:rPr>
          <w:rFonts w:ascii="Bookman Old Style" w:hAnsi="Bookman Old Style" w:cs="Times New Roman"/>
        </w:rPr>
        <w:t xml:space="preserve"> </w:t>
      </w:r>
      <w:proofErr w:type="spellStart"/>
      <w:r>
        <w:rPr>
          <w:rFonts w:ascii="Bookman Old Style" w:hAnsi="Bookman Old Style" w:cs="Times New Roman"/>
        </w:rPr>
        <w:t>pemeliharaan</w:t>
      </w:r>
      <w:proofErr w:type="spellEnd"/>
      <w:r>
        <w:rPr>
          <w:rFonts w:ascii="Bookman Old Style" w:hAnsi="Bookman Old Style" w:cs="Times New Roman"/>
        </w:rPr>
        <w:t xml:space="preserve"> </w:t>
      </w:r>
      <w:proofErr w:type="spellStart"/>
      <w:r>
        <w:rPr>
          <w:rFonts w:ascii="Bookman Old Style" w:hAnsi="Bookman Old Style" w:cs="Times New Roman"/>
        </w:rPr>
        <w:t>ditanggung</w:t>
      </w:r>
      <w:proofErr w:type="spellEnd"/>
      <w:r>
        <w:rPr>
          <w:rFonts w:ascii="Bookman Old Style" w:hAnsi="Bookman Old Style" w:cs="Times New Roman"/>
        </w:rPr>
        <w:t xml:space="preserve"> oleh </w:t>
      </w:r>
      <w:proofErr w:type="spellStart"/>
      <w:r>
        <w:rPr>
          <w:rFonts w:ascii="Bookman Old Style" w:hAnsi="Bookman Old Style" w:cs="Times New Roman"/>
        </w:rPr>
        <w:t>ayahnya</w:t>
      </w:r>
      <w:proofErr w:type="spellEnd"/>
      <w:r>
        <w:rPr>
          <w:rFonts w:ascii="Bookman Old Style" w:hAnsi="Bookman Old Style" w:cs="Times New Roman"/>
        </w:rPr>
        <w:t>.</w:t>
      </w:r>
      <w:r>
        <w:rPr>
          <w:rStyle w:val="FootnoteReference"/>
          <w:rFonts w:ascii="Bookman Old Style" w:hAnsi="Bookman Old Style" w:cs="Times New Roman"/>
        </w:rPr>
        <w:footnoteReference w:id="7"/>
      </w:r>
    </w:p>
    <w:p w14:paraId="05750B19" w14:textId="75F597EE" w:rsidR="001F1ABA" w:rsidRPr="00625B0E" w:rsidRDefault="00D154F0" w:rsidP="001F1ABA">
      <w:pPr>
        <w:spacing w:line="360" w:lineRule="auto"/>
        <w:jc w:val="both"/>
        <w:rPr>
          <w:rFonts w:ascii="Bookman Old Style" w:hAnsi="Bookman Old Style" w:cs="Times New Roman"/>
        </w:rPr>
      </w:pPr>
      <w:proofErr w:type="spellStart"/>
      <w:r>
        <w:rPr>
          <w:rFonts w:ascii="Bookman Old Style" w:hAnsi="Bookman Old Style" w:cs="Times New Roman"/>
        </w:rPr>
        <w:t>Sesuai</w:t>
      </w:r>
      <w:proofErr w:type="spellEnd"/>
      <w:r>
        <w:rPr>
          <w:rFonts w:ascii="Bookman Old Style" w:hAnsi="Bookman Old Style" w:cs="Times New Roman"/>
        </w:rPr>
        <w:t xml:space="preserve"> </w:t>
      </w:r>
      <w:proofErr w:type="spellStart"/>
      <w:r>
        <w:rPr>
          <w:rFonts w:ascii="Bookman Old Style" w:hAnsi="Bookman Old Style" w:cs="Times New Roman"/>
        </w:rPr>
        <w:t>dengan</w:t>
      </w:r>
      <w:proofErr w:type="spellEnd"/>
      <w:r>
        <w:rPr>
          <w:rFonts w:ascii="Bookman Old Style" w:hAnsi="Bookman Old Style" w:cs="Times New Roman"/>
        </w:rPr>
        <w:t xml:space="preserve"> </w:t>
      </w:r>
      <w:proofErr w:type="spellStart"/>
      <w:r>
        <w:rPr>
          <w:rFonts w:ascii="Bookman Old Style" w:hAnsi="Bookman Old Style" w:cs="Times New Roman"/>
        </w:rPr>
        <w:t>Peraturan</w:t>
      </w:r>
      <w:proofErr w:type="spellEnd"/>
      <w:r>
        <w:rPr>
          <w:rFonts w:ascii="Bookman Old Style" w:hAnsi="Bookman Old Style" w:cs="Times New Roman"/>
        </w:rPr>
        <w:t xml:space="preserve"> </w:t>
      </w:r>
      <w:proofErr w:type="spellStart"/>
      <w:r>
        <w:rPr>
          <w:rFonts w:ascii="Bookman Old Style" w:hAnsi="Bookman Old Style" w:cs="Times New Roman"/>
        </w:rPr>
        <w:t>Pemerintah</w:t>
      </w:r>
      <w:proofErr w:type="spellEnd"/>
      <w:r>
        <w:rPr>
          <w:rFonts w:ascii="Bookman Old Style" w:hAnsi="Bookman Old Style" w:cs="Times New Roman"/>
        </w:rPr>
        <w:t xml:space="preserve"> </w:t>
      </w:r>
      <w:proofErr w:type="spellStart"/>
      <w:r>
        <w:rPr>
          <w:rFonts w:ascii="Bookman Old Style" w:hAnsi="Bookman Old Style" w:cs="Times New Roman"/>
        </w:rPr>
        <w:t>Nomor</w:t>
      </w:r>
      <w:proofErr w:type="spellEnd"/>
      <w:r>
        <w:rPr>
          <w:rFonts w:ascii="Bookman Old Style" w:hAnsi="Bookman Old Style" w:cs="Times New Roman"/>
        </w:rPr>
        <w:t xml:space="preserve"> 9 </w:t>
      </w:r>
      <w:proofErr w:type="spellStart"/>
      <w:r>
        <w:rPr>
          <w:rFonts w:ascii="Bookman Old Style" w:hAnsi="Bookman Old Style" w:cs="Times New Roman"/>
        </w:rPr>
        <w:t>Tahun</w:t>
      </w:r>
      <w:proofErr w:type="spellEnd"/>
      <w:r>
        <w:rPr>
          <w:rFonts w:ascii="Bookman Old Style" w:hAnsi="Bookman Old Style" w:cs="Times New Roman"/>
        </w:rPr>
        <w:t xml:space="preserve"> 1975 </w:t>
      </w:r>
      <w:proofErr w:type="spellStart"/>
      <w:r>
        <w:rPr>
          <w:rFonts w:ascii="Bookman Old Style" w:hAnsi="Bookman Old Style" w:cs="Times New Roman"/>
        </w:rPr>
        <w:t>Tentang</w:t>
      </w:r>
      <w:proofErr w:type="spellEnd"/>
      <w:r>
        <w:rPr>
          <w:rFonts w:ascii="Bookman Old Style" w:hAnsi="Bookman Old Style" w:cs="Times New Roman"/>
        </w:rPr>
        <w:t xml:space="preserve"> </w:t>
      </w:r>
      <w:proofErr w:type="spellStart"/>
      <w:r>
        <w:rPr>
          <w:rFonts w:ascii="Bookman Old Style" w:hAnsi="Bookman Old Style" w:cs="Times New Roman"/>
        </w:rPr>
        <w:t>Peraturan</w:t>
      </w:r>
      <w:proofErr w:type="spellEnd"/>
      <w:r>
        <w:rPr>
          <w:rFonts w:ascii="Bookman Old Style" w:hAnsi="Bookman Old Style" w:cs="Times New Roman"/>
        </w:rPr>
        <w:t xml:space="preserve"> </w:t>
      </w:r>
      <w:proofErr w:type="spellStart"/>
      <w:r>
        <w:rPr>
          <w:rFonts w:ascii="Bookman Old Style" w:hAnsi="Bookman Old Style" w:cs="Times New Roman"/>
        </w:rPr>
        <w:t>Pelaksanaan</w:t>
      </w:r>
      <w:proofErr w:type="spellEnd"/>
      <w:r>
        <w:rPr>
          <w:rFonts w:ascii="Bookman Old Style" w:hAnsi="Bookman Old Style" w:cs="Times New Roman"/>
        </w:rPr>
        <w:t xml:space="preserve"> </w:t>
      </w:r>
      <w:proofErr w:type="spellStart"/>
      <w:r>
        <w:rPr>
          <w:rFonts w:ascii="Bookman Old Style" w:hAnsi="Bookman Old Style" w:cs="Times New Roman"/>
        </w:rPr>
        <w:t>Undang-Undang</w:t>
      </w:r>
      <w:proofErr w:type="spellEnd"/>
      <w:r>
        <w:rPr>
          <w:rFonts w:ascii="Bookman Old Style" w:hAnsi="Bookman Old Style" w:cs="Times New Roman"/>
        </w:rPr>
        <w:t xml:space="preserve"> </w:t>
      </w:r>
      <w:proofErr w:type="spellStart"/>
      <w:r>
        <w:rPr>
          <w:rFonts w:ascii="Bookman Old Style" w:hAnsi="Bookman Old Style" w:cs="Times New Roman"/>
        </w:rPr>
        <w:t>Nomor</w:t>
      </w:r>
      <w:proofErr w:type="spellEnd"/>
      <w:r>
        <w:rPr>
          <w:rFonts w:ascii="Bookman Old Style" w:hAnsi="Bookman Old Style" w:cs="Times New Roman"/>
        </w:rPr>
        <w:t xml:space="preserve"> 1 </w:t>
      </w:r>
      <w:proofErr w:type="spellStart"/>
      <w:r>
        <w:rPr>
          <w:rFonts w:ascii="Bookman Old Style" w:hAnsi="Bookman Old Style" w:cs="Times New Roman"/>
        </w:rPr>
        <w:t>Tahun</w:t>
      </w:r>
      <w:proofErr w:type="spellEnd"/>
      <w:r>
        <w:rPr>
          <w:rFonts w:ascii="Bookman Old Style" w:hAnsi="Bookman Old Style" w:cs="Times New Roman"/>
        </w:rPr>
        <w:t xml:space="preserve"> 1974 </w:t>
      </w:r>
      <w:proofErr w:type="spellStart"/>
      <w:r>
        <w:rPr>
          <w:rFonts w:ascii="Bookman Old Style" w:hAnsi="Bookman Old Style" w:cs="Times New Roman"/>
        </w:rPr>
        <w:t>tentang</w:t>
      </w:r>
      <w:proofErr w:type="spellEnd"/>
      <w:r>
        <w:rPr>
          <w:rFonts w:ascii="Bookman Old Style" w:hAnsi="Bookman Old Style" w:cs="Times New Roman"/>
        </w:rPr>
        <w:t xml:space="preserve"> </w:t>
      </w:r>
      <w:proofErr w:type="spellStart"/>
      <w:r>
        <w:rPr>
          <w:rFonts w:ascii="Bookman Old Style" w:hAnsi="Bookman Old Style" w:cs="Times New Roman"/>
        </w:rPr>
        <w:t>Perkawinan</w:t>
      </w:r>
      <w:proofErr w:type="spellEnd"/>
      <w:r>
        <w:rPr>
          <w:rFonts w:ascii="Bookman Old Style" w:hAnsi="Bookman Old Style" w:cs="Times New Roman"/>
        </w:rPr>
        <w:t xml:space="preserve"> pada </w:t>
      </w:r>
      <w:proofErr w:type="spellStart"/>
      <w:r>
        <w:rPr>
          <w:rFonts w:ascii="Bookman Old Style" w:hAnsi="Bookman Old Style" w:cs="Times New Roman"/>
        </w:rPr>
        <w:t>Pasal</w:t>
      </w:r>
      <w:proofErr w:type="spellEnd"/>
      <w:r>
        <w:rPr>
          <w:rFonts w:ascii="Bookman Old Style" w:hAnsi="Bookman Old Style" w:cs="Times New Roman"/>
        </w:rPr>
        <w:t xml:space="preserve"> 24 </w:t>
      </w:r>
      <w:proofErr w:type="spellStart"/>
      <w:r>
        <w:rPr>
          <w:rFonts w:ascii="Bookman Old Style" w:hAnsi="Bookman Old Style" w:cs="Times New Roman"/>
        </w:rPr>
        <w:t>ayat</w:t>
      </w:r>
      <w:proofErr w:type="spellEnd"/>
      <w:r>
        <w:rPr>
          <w:rFonts w:ascii="Bookman Old Style" w:hAnsi="Bookman Old Style" w:cs="Times New Roman"/>
        </w:rPr>
        <w:t xml:space="preserve"> (2) </w:t>
      </w:r>
      <w:proofErr w:type="spellStart"/>
      <w:r>
        <w:rPr>
          <w:rFonts w:ascii="Bookman Old Style" w:hAnsi="Bookman Old Style" w:cs="Times New Roman"/>
        </w:rPr>
        <w:t>huruf</w:t>
      </w:r>
      <w:proofErr w:type="spellEnd"/>
      <w:r>
        <w:rPr>
          <w:rFonts w:ascii="Bookman Old Style" w:hAnsi="Bookman Old Style" w:cs="Times New Roman"/>
        </w:rPr>
        <w:t xml:space="preserve"> b </w:t>
      </w:r>
      <w:proofErr w:type="spellStart"/>
      <w:r>
        <w:rPr>
          <w:rFonts w:ascii="Bookman Old Style" w:hAnsi="Bookman Old Style" w:cs="Times New Roman"/>
        </w:rPr>
        <w:t>menyatakan</w:t>
      </w:r>
      <w:proofErr w:type="spellEnd"/>
      <w:r>
        <w:rPr>
          <w:rFonts w:ascii="Bookman Old Style" w:hAnsi="Bookman Old Style" w:cs="Times New Roman"/>
        </w:rPr>
        <w:t xml:space="preserve"> </w:t>
      </w:r>
      <w:proofErr w:type="spellStart"/>
      <w:r>
        <w:rPr>
          <w:rFonts w:ascii="Bookman Old Style" w:hAnsi="Bookman Old Style" w:cs="Times New Roman"/>
        </w:rPr>
        <w:t>bahwa</w:t>
      </w:r>
      <w:proofErr w:type="spellEnd"/>
      <w:r>
        <w:rPr>
          <w:rFonts w:ascii="Bookman Old Style" w:hAnsi="Bookman Old Style" w:cs="Times New Roman"/>
        </w:rPr>
        <w:t xml:space="preserve"> </w:t>
      </w:r>
      <w:proofErr w:type="spellStart"/>
      <w:r w:rsidR="003F68BF">
        <w:rPr>
          <w:rFonts w:ascii="Bookman Old Style" w:hAnsi="Bookman Old Style" w:cs="Times New Roman"/>
        </w:rPr>
        <w:t>pengadilan</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berhak</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untuk</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menentukan</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hal-hal</w:t>
      </w:r>
      <w:proofErr w:type="spellEnd"/>
      <w:r w:rsidR="003F68BF">
        <w:rPr>
          <w:rFonts w:ascii="Bookman Old Style" w:hAnsi="Bookman Old Style" w:cs="Times New Roman"/>
        </w:rPr>
        <w:t xml:space="preserve"> yang </w:t>
      </w:r>
      <w:proofErr w:type="spellStart"/>
      <w:r w:rsidR="003F68BF">
        <w:rPr>
          <w:rFonts w:ascii="Bookman Old Style" w:hAnsi="Bookman Old Style" w:cs="Times New Roman"/>
        </w:rPr>
        <w:t>perlu</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untuk</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menjamin</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pemeliharaan</w:t>
      </w:r>
      <w:proofErr w:type="spellEnd"/>
      <w:r w:rsidR="003F68BF">
        <w:rPr>
          <w:rFonts w:ascii="Bookman Old Style" w:hAnsi="Bookman Old Style" w:cs="Times New Roman"/>
        </w:rPr>
        <w:t xml:space="preserve"> dan </w:t>
      </w:r>
      <w:proofErr w:type="spellStart"/>
      <w:r w:rsidR="003F68BF">
        <w:rPr>
          <w:rFonts w:ascii="Bookman Old Style" w:hAnsi="Bookman Old Style" w:cs="Times New Roman"/>
        </w:rPr>
        <w:t>pendidikan</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anak</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Perlunya</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pemahaman</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kepada</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pihak-pihak</w:t>
      </w:r>
      <w:proofErr w:type="spellEnd"/>
      <w:r w:rsidR="003F68BF">
        <w:rPr>
          <w:rFonts w:ascii="Bookman Old Style" w:hAnsi="Bookman Old Style" w:cs="Times New Roman"/>
        </w:rPr>
        <w:t xml:space="preserve"> yang </w:t>
      </w:r>
      <w:proofErr w:type="spellStart"/>
      <w:r w:rsidR="003F68BF">
        <w:rPr>
          <w:rFonts w:ascii="Bookman Old Style" w:hAnsi="Bookman Old Style" w:cs="Times New Roman"/>
        </w:rPr>
        <w:t>bercerai</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mengenai</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nasib</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dari</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anak-anak</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mereka</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nanti</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kedepannya</w:t>
      </w:r>
      <w:proofErr w:type="spellEnd"/>
      <w:r w:rsidR="003F68BF">
        <w:rPr>
          <w:rFonts w:ascii="Bookman Old Style" w:hAnsi="Bookman Old Style" w:cs="Times New Roman"/>
        </w:rPr>
        <w:t>. Anak-</w:t>
      </w:r>
      <w:proofErr w:type="spellStart"/>
      <w:r w:rsidR="003F68BF">
        <w:rPr>
          <w:rFonts w:ascii="Bookman Old Style" w:hAnsi="Bookman Old Style" w:cs="Times New Roman"/>
        </w:rPr>
        <w:t>anak</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perlu</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bimbingan</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kasih</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sayang</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keperluan</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hidup</w:t>
      </w:r>
      <w:proofErr w:type="spellEnd"/>
      <w:r w:rsidR="003F68BF">
        <w:rPr>
          <w:rFonts w:ascii="Bookman Old Style" w:hAnsi="Bookman Old Style" w:cs="Times New Roman"/>
        </w:rPr>
        <w:t xml:space="preserve"> dan </w:t>
      </w:r>
      <w:proofErr w:type="spellStart"/>
      <w:r w:rsidR="003F68BF">
        <w:rPr>
          <w:rFonts w:ascii="Bookman Old Style" w:hAnsi="Bookman Old Style" w:cs="Times New Roman"/>
        </w:rPr>
        <w:t>pendidikan</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Setiap</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terjadi</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perceraian</w:t>
      </w:r>
      <w:proofErr w:type="spellEnd"/>
      <w:r w:rsidR="003F68BF">
        <w:rPr>
          <w:rFonts w:ascii="Bookman Old Style" w:hAnsi="Bookman Old Style" w:cs="Times New Roman"/>
        </w:rPr>
        <w:t xml:space="preserve"> yang </w:t>
      </w:r>
      <w:proofErr w:type="spellStart"/>
      <w:r w:rsidR="003F68BF">
        <w:rPr>
          <w:rFonts w:ascii="Bookman Old Style" w:hAnsi="Bookman Old Style" w:cs="Times New Roman"/>
        </w:rPr>
        <w:t>menjadi</w:t>
      </w:r>
      <w:proofErr w:type="spellEnd"/>
      <w:r w:rsidR="003F68BF">
        <w:rPr>
          <w:rFonts w:ascii="Bookman Old Style" w:hAnsi="Bookman Old Style" w:cs="Times New Roman"/>
        </w:rPr>
        <w:t xml:space="preserve"> korban </w:t>
      </w:r>
      <w:proofErr w:type="spellStart"/>
      <w:r w:rsidR="003F68BF">
        <w:rPr>
          <w:rFonts w:ascii="Bookman Old Style" w:hAnsi="Bookman Old Style" w:cs="Times New Roman"/>
        </w:rPr>
        <w:t>pasti</w:t>
      </w:r>
      <w:proofErr w:type="spellEnd"/>
      <w:r w:rsidR="003F68BF">
        <w:rPr>
          <w:rFonts w:ascii="Bookman Old Style" w:hAnsi="Bookman Old Style" w:cs="Times New Roman"/>
        </w:rPr>
        <w:t xml:space="preserve"> </w:t>
      </w:r>
      <w:proofErr w:type="spellStart"/>
      <w:r w:rsidR="003F68BF">
        <w:rPr>
          <w:rFonts w:ascii="Bookman Old Style" w:hAnsi="Bookman Old Style" w:cs="Times New Roman"/>
        </w:rPr>
        <w:t>anak</w:t>
      </w:r>
      <w:proofErr w:type="spellEnd"/>
      <w:r w:rsidR="003F68BF">
        <w:rPr>
          <w:rFonts w:ascii="Bookman Old Style" w:hAnsi="Bookman Old Style" w:cs="Times New Roman"/>
        </w:rPr>
        <w:t>.</w:t>
      </w:r>
      <w:r w:rsidR="00BE267A">
        <w:rPr>
          <w:rFonts w:ascii="Bookman Old Style" w:hAnsi="Bookman Old Style" w:cs="Times New Roman"/>
        </w:rPr>
        <w:t xml:space="preserve"> </w:t>
      </w:r>
      <w:proofErr w:type="spellStart"/>
      <w:r w:rsidR="00BE267A">
        <w:rPr>
          <w:rFonts w:ascii="Bookman Old Style" w:hAnsi="Bookman Old Style" w:cs="Times New Roman"/>
        </w:rPr>
        <w:t>Dengan</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adanya</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penelitian</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hukum</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ini</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diharapkan</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dapat</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menjadi</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literatur</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bagi</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pembaca</w:t>
      </w:r>
      <w:proofErr w:type="spellEnd"/>
      <w:r w:rsidR="00BE267A">
        <w:rPr>
          <w:rFonts w:ascii="Bookman Old Style" w:hAnsi="Bookman Old Style" w:cs="Times New Roman"/>
        </w:rPr>
        <w:t xml:space="preserve"> dan </w:t>
      </w:r>
      <w:proofErr w:type="spellStart"/>
      <w:r w:rsidR="00BE267A">
        <w:rPr>
          <w:rFonts w:ascii="Bookman Old Style" w:hAnsi="Bookman Old Style" w:cs="Times New Roman"/>
        </w:rPr>
        <w:t>diharapkan</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dapat</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menjadi</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pembaharuan</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hukum</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dalam</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melindungi</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anak</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terhadap</w:t>
      </w:r>
      <w:proofErr w:type="spellEnd"/>
      <w:r w:rsidR="00BE267A">
        <w:rPr>
          <w:rFonts w:ascii="Bookman Old Style" w:hAnsi="Bookman Old Style" w:cs="Times New Roman"/>
        </w:rPr>
        <w:t xml:space="preserve"> korban </w:t>
      </w:r>
      <w:proofErr w:type="spellStart"/>
      <w:r w:rsidR="00BE267A">
        <w:rPr>
          <w:rFonts w:ascii="Bookman Old Style" w:hAnsi="Bookman Old Style" w:cs="Times New Roman"/>
        </w:rPr>
        <w:t>pasca</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perceraian</w:t>
      </w:r>
      <w:proofErr w:type="spellEnd"/>
      <w:r w:rsidR="00BE267A">
        <w:rPr>
          <w:rFonts w:ascii="Bookman Old Style" w:hAnsi="Bookman Old Style" w:cs="Times New Roman"/>
        </w:rPr>
        <w:t xml:space="preserve"> </w:t>
      </w:r>
      <w:proofErr w:type="spellStart"/>
      <w:r w:rsidR="00BE267A">
        <w:rPr>
          <w:rFonts w:ascii="Bookman Old Style" w:hAnsi="Bookman Old Style" w:cs="Times New Roman"/>
        </w:rPr>
        <w:t>orangtuanya</w:t>
      </w:r>
      <w:proofErr w:type="spellEnd"/>
      <w:r w:rsidR="00BE267A">
        <w:rPr>
          <w:rFonts w:ascii="Bookman Old Style" w:hAnsi="Bookman Old Style" w:cs="Times New Roman"/>
        </w:rPr>
        <w:t>.</w:t>
      </w:r>
    </w:p>
    <w:p w14:paraId="71191FBC" w14:textId="77777777" w:rsidR="001F1ABA" w:rsidRPr="00D31D06" w:rsidRDefault="00B13F90" w:rsidP="001F1ABA">
      <w:pPr>
        <w:pStyle w:val="ListParagraph"/>
        <w:numPr>
          <w:ilvl w:val="0"/>
          <w:numId w:val="1"/>
        </w:numPr>
        <w:spacing w:line="360" w:lineRule="auto"/>
        <w:ind w:left="426"/>
        <w:jc w:val="both"/>
        <w:rPr>
          <w:rFonts w:ascii="Bookman Old Style" w:hAnsi="Bookman Old Style" w:cs="Times New Roman"/>
          <w:b/>
          <w:bCs/>
          <w:sz w:val="24"/>
          <w:szCs w:val="24"/>
        </w:rPr>
      </w:pPr>
      <w:r w:rsidRPr="00D31D06">
        <w:rPr>
          <w:rFonts w:ascii="Bookman Old Style" w:hAnsi="Bookman Old Style" w:cs="Times New Roman"/>
          <w:b/>
          <w:bCs/>
          <w:sz w:val="24"/>
          <w:szCs w:val="24"/>
        </w:rPr>
        <w:t>METODE PENELITIAN</w:t>
      </w:r>
    </w:p>
    <w:p w14:paraId="63A144ED" w14:textId="1FBFF093" w:rsidR="007968FF" w:rsidRPr="002E25EE" w:rsidRDefault="001F1ABA" w:rsidP="001B47CF">
      <w:pPr>
        <w:spacing w:line="360" w:lineRule="auto"/>
        <w:ind w:left="66" w:firstLine="501"/>
        <w:jc w:val="both"/>
        <w:rPr>
          <w:rFonts w:ascii="Bookman Old Style" w:hAnsi="Bookman Old Style" w:cs="Times New Roman"/>
          <w:b/>
          <w:bCs/>
        </w:rPr>
      </w:pPr>
      <w:proofErr w:type="spellStart"/>
      <w:r w:rsidRPr="001F1ABA">
        <w:rPr>
          <w:rFonts w:ascii="Bookman Old Style" w:hAnsi="Bookman Old Style" w:cs="Times New Roman"/>
        </w:rPr>
        <w:t>Penulisan</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ini</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adalah</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hasil</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penelitian</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dengan</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menggunakan</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metode</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pendekatan</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yuridis</w:t>
      </w:r>
      <w:proofErr w:type="spellEnd"/>
      <w:r w:rsidRPr="001F1ABA">
        <w:rPr>
          <w:rFonts w:ascii="Bookman Old Style" w:hAnsi="Bookman Old Style" w:cs="Times New Roman"/>
        </w:rPr>
        <w:t xml:space="preserve"> </w:t>
      </w:r>
      <w:proofErr w:type="spellStart"/>
      <w:r w:rsidRPr="001F1ABA">
        <w:rPr>
          <w:rFonts w:ascii="Bookman Old Style" w:hAnsi="Bookman Old Style" w:cs="Times New Roman"/>
        </w:rPr>
        <w:t>normatif</w:t>
      </w:r>
      <w:proofErr w:type="spellEnd"/>
      <w:r w:rsidRPr="001F1ABA">
        <w:rPr>
          <w:rFonts w:ascii="Bookman Old Style" w:hAnsi="Bookman Old Style" w:cs="Times New Roman"/>
        </w:rPr>
        <w:t xml:space="preserve">, </w:t>
      </w:r>
      <w:proofErr w:type="spellStart"/>
      <w:r w:rsidRPr="001F1ABA">
        <w:rPr>
          <w:rFonts w:ascii="Bookman Old Style" w:hAnsi="Bookman Old Style"/>
          <w:bCs/>
        </w:rPr>
        <w:t>dengan</w:t>
      </w:r>
      <w:proofErr w:type="spellEnd"/>
      <w:r w:rsidRPr="001F1ABA">
        <w:rPr>
          <w:rFonts w:ascii="Bookman Old Style" w:hAnsi="Bookman Old Style"/>
          <w:bCs/>
        </w:rPr>
        <w:t xml:space="preserve"> </w:t>
      </w:r>
      <w:proofErr w:type="spellStart"/>
      <w:r w:rsidRPr="001F1ABA">
        <w:rPr>
          <w:rFonts w:ascii="Bookman Old Style" w:hAnsi="Bookman Old Style"/>
          <w:bCs/>
        </w:rPr>
        <w:t>spesifikasi</w:t>
      </w:r>
      <w:proofErr w:type="spellEnd"/>
      <w:r w:rsidRPr="001F1ABA">
        <w:rPr>
          <w:rFonts w:ascii="Bookman Old Style" w:hAnsi="Bookman Old Style"/>
          <w:bCs/>
        </w:rPr>
        <w:t xml:space="preserve"> </w:t>
      </w:r>
      <w:proofErr w:type="spellStart"/>
      <w:r w:rsidRPr="001F1ABA">
        <w:rPr>
          <w:rFonts w:ascii="Bookman Old Style" w:hAnsi="Bookman Old Style"/>
          <w:bCs/>
        </w:rPr>
        <w:t>penelitian</w:t>
      </w:r>
      <w:proofErr w:type="spellEnd"/>
      <w:r w:rsidRPr="001F1ABA">
        <w:rPr>
          <w:rFonts w:ascii="Bookman Old Style" w:hAnsi="Bookman Old Style"/>
          <w:bCs/>
        </w:rPr>
        <w:t xml:space="preserve"> </w:t>
      </w:r>
      <w:proofErr w:type="spellStart"/>
      <w:r w:rsidRPr="001F1ABA">
        <w:rPr>
          <w:rFonts w:ascii="Bookman Old Style" w:hAnsi="Bookman Old Style"/>
          <w:bCs/>
        </w:rPr>
        <w:t>deskrptif</w:t>
      </w:r>
      <w:proofErr w:type="spellEnd"/>
      <w:r w:rsidRPr="001F1ABA">
        <w:rPr>
          <w:rFonts w:ascii="Bookman Old Style" w:hAnsi="Bookman Old Style"/>
          <w:bCs/>
        </w:rPr>
        <w:t xml:space="preserve"> </w:t>
      </w:r>
      <w:proofErr w:type="spellStart"/>
      <w:r w:rsidRPr="001F1ABA">
        <w:rPr>
          <w:rFonts w:ascii="Bookman Old Style" w:hAnsi="Bookman Old Style"/>
          <w:bCs/>
        </w:rPr>
        <w:t>analitis</w:t>
      </w:r>
      <w:proofErr w:type="spellEnd"/>
      <w:r w:rsidRPr="001F1ABA">
        <w:rPr>
          <w:rFonts w:ascii="Bookman Old Style" w:hAnsi="Bookman Old Style"/>
          <w:bCs/>
        </w:rPr>
        <w:t>.</w:t>
      </w:r>
      <w:r w:rsidRPr="001F1ABA">
        <w:rPr>
          <w:rStyle w:val="FootnoteReference"/>
          <w:rFonts w:ascii="Bookman Old Style" w:hAnsi="Bookman Old Style"/>
          <w:bCs/>
        </w:rPr>
        <w:footnoteReference w:id="8"/>
      </w:r>
      <w:r w:rsidRPr="001F1ABA">
        <w:rPr>
          <w:rFonts w:ascii="Bookman Old Style" w:hAnsi="Bookman Old Style"/>
          <w:bCs/>
        </w:rPr>
        <w:t xml:space="preserve"> Data </w:t>
      </w:r>
      <w:proofErr w:type="spellStart"/>
      <w:r w:rsidRPr="001F1ABA">
        <w:rPr>
          <w:rFonts w:ascii="Bookman Old Style" w:hAnsi="Bookman Old Style"/>
          <w:bCs/>
        </w:rPr>
        <w:t>sekunder</w:t>
      </w:r>
      <w:proofErr w:type="spellEnd"/>
      <w:r w:rsidRPr="001F1ABA">
        <w:rPr>
          <w:rFonts w:ascii="Bookman Old Style" w:hAnsi="Bookman Old Style"/>
          <w:bCs/>
        </w:rPr>
        <w:t xml:space="preserve"> yang </w:t>
      </w:r>
      <w:proofErr w:type="spellStart"/>
      <w:r w:rsidRPr="001F1ABA">
        <w:rPr>
          <w:rFonts w:ascii="Bookman Old Style" w:hAnsi="Bookman Old Style"/>
          <w:bCs/>
        </w:rPr>
        <w:t>dikumpulkan</w:t>
      </w:r>
      <w:proofErr w:type="spellEnd"/>
      <w:r w:rsidRPr="001F1ABA">
        <w:rPr>
          <w:rFonts w:ascii="Bookman Old Style" w:hAnsi="Bookman Old Style"/>
          <w:bCs/>
        </w:rPr>
        <w:t xml:space="preserve"> </w:t>
      </w:r>
      <w:proofErr w:type="spellStart"/>
      <w:r w:rsidRPr="001F1ABA">
        <w:rPr>
          <w:rFonts w:ascii="Bookman Old Style" w:hAnsi="Bookman Old Style"/>
          <w:bCs/>
        </w:rPr>
        <w:t>dari</w:t>
      </w:r>
      <w:proofErr w:type="spellEnd"/>
      <w:r w:rsidRPr="001F1ABA">
        <w:rPr>
          <w:rFonts w:ascii="Bookman Old Style" w:hAnsi="Bookman Old Style"/>
          <w:bCs/>
        </w:rPr>
        <w:t xml:space="preserve"> </w:t>
      </w:r>
      <w:proofErr w:type="spellStart"/>
      <w:r w:rsidRPr="001F1ABA">
        <w:rPr>
          <w:rFonts w:ascii="Bookman Old Style" w:hAnsi="Bookman Old Style"/>
          <w:bCs/>
        </w:rPr>
        <w:t>bahan</w:t>
      </w:r>
      <w:proofErr w:type="spellEnd"/>
      <w:r w:rsidRPr="001F1ABA">
        <w:rPr>
          <w:rFonts w:ascii="Bookman Old Style" w:hAnsi="Bookman Old Style"/>
          <w:bCs/>
        </w:rPr>
        <w:t xml:space="preserve"> </w:t>
      </w:r>
      <w:proofErr w:type="spellStart"/>
      <w:r w:rsidRPr="001F1ABA">
        <w:rPr>
          <w:rFonts w:ascii="Bookman Old Style" w:hAnsi="Bookman Old Style"/>
          <w:bCs/>
        </w:rPr>
        <w:t>hukum</w:t>
      </w:r>
      <w:proofErr w:type="spellEnd"/>
      <w:r w:rsidRPr="001F1ABA">
        <w:rPr>
          <w:rFonts w:ascii="Bookman Old Style" w:hAnsi="Bookman Old Style"/>
          <w:bCs/>
        </w:rPr>
        <w:t xml:space="preserve"> primer, </w:t>
      </w:r>
      <w:proofErr w:type="spellStart"/>
      <w:r w:rsidRPr="001F1ABA">
        <w:rPr>
          <w:rFonts w:ascii="Bookman Old Style" w:hAnsi="Bookman Old Style"/>
          <w:bCs/>
        </w:rPr>
        <w:t>baik</w:t>
      </w:r>
      <w:proofErr w:type="spellEnd"/>
      <w:r w:rsidRPr="001F1ABA">
        <w:rPr>
          <w:rFonts w:ascii="Bookman Old Style" w:hAnsi="Bookman Old Style"/>
          <w:bCs/>
        </w:rPr>
        <w:t xml:space="preserve"> </w:t>
      </w:r>
      <w:proofErr w:type="spellStart"/>
      <w:r w:rsidRPr="001F1ABA">
        <w:rPr>
          <w:rFonts w:ascii="Bookman Old Style" w:hAnsi="Bookman Old Style"/>
          <w:bCs/>
        </w:rPr>
        <w:t>berupa</w:t>
      </w:r>
      <w:proofErr w:type="spellEnd"/>
      <w:r w:rsidRPr="001F1ABA">
        <w:rPr>
          <w:rFonts w:ascii="Bookman Old Style" w:hAnsi="Bookman Old Style"/>
          <w:bCs/>
        </w:rPr>
        <w:t xml:space="preserve"> </w:t>
      </w:r>
      <w:proofErr w:type="spellStart"/>
      <w:r w:rsidRPr="001F1ABA">
        <w:rPr>
          <w:rFonts w:ascii="Bookman Old Style" w:hAnsi="Bookman Old Style"/>
          <w:bCs/>
        </w:rPr>
        <w:t>ketentuan</w:t>
      </w:r>
      <w:proofErr w:type="spellEnd"/>
      <w:r w:rsidRPr="001F1ABA">
        <w:rPr>
          <w:rFonts w:ascii="Bookman Old Style" w:hAnsi="Bookman Old Style"/>
          <w:bCs/>
        </w:rPr>
        <w:t xml:space="preserve"> </w:t>
      </w:r>
      <w:proofErr w:type="spellStart"/>
      <w:r w:rsidRPr="001F1ABA">
        <w:rPr>
          <w:rFonts w:ascii="Bookman Old Style" w:hAnsi="Bookman Old Style"/>
          <w:bCs/>
        </w:rPr>
        <w:t>peraturan</w:t>
      </w:r>
      <w:proofErr w:type="spellEnd"/>
      <w:r w:rsidRPr="001F1ABA">
        <w:rPr>
          <w:rFonts w:ascii="Bookman Old Style" w:hAnsi="Bookman Old Style"/>
          <w:bCs/>
        </w:rPr>
        <w:t xml:space="preserve"> </w:t>
      </w:r>
      <w:proofErr w:type="spellStart"/>
      <w:r w:rsidRPr="001F1ABA">
        <w:rPr>
          <w:rFonts w:ascii="Bookman Old Style" w:hAnsi="Bookman Old Style"/>
          <w:bCs/>
        </w:rPr>
        <w:t>perundangan-undangan</w:t>
      </w:r>
      <w:proofErr w:type="spellEnd"/>
      <w:r w:rsidRPr="001F1ABA">
        <w:rPr>
          <w:rFonts w:ascii="Bookman Old Style" w:hAnsi="Bookman Old Style"/>
          <w:bCs/>
        </w:rPr>
        <w:t xml:space="preserve"> dan </w:t>
      </w:r>
      <w:proofErr w:type="spellStart"/>
      <w:r w:rsidRPr="001F1ABA">
        <w:rPr>
          <w:rFonts w:ascii="Bookman Old Style" w:hAnsi="Bookman Old Style"/>
          <w:bCs/>
        </w:rPr>
        <w:t>pelaksanaannya</w:t>
      </w:r>
      <w:proofErr w:type="spellEnd"/>
      <w:r w:rsidRPr="001F1ABA">
        <w:rPr>
          <w:rFonts w:ascii="Bookman Old Style" w:hAnsi="Bookman Old Style"/>
          <w:bCs/>
        </w:rPr>
        <w:t xml:space="preserve">; </w:t>
      </w:r>
      <w:proofErr w:type="spellStart"/>
      <w:r w:rsidRPr="001F1ABA">
        <w:rPr>
          <w:rFonts w:ascii="Bookman Old Style" w:hAnsi="Bookman Old Style"/>
          <w:bCs/>
        </w:rPr>
        <w:t>bahan</w:t>
      </w:r>
      <w:proofErr w:type="spellEnd"/>
      <w:r w:rsidRPr="001F1ABA">
        <w:rPr>
          <w:rFonts w:ascii="Bookman Old Style" w:hAnsi="Bookman Old Style"/>
          <w:bCs/>
        </w:rPr>
        <w:t xml:space="preserve"> </w:t>
      </w:r>
      <w:proofErr w:type="spellStart"/>
      <w:r w:rsidRPr="001F1ABA">
        <w:rPr>
          <w:rFonts w:ascii="Bookman Old Style" w:hAnsi="Bookman Old Style"/>
          <w:bCs/>
        </w:rPr>
        <w:t>hukum</w:t>
      </w:r>
      <w:proofErr w:type="spellEnd"/>
      <w:r w:rsidRPr="001F1ABA">
        <w:rPr>
          <w:rFonts w:ascii="Bookman Old Style" w:hAnsi="Bookman Old Style"/>
          <w:bCs/>
        </w:rPr>
        <w:t xml:space="preserve"> </w:t>
      </w:r>
      <w:proofErr w:type="spellStart"/>
      <w:r w:rsidRPr="001F1ABA">
        <w:rPr>
          <w:rFonts w:ascii="Bookman Old Style" w:hAnsi="Bookman Old Style"/>
          <w:bCs/>
        </w:rPr>
        <w:t>sekunder</w:t>
      </w:r>
      <w:proofErr w:type="spellEnd"/>
      <w:r w:rsidRPr="001F1ABA">
        <w:rPr>
          <w:rFonts w:ascii="Bookman Old Style" w:hAnsi="Bookman Old Style"/>
          <w:bCs/>
        </w:rPr>
        <w:t xml:space="preserve"> </w:t>
      </w:r>
      <w:proofErr w:type="spellStart"/>
      <w:r w:rsidRPr="001F1ABA">
        <w:rPr>
          <w:rFonts w:ascii="Bookman Old Style" w:hAnsi="Bookman Old Style"/>
          <w:bCs/>
        </w:rPr>
        <w:t>maupun</w:t>
      </w:r>
      <w:proofErr w:type="spellEnd"/>
      <w:r w:rsidRPr="001F1ABA">
        <w:rPr>
          <w:rFonts w:ascii="Bookman Old Style" w:hAnsi="Bookman Old Style"/>
          <w:bCs/>
        </w:rPr>
        <w:t xml:space="preserve"> </w:t>
      </w:r>
      <w:proofErr w:type="spellStart"/>
      <w:r w:rsidRPr="001F1ABA">
        <w:rPr>
          <w:rFonts w:ascii="Bookman Old Style" w:hAnsi="Bookman Old Style"/>
          <w:bCs/>
        </w:rPr>
        <w:t>bahan</w:t>
      </w:r>
      <w:proofErr w:type="spellEnd"/>
      <w:r w:rsidRPr="001F1ABA">
        <w:rPr>
          <w:rFonts w:ascii="Bookman Old Style" w:hAnsi="Bookman Old Style"/>
          <w:bCs/>
        </w:rPr>
        <w:t xml:space="preserve"> </w:t>
      </w:r>
      <w:proofErr w:type="spellStart"/>
      <w:r w:rsidRPr="001F1ABA">
        <w:rPr>
          <w:rFonts w:ascii="Bookman Old Style" w:hAnsi="Bookman Old Style"/>
          <w:bCs/>
        </w:rPr>
        <w:t>hukum</w:t>
      </w:r>
      <w:proofErr w:type="spellEnd"/>
      <w:r w:rsidRPr="001F1ABA">
        <w:rPr>
          <w:rFonts w:ascii="Bookman Old Style" w:hAnsi="Bookman Old Style"/>
          <w:bCs/>
        </w:rPr>
        <w:t xml:space="preserve"> </w:t>
      </w:r>
      <w:proofErr w:type="spellStart"/>
      <w:r w:rsidRPr="001F1ABA">
        <w:rPr>
          <w:rFonts w:ascii="Bookman Old Style" w:hAnsi="Bookman Old Style"/>
          <w:bCs/>
        </w:rPr>
        <w:t>tersier</w:t>
      </w:r>
      <w:proofErr w:type="spellEnd"/>
      <w:r w:rsidRPr="001F1ABA">
        <w:rPr>
          <w:rFonts w:ascii="Bookman Old Style" w:hAnsi="Bookman Old Style"/>
          <w:bCs/>
        </w:rPr>
        <w:t xml:space="preserve"> yang </w:t>
      </w:r>
      <w:proofErr w:type="spellStart"/>
      <w:r w:rsidRPr="001F1ABA">
        <w:rPr>
          <w:rFonts w:ascii="Bookman Old Style" w:hAnsi="Bookman Old Style"/>
          <w:bCs/>
        </w:rPr>
        <w:t>dilakukan</w:t>
      </w:r>
      <w:proofErr w:type="spellEnd"/>
      <w:r w:rsidRPr="001F1ABA">
        <w:rPr>
          <w:rFonts w:ascii="Bookman Old Style" w:hAnsi="Bookman Old Style"/>
          <w:bCs/>
        </w:rPr>
        <w:t xml:space="preserve"> </w:t>
      </w:r>
      <w:proofErr w:type="spellStart"/>
      <w:r w:rsidRPr="001F1ABA">
        <w:rPr>
          <w:rFonts w:ascii="Bookman Old Style" w:hAnsi="Bookman Old Style"/>
          <w:bCs/>
        </w:rPr>
        <w:t>melalui</w:t>
      </w:r>
      <w:proofErr w:type="spellEnd"/>
      <w:r w:rsidRPr="001F1ABA">
        <w:rPr>
          <w:rFonts w:ascii="Bookman Old Style" w:hAnsi="Bookman Old Style"/>
          <w:bCs/>
        </w:rPr>
        <w:t xml:space="preserve"> </w:t>
      </w:r>
      <w:proofErr w:type="spellStart"/>
      <w:r w:rsidRPr="001F1ABA">
        <w:rPr>
          <w:rFonts w:ascii="Bookman Old Style" w:hAnsi="Bookman Old Style"/>
          <w:bCs/>
        </w:rPr>
        <w:t>studi</w:t>
      </w:r>
      <w:proofErr w:type="spellEnd"/>
      <w:r w:rsidRPr="001F1ABA">
        <w:rPr>
          <w:rFonts w:ascii="Bookman Old Style" w:hAnsi="Bookman Old Style"/>
          <w:bCs/>
        </w:rPr>
        <w:t xml:space="preserve"> </w:t>
      </w:r>
      <w:proofErr w:type="spellStart"/>
      <w:r w:rsidRPr="001F1ABA">
        <w:rPr>
          <w:rFonts w:ascii="Bookman Old Style" w:hAnsi="Bookman Old Style"/>
          <w:bCs/>
        </w:rPr>
        <w:t>kepustakaan</w:t>
      </w:r>
      <w:proofErr w:type="spellEnd"/>
      <w:r w:rsidRPr="001F1ABA">
        <w:rPr>
          <w:rFonts w:ascii="Bookman Old Style" w:hAnsi="Bookman Old Style"/>
          <w:bCs/>
        </w:rPr>
        <w:t xml:space="preserve"> </w:t>
      </w:r>
      <w:proofErr w:type="spellStart"/>
      <w:r w:rsidRPr="001F1ABA">
        <w:rPr>
          <w:rFonts w:ascii="Bookman Old Style" w:hAnsi="Bookman Old Style"/>
          <w:bCs/>
        </w:rPr>
        <w:t>untuk</w:t>
      </w:r>
      <w:proofErr w:type="spellEnd"/>
      <w:r w:rsidRPr="001F1ABA">
        <w:rPr>
          <w:rFonts w:ascii="Bookman Old Style" w:hAnsi="Bookman Old Style"/>
          <w:bCs/>
        </w:rPr>
        <w:t xml:space="preserve"> </w:t>
      </w:r>
      <w:proofErr w:type="spellStart"/>
      <w:r w:rsidRPr="001F1ABA">
        <w:rPr>
          <w:rFonts w:ascii="Bookman Old Style" w:hAnsi="Bookman Old Style"/>
          <w:bCs/>
        </w:rPr>
        <w:t>selanjutnya</w:t>
      </w:r>
      <w:proofErr w:type="spellEnd"/>
      <w:r w:rsidRPr="001F1ABA">
        <w:rPr>
          <w:rFonts w:ascii="Bookman Old Style" w:hAnsi="Bookman Old Style"/>
          <w:bCs/>
        </w:rPr>
        <w:t xml:space="preserve"> </w:t>
      </w:r>
      <w:proofErr w:type="spellStart"/>
      <w:r w:rsidRPr="001F1ABA">
        <w:rPr>
          <w:rFonts w:ascii="Bookman Old Style" w:hAnsi="Bookman Old Style"/>
          <w:bCs/>
        </w:rPr>
        <w:t>diolah</w:t>
      </w:r>
      <w:proofErr w:type="spellEnd"/>
      <w:r w:rsidRPr="001F1ABA">
        <w:rPr>
          <w:rFonts w:ascii="Bookman Old Style" w:hAnsi="Bookman Old Style"/>
          <w:bCs/>
        </w:rPr>
        <w:t xml:space="preserve"> dan </w:t>
      </w:r>
      <w:proofErr w:type="spellStart"/>
      <w:r w:rsidRPr="001F1ABA">
        <w:rPr>
          <w:rFonts w:ascii="Bookman Old Style" w:hAnsi="Bookman Old Style"/>
          <w:bCs/>
        </w:rPr>
        <w:t>dianalisa</w:t>
      </w:r>
      <w:proofErr w:type="spellEnd"/>
      <w:r w:rsidRPr="001F1ABA">
        <w:rPr>
          <w:rFonts w:ascii="Bookman Old Style" w:hAnsi="Bookman Old Style"/>
          <w:bCs/>
        </w:rPr>
        <w:t xml:space="preserve"> </w:t>
      </w:r>
      <w:proofErr w:type="spellStart"/>
      <w:r w:rsidRPr="001F1ABA">
        <w:rPr>
          <w:rFonts w:ascii="Bookman Old Style" w:hAnsi="Bookman Old Style"/>
          <w:bCs/>
        </w:rPr>
        <w:t>secara</w:t>
      </w:r>
      <w:proofErr w:type="spellEnd"/>
      <w:r w:rsidRPr="001F1ABA">
        <w:rPr>
          <w:rFonts w:ascii="Bookman Old Style" w:hAnsi="Bookman Old Style"/>
          <w:bCs/>
        </w:rPr>
        <w:t xml:space="preserve"> </w:t>
      </w:r>
      <w:proofErr w:type="spellStart"/>
      <w:r w:rsidRPr="001F1ABA">
        <w:rPr>
          <w:rFonts w:ascii="Bookman Old Style" w:hAnsi="Bookman Old Style"/>
          <w:bCs/>
        </w:rPr>
        <w:t>kualitatif</w:t>
      </w:r>
      <w:proofErr w:type="spellEnd"/>
      <w:r w:rsidRPr="001F1ABA">
        <w:rPr>
          <w:rFonts w:ascii="Bookman Old Style" w:hAnsi="Bookman Old Style"/>
          <w:bCs/>
        </w:rPr>
        <w:t>.</w:t>
      </w:r>
      <w:r w:rsidRPr="001F1ABA">
        <w:rPr>
          <w:rStyle w:val="FootnoteReference"/>
          <w:rFonts w:ascii="Bookman Old Style" w:hAnsi="Bookman Old Style"/>
          <w:bCs/>
        </w:rPr>
        <w:footnoteReference w:id="9"/>
      </w:r>
      <w:r w:rsidRPr="001F1ABA">
        <w:rPr>
          <w:rFonts w:ascii="Bookman Old Style" w:hAnsi="Bookman Old Style"/>
          <w:bCs/>
        </w:rPr>
        <w:t xml:space="preserve"> Data </w:t>
      </w:r>
      <w:proofErr w:type="spellStart"/>
      <w:r w:rsidRPr="001F1ABA">
        <w:rPr>
          <w:rFonts w:ascii="Bookman Old Style" w:hAnsi="Bookman Old Style"/>
          <w:bCs/>
        </w:rPr>
        <w:t>sekunder</w:t>
      </w:r>
      <w:proofErr w:type="spellEnd"/>
      <w:r w:rsidRPr="001F1ABA">
        <w:rPr>
          <w:rFonts w:ascii="Bookman Old Style" w:hAnsi="Bookman Old Style"/>
          <w:bCs/>
        </w:rPr>
        <w:t xml:space="preserve"> </w:t>
      </w:r>
      <w:proofErr w:type="spellStart"/>
      <w:r w:rsidRPr="001F1ABA">
        <w:rPr>
          <w:rFonts w:ascii="Bookman Old Style" w:hAnsi="Bookman Old Style"/>
          <w:bCs/>
        </w:rPr>
        <w:t>tersebut</w:t>
      </w:r>
      <w:proofErr w:type="spellEnd"/>
      <w:r w:rsidRPr="001F1ABA">
        <w:rPr>
          <w:rFonts w:ascii="Bookman Old Style" w:hAnsi="Bookman Old Style"/>
          <w:bCs/>
        </w:rPr>
        <w:t xml:space="preserve"> </w:t>
      </w:r>
      <w:proofErr w:type="spellStart"/>
      <w:r w:rsidRPr="001F1ABA">
        <w:rPr>
          <w:rFonts w:ascii="Bookman Old Style" w:hAnsi="Bookman Old Style"/>
          <w:bCs/>
        </w:rPr>
        <w:t>diperoleh</w:t>
      </w:r>
      <w:proofErr w:type="spellEnd"/>
      <w:r w:rsidRPr="001F1ABA">
        <w:rPr>
          <w:rFonts w:ascii="Bookman Old Style" w:hAnsi="Bookman Old Style"/>
          <w:bCs/>
        </w:rPr>
        <w:t xml:space="preserve"> </w:t>
      </w:r>
      <w:proofErr w:type="spellStart"/>
      <w:r w:rsidRPr="001F1ABA">
        <w:rPr>
          <w:rFonts w:ascii="Bookman Old Style" w:hAnsi="Bookman Old Style"/>
          <w:bCs/>
        </w:rPr>
        <w:t>melalui</w:t>
      </w:r>
      <w:proofErr w:type="spellEnd"/>
      <w:r w:rsidRPr="001F1ABA">
        <w:rPr>
          <w:rFonts w:ascii="Bookman Old Style" w:hAnsi="Bookman Old Style"/>
          <w:bCs/>
        </w:rPr>
        <w:t xml:space="preserve"> </w:t>
      </w:r>
      <w:proofErr w:type="spellStart"/>
      <w:r w:rsidRPr="001F1ABA">
        <w:rPr>
          <w:rFonts w:ascii="Bookman Old Style" w:hAnsi="Bookman Old Style"/>
          <w:bCs/>
        </w:rPr>
        <w:t>teknik</w:t>
      </w:r>
      <w:proofErr w:type="spellEnd"/>
      <w:r w:rsidRPr="001F1ABA">
        <w:rPr>
          <w:rFonts w:ascii="Bookman Old Style" w:hAnsi="Bookman Old Style"/>
          <w:bCs/>
        </w:rPr>
        <w:t xml:space="preserve"> </w:t>
      </w:r>
      <w:proofErr w:type="spellStart"/>
      <w:r w:rsidRPr="001F1ABA">
        <w:rPr>
          <w:rFonts w:ascii="Bookman Old Style" w:hAnsi="Bookman Old Style"/>
          <w:bCs/>
        </w:rPr>
        <w:t>pengumpulan</w:t>
      </w:r>
      <w:proofErr w:type="spellEnd"/>
      <w:r w:rsidRPr="001F1ABA">
        <w:rPr>
          <w:rFonts w:ascii="Bookman Old Style" w:hAnsi="Bookman Old Style"/>
          <w:bCs/>
        </w:rPr>
        <w:t xml:space="preserve"> data</w:t>
      </w:r>
      <w:r w:rsidR="00B624C9">
        <w:rPr>
          <w:rFonts w:ascii="Bookman Old Style" w:hAnsi="Bookman Old Style"/>
          <w:bCs/>
        </w:rPr>
        <w:t xml:space="preserve"> </w:t>
      </w:r>
      <w:proofErr w:type="spellStart"/>
      <w:r w:rsidRPr="001F1ABA">
        <w:rPr>
          <w:rFonts w:ascii="Bookman Old Style" w:hAnsi="Bookman Old Style"/>
          <w:bCs/>
        </w:rPr>
        <w:t>kepustakaan</w:t>
      </w:r>
      <w:proofErr w:type="spellEnd"/>
      <w:r w:rsidRPr="001F1ABA">
        <w:rPr>
          <w:rFonts w:ascii="Bookman Old Style" w:hAnsi="Bookman Old Style"/>
          <w:bCs/>
        </w:rPr>
        <w:t xml:space="preserve"> (</w:t>
      </w:r>
      <w:proofErr w:type="spellStart"/>
      <w:r w:rsidRPr="001F1ABA">
        <w:rPr>
          <w:rFonts w:ascii="Bookman Old Style" w:hAnsi="Bookman Old Style"/>
          <w:bCs/>
        </w:rPr>
        <w:t>studi</w:t>
      </w:r>
      <w:proofErr w:type="spellEnd"/>
      <w:r w:rsidRPr="001F1ABA">
        <w:rPr>
          <w:rFonts w:ascii="Bookman Old Style" w:hAnsi="Bookman Old Style"/>
          <w:bCs/>
        </w:rPr>
        <w:t xml:space="preserve"> </w:t>
      </w:r>
      <w:proofErr w:type="spellStart"/>
      <w:r w:rsidRPr="001F1ABA">
        <w:rPr>
          <w:rFonts w:ascii="Bookman Old Style" w:hAnsi="Bookman Old Style"/>
          <w:bCs/>
        </w:rPr>
        <w:t>kepustakaan</w:t>
      </w:r>
      <w:proofErr w:type="spellEnd"/>
      <w:r w:rsidRPr="001F1ABA">
        <w:rPr>
          <w:rFonts w:ascii="Bookman Old Style" w:hAnsi="Bookman Old Style"/>
          <w:bCs/>
        </w:rPr>
        <w:t xml:space="preserve">) </w:t>
      </w:r>
      <w:proofErr w:type="spellStart"/>
      <w:r w:rsidRPr="001F1ABA">
        <w:rPr>
          <w:rFonts w:ascii="Bookman Old Style" w:hAnsi="Bookman Old Style"/>
          <w:bCs/>
        </w:rPr>
        <w:t>dimana</w:t>
      </w:r>
      <w:proofErr w:type="spellEnd"/>
      <w:r w:rsidRPr="001F1ABA">
        <w:rPr>
          <w:rFonts w:ascii="Bookman Old Style" w:hAnsi="Bookman Old Style"/>
          <w:bCs/>
        </w:rPr>
        <w:t xml:space="preserve"> </w:t>
      </w:r>
      <w:proofErr w:type="spellStart"/>
      <w:r w:rsidRPr="001F1ABA">
        <w:rPr>
          <w:rFonts w:ascii="Bookman Old Style" w:hAnsi="Bookman Old Style"/>
          <w:bCs/>
        </w:rPr>
        <w:t>akan</w:t>
      </w:r>
      <w:proofErr w:type="spellEnd"/>
      <w:r w:rsidRPr="001F1ABA">
        <w:rPr>
          <w:rFonts w:ascii="Bookman Old Style" w:hAnsi="Bookman Old Style"/>
          <w:bCs/>
        </w:rPr>
        <w:t xml:space="preserve"> </w:t>
      </w:r>
      <w:proofErr w:type="spellStart"/>
      <w:r w:rsidRPr="001F1ABA">
        <w:rPr>
          <w:rFonts w:ascii="Bookman Old Style" w:hAnsi="Bookman Old Style"/>
          <w:bCs/>
        </w:rPr>
        <w:t>dipilah</w:t>
      </w:r>
      <w:proofErr w:type="spellEnd"/>
      <w:r w:rsidRPr="001F1ABA">
        <w:rPr>
          <w:rFonts w:ascii="Bookman Old Style" w:hAnsi="Bookman Old Style"/>
          <w:bCs/>
        </w:rPr>
        <w:t xml:space="preserve"> </w:t>
      </w:r>
      <w:proofErr w:type="spellStart"/>
      <w:r w:rsidRPr="001F1ABA">
        <w:rPr>
          <w:rFonts w:ascii="Bookman Old Style" w:hAnsi="Bookman Old Style"/>
          <w:bCs/>
        </w:rPr>
        <w:t>sesuai</w:t>
      </w:r>
      <w:proofErr w:type="spellEnd"/>
      <w:r w:rsidRPr="001F1ABA">
        <w:rPr>
          <w:rFonts w:ascii="Bookman Old Style" w:hAnsi="Bookman Old Style"/>
          <w:bCs/>
        </w:rPr>
        <w:t xml:space="preserve"> </w:t>
      </w:r>
      <w:proofErr w:type="spellStart"/>
      <w:r w:rsidRPr="001F1ABA">
        <w:rPr>
          <w:rFonts w:ascii="Bookman Old Style" w:hAnsi="Bookman Old Style"/>
          <w:bCs/>
        </w:rPr>
        <w:t>jenis</w:t>
      </w:r>
      <w:proofErr w:type="spellEnd"/>
      <w:r w:rsidRPr="001F1ABA">
        <w:rPr>
          <w:rFonts w:ascii="Bookman Old Style" w:hAnsi="Bookman Old Style"/>
          <w:bCs/>
        </w:rPr>
        <w:t xml:space="preserve"> </w:t>
      </w:r>
      <w:proofErr w:type="spellStart"/>
      <w:r w:rsidRPr="001F1ABA">
        <w:rPr>
          <w:rFonts w:ascii="Bookman Old Style" w:hAnsi="Bookman Old Style"/>
          <w:bCs/>
        </w:rPr>
        <w:t>bahan</w:t>
      </w:r>
      <w:proofErr w:type="spellEnd"/>
      <w:r w:rsidRPr="001F1ABA">
        <w:rPr>
          <w:rFonts w:ascii="Bookman Old Style" w:hAnsi="Bookman Old Style"/>
          <w:bCs/>
        </w:rPr>
        <w:t xml:space="preserve"> </w:t>
      </w:r>
      <w:proofErr w:type="spellStart"/>
      <w:r w:rsidRPr="001F1ABA">
        <w:rPr>
          <w:rFonts w:ascii="Bookman Old Style" w:hAnsi="Bookman Old Style"/>
          <w:bCs/>
        </w:rPr>
        <w:t>hukum</w:t>
      </w:r>
      <w:proofErr w:type="spellEnd"/>
      <w:r w:rsidRPr="001F1ABA">
        <w:rPr>
          <w:rFonts w:ascii="Bookman Old Style" w:hAnsi="Bookman Old Style"/>
          <w:bCs/>
        </w:rPr>
        <w:t xml:space="preserve">, </w:t>
      </w:r>
      <w:proofErr w:type="spellStart"/>
      <w:r w:rsidRPr="001F1ABA">
        <w:rPr>
          <w:rFonts w:ascii="Bookman Old Style" w:hAnsi="Bookman Old Style"/>
          <w:bCs/>
        </w:rPr>
        <w:t>sehingga</w:t>
      </w:r>
      <w:proofErr w:type="spellEnd"/>
      <w:r w:rsidRPr="001F1ABA">
        <w:rPr>
          <w:rFonts w:ascii="Bookman Old Style" w:hAnsi="Bookman Old Style"/>
          <w:bCs/>
        </w:rPr>
        <w:t xml:space="preserve"> </w:t>
      </w:r>
      <w:proofErr w:type="spellStart"/>
      <w:r w:rsidRPr="001F1ABA">
        <w:rPr>
          <w:rFonts w:ascii="Bookman Old Style" w:hAnsi="Bookman Old Style"/>
          <w:bCs/>
        </w:rPr>
        <w:t>memudahkan</w:t>
      </w:r>
      <w:proofErr w:type="spellEnd"/>
      <w:r w:rsidRPr="001F1ABA">
        <w:rPr>
          <w:rFonts w:ascii="Bookman Old Style" w:hAnsi="Bookman Old Style"/>
          <w:bCs/>
        </w:rPr>
        <w:t xml:space="preserve"> </w:t>
      </w:r>
      <w:proofErr w:type="spellStart"/>
      <w:r w:rsidRPr="001F1ABA">
        <w:rPr>
          <w:rFonts w:ascii="Bookman Old Style" w:hAnsi="Bookman Old Style"/>
          <w:bCs/>
        </w:rPr>
        <w:t>penulis</w:t>
      </w:r>
      <w:proofErr w:type="spellEnd"/>
      <w:r w:rsidRPr="001F1ABA">
        <w:rPr>
          <w:rFonts w:ascii="Bookman Old Style" w:hAnsi="Bookman Old Style"/>
          <w:bCs/>
        </w:rPr>
        <w:t xml:space="preserve"> </w:t>
      </w:r>
      <w:proofErr w:type="spellStart"/>
      <w:r w:rsidRPr="001F1ABA">
        <w:rPr>
          <w:rFonts w:ascii="Bookman Old Style" w:hAnsi="Bookman Old Style"/>
          <w:bCs/>
        </w:rPr>
        <w:t>dalam</w:t>
      </w:r>
      <w:proofErr w:type="spellEnd"/>
      <w:r w:rsidRPr="001F1ABA">
        <w:rPr>
          <w:rFonts w:ascii="Bookman Old Style" w:hAnsi="Bookman Old Style"/>
          <w:bCs/>
        </w:rPr>
        <w:t xml:space="preserve"> </w:t>
      </w:r>
      <w:proofErr w:type="spellStart"/>
      <w:r w:rsidRPr="001F1ABA">
        <w:rPr>
          <w:rFonts w:ascii="Bookman Old Style" w:hAnsi="Bookman Old Style"/>
          <w:bCs/>
        </w:rPr>
        <w:t>menganalisis</w:t>
      </w:r>
      <w:proofErr w:type="spellEnd"/>
      <w:r w:rsidRPr="001F1ABA">
        <w:rPr>
          <w:rFonts w:ascii="Times New Roman" w:hAnsi="Times New Roman"/>
          <w:bCs/>
          <w:sz w:val="24"/>
          <w:szCs w:val="24"/>
        </w:rPr>
        <w:t>.</w:t>
      </w:r>
      <w:r>
        <w:rPr>
          <w:rStyle w:val="FootnoteReference"/>
          <w:rFonts w:ascii="Times New Roman" w:hAnsi="Times New Roman"/>
          <w:bCs/>
          <w:sz w:val="24"/>
          <w:szCs w:val="24"/>
        </w:rPr>
        <w:footnoteReference w:id="10"/>
      </w:r>
    </w:p>
    <w:p w14:paraId="0A22D630" w14:textId="1BDF3652" w:rsidR="00B13F90" w:rsidRPr="00D31D06" w:rsidRDefault="00B13F90" w:rsidP="00174B5F">
      <w:pPr>
        <w:pStyle w:val="ListParagraph"/>
        <w:numPr>
          <w:ilvl w:val="0"/>
          <w:numId w:val="1"/>
        </w:numPr>
        <w:spacing w:line="360" w:lineRule="auto"/>
        <w:ind w:left="426" w:hanging="426"/>
        <w:jc w:val="both"/>
        <w:rPr>
          <w:rFonts w:ascii="Bookman Old Style" w:hAnsi="Bookman Old Style" w:cs="Times New Roman"/>
          <w:b/>
          <w:bCs/>
          <w:sz w:val="24"/>
          <w:szCs w:val="24"/>
        </w:rPr>
      </w:pPr>
      <w:r w:rsidRPr="00D31D06">
        <w:rPr>
          <w:rFonts w:ascii="Bookman Old Style" w:hAnsi="Bookman Old Style" w:cs="Times New Roman"/>
          <w:b/>
          <w:bCs/>
          <w:sz w:val="24"/>
          <w:szCs w:val="24"/>
        </w:rPr>
        <w:lastRenderedPageBreak/>
        <w:t>PEMBAHASAN</w:t>
      </w:r>
    </w:p>
    <w:p w14:paraId="0A12E506" w14:textId="4647107B" w:rsidR="003F44C6" w:rsidRDefault="00B624C9" w:rsidP="001B47CF">
      <w:pPr>
        <w:spacing w:line="360" w:lineRule="auto"/>
        <w:ind w:firstLine="567"/>
        <w:jc w:val="both"/>
        <w:rPr>
          <w:rFonts w:ascii="Bookman Old Style" w:hAnsi="Bookman Old Style" w:cs="Times New Roman"/>
        </w:rPr>
      </w:pPr>
      <w:r w:rsidRPr="00B624C9">
        <w:rPr>
          <w:rFonts w:ascii="Bookman Old Style" w:hAnsi="Bookman Old Style" w:cs="Times New Roman"/>
        </w:rPr>
        <w:t>Anak</w:t>
      </w:r>
      <w:r>
        <w:rPr>
          <w:rFonts w:ascii="Bookman Old Style" w:hAnsi="Bookman Old Style" w:cs="Times New Roman"/>
        </w:rPr>
        <w:t xml:space="preserve"> </w:t>
      </w:r>
      <w:proofErr w:type="spellStart"/>
      <w:r w:rsidRPr="00B624C9">
        <w:rPr>
          <w:rFonts w:ascii="Bookman Old Style" w:hAnsi="Bookman Old Style" w:cs="Times New Roman"/>
        </w:rPr>
        <w:t>adalah</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generasi</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selanjutnya</w:t>
      </w:r>
      <w:proofErr w:type="spellEnd"/>
      <w:r>
        <w:rPr>
          <w:rFonts w:ascii="Bookman Old Style" w:hAnsi="Bookman Old Style" w:cs="Times New Roman"/>
        </w:rPr>
        <w:t xml:space="preserve"> </w:t>
      </w:r>
      <w:r w:rsidRPr="00B624C9">
        <w:rPr>
          <w:rFonts w:ascii="Bookman Old Style" w:hAnsi="Bookman Old Style" w:cs="Times New Roman"/>
        </w:rPr>
        <w:t xml:space="preserve">yang </w:t>
      </w:r>
      <w:proofErr w:type="spellStart"/>
      <w:r w:rsidRPr="00B624C9">
        <w:rPr>
          <w:rFonts w:ascii="Bookman Old Style" w:hAnsi="Bookman Old Style" w:cs="Times New Roman"/>
        </w:rPr>
        <w:t>berpotensi</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untuk</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mengubah</w:t>
      </w:r>
      <w:proofErr w:type="spellEnd"/>
      <w:r>
        <w:rPr>
          <w:rFonts w:ascii="Bookman Old Style" w:hAnsi="Bookman Old Style" w:cs="Times New Roman"/>
        </w:rPr>
        <w:t xml:space="preserve"> </w:t>
      </w:r>
      <w:r w:rsidRPr="00B624C9">
        <w:rPr>
          <w:rFonts w:ascii="Bookman Old Style" w:hAnsi="Bookman Old Style" w:cs="Times New Roman"/>
        </w:rPr>
        <w:t xml:space="preserve">Negara   Indonesia </w:t>
      </w:r>
      <w:proofErr w:type="spellStart"/>
      <w:r w:rsidRPr="00B624C9">
        <w:rPr>
          <w:rFonts w:ascii="Bookman Old Style" w:hAnsi="Bookman Old Style" w:cs="Times New Roman"/>
        </w:rPr>
        <w:t>menjadi</w:t>
      </w:r>
      <w:proofErr w:type="spellEnd"/>
      <w:r>
        <w:rPr>
          <w:rFonts w:ascii="Bookman Old Style" w:hAnsi="Bookman Old Style" w:cs="Times New Roman"/>
        </w:rPr>
        <w:t xml:space="preserve"> </w:t>
      </w:r>
      <w:r w:rsidRPr="00B624C9">
        <w:rPr>
          <w:rFonts w:ascii="Bookman Old Style" w:hAnsi="Bookman Old Style" w:cs="Times New Roman"/>
        </w:rPr>
        <w:t xml:space="preserve">Negara yang </w:t>
      </w:r>
      <w:proofErr w:type="spellStart"/>
      <w:r w:rsidRPr="00B624C9">
        <w:rPr>
          <w:rFonts w:ascii="Bookman Old Style" w:hAnsi="Bookman Old Style" w:cs="Times New Roman"/>
        </w:rPr>
        <w:t>lebih</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maju</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untuk</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itu</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anak</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sering</w:t>
      </w:r>
      <w:proofErr w:type="spellEnd"/>
      <w:r w:rsidRPr="00B624C9">
        <w:rPr>
          <w:rFonts w:ascii="Bookman Old Style" w:hAnsi="Bookman Old Style" w:cs="Times New Roman"/>
        </w:rPr>
        <w:t xml:space="preserve"> juga   </w:t>
      </w:r>
      <w:proofErr w:type="spellStart"/>
      <w:r w:rsidRPr="00B624C9">
        <w:rPr>
          <w:rFonts w:ascii="Bookman Old Style" w:hAnsi="Bookman Old Style" w:cs="Times New Roman"/>
        </w:rPr>
        <w:t>disebut</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sebagai</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generasi</w:t>
      </w:r>
      <w:proofErr w:type="spellEnd"/>
      <w:r>
        <w:rPr>
          <w:rFonts w:ascii="Bookman Old Style" w:hAnsi="Bookman Old Style" w:cs="Times New Roman"/>
        </w:rPr>
        <w:t xml:space="preserve"> </w:t>
      </w:r>
      <w:proofErr w:type="spellStart"/>
      <w:r w:rsidRPr="00B624C9">
        <w:rPr>
          <w:rFonts w:ascii="Bookman Old Style" w:hAnsi="Bookman Old Style" w:cs="Times New Roman"/>
        </w:rPr>
        <w:t>penerus</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bangsa</w:t>
      </w:r>
      <w:proofErr w:type="spellEnd"/>
      <w:r>
        <w:rPr>
          <w:rFonts w:ascii="Bookman Old Style" w:hAnsi="Bookman Old Style" w:cs="Times New Roman"/>
        </w:rPr>
        <w:t xml:space="preserve"> </w:t>
      </w:r>
      <w:r w:rsidRPr="00B624C9">
        <w:rPr>
          <w:rFonts w:ascii="Bookman Old Style" w:hAnsi="Bookman Old Style" w:cs="Times New Roman"/>
        </w:rPr>
        <w:t>di</w:t>
      </w:r>
      <w:r>
        <w:rPr>
          <w:rFonts w:ascii="Bookman Old Style" w:hAnsi="Bookman Old Style" w:cs="Times New Roman"/>
        </w:rPr>
        <w:t xml:space="preserve"> </w:t>
      </w:r>
      <w:proofErr w:type="spellStart"/>
      <w:r w:rsidRPr="00B624C9">
        <w:rPr>
          <w:rFonts w:ascii="Bookman Old Style" w:hAnsi="Bookman Old Style" w:cs="Times New Roman"/>
        </w:rPr>
        <w:t>hari</w:t>
      </w:r>
      <w:proofErr w:type="spellEnd"/>
      <w:r>
        <w:rPr>
          <w:rFonts w:ascii="Bookman Old Style" w:hAnsi="Bookman Old Style" w:cs="Times New Roman"/>
        </w:rPr>
        <w:t xml:space="preserve"> </w:t>
      </w:r>
      <w:proofErr w:type="spellStart"/>
      <w:r w:rsidRPr="00B624C9">
        <w:rPr>
          <w:rFonts w:ascii="Bookman Old Style" w:hAnsi="Bookman Old Style" w:cs="Times New Roman"/>
        </w:rPr>
        <w:t>mendatang</w:t>
      </w:r>
      <w:proofErr w:type="spellEnd"/>
      <w:r w:rsidRPr="00B624C9">
        <w:rPr>
          <w:rFonts w:ascii="Bookman Old Style" w:hAnsi="Bookman Old Style" w:cs="Times New Roman"/>
        </w:rPr>
        <w:t xml:space="preserve"> yang</w:t>
      </w:r>
      <w:r>
        <w:rPr>
          <w:rFonts w:ascii="Bookman Old Style" w:hAnsi="Bookman Old Style" w:cs="Times New Roman"/>
        </w:rPr>
        <w:t xml:space="preserve"> </w:t>
      </w:r>
      <w:proofErr w:type="spellStart"/>
      <w:r w:rsidRPr="00B624C9">
        <w:rPr>
          <w:rFonts w:ascii="Bookman Old Style" w:hAnsi="Bookman Old Style" w:cs="Times New Roman"/>
        </w:rPr>
        <w:t>berperan</w:t>
      </w:r>
      <w:proofErr w:type="spellEnd"/>
      <w:r>
        <w:rPr>
          <w:rFonts w:ascii="Bookman Old Style" w:hAnsi="Bookman Old Style" w:cs="Times New Roman"/>
        </w:rPr>
        <w:t xml:space="preserve"> </w:t>
      </w:r>
      <w:proofErr w:type="spellStart"/>
      <w:r w:rsidRPr="00B624C9">
        <w:rPr>
          <w:rFonts w:ascii="Bookman Old Style" w:hAnsi="Bookman Old Style" w:cs="Times New Roman"/>
        </w:rPr>
        <w:t>penting</w:t>
      </w:r>
      <w:proofErr w:type="spellEnd"/>
      <w:r>
        <w:rPr>
          <w:rFonts w:ascii="Bookman Old Style" w:hAnsi="Bookman Old Style" w:cs="Times New Roman"/>
        </w:rPr>
        <w:t xml:space="preserve"> </w:t>
      </w:r>
      <w:proofErr w:type="spellStart"/>
      <w:r w:rsidRPr="00B624C9">
        <w:rPr>
          <w:rFonts w:ascii="Bookman Old Style" w:hAnsi="Bookman Old Style" w:cs="Times New Roman"/>
        </w:rPr>
        <w:t>dalam</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menentukan</w:t>
      </w:r>
      <w:proofErr w:type="spellEnd"/>
      <w:r>
        <w:rPr>
          <w:rFonts w:ascii="Bookman Old Style" w:hAnsi="Bookman Old Style" w:cs="Times New Roman"/>
        </w:rPr>
        <w:t xml:space="preserve"> </w:t>
      </w:r>
      <w:proofErr w:type="spellStart"/>
      <w:r w:rsidRPr="00B624C9">
        <w:rPr>
          <w:rFonts w:ascii="Bookman Old Style" w:hAnsi="Bookman Old Style" w:cs="Times New Roman"/>
        </w:rPr>
        <w:t>sejarah</w:t>
      </w:r>
      <w:proofErr w:type="spellEnd"/>
      <w:r w:rsidRPr="00B624C9">
        <w:rPr>
          <w:rFonts w:ascii="Bookman Old Style" w:hAnsi="Bookman Old Style" w:cs="Times New Roman"/>
        </w:rPr>
        <w:t xml:space="preserve"> </w:t>
      </w:r>
      <w:proofErr w:type="spellStart"/>
      <w:r>
        <w:rPr>
          <w:rFonts w:ascii="Bookman Old Style" w:hAnsi="Bookman Old Style" w:cs="Times New Roman"/>
        </w:rPr>
        <w:t>bangsa</w:t>
      </w:r>
      <w:proofErr w:type="spellEnd"/>
      <w:r>
        <w:rPr>
          <w:rFonts w:ascii="Bookman Old Style" w:hAnsi="Bookman Old Style" w:cs="Times New Roman"/>
        </w:rPr>
        <w:t xml:space="preserve"> </w:t>
      </w:r>
      <w:r w:rsidRPr="00B624C9">
        <w:rPr>
          <w:rFonts w:ascii="Bookman Old Style" w:hAnsi="Bookman Old Style" w:cs="Times New Roman"/>
        </w:rPr>
        <w:t xml:space="preserve">dan Negara </w:t>
      </w:r>
      <w:proofErr w:type="spellStart"/>
      <w:r w:rsidRPr="00B624C9">
        <w:rPr>
          <w:rFonts w:ascii="Bookman Old Style" w:hAnsi="Bookman Old Style" w:cs="Times New Roman"/>
        </w:rPr>
        <w:t>serta</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hidup</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suatu</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bangsa</w:t>
      </w:r>
      <w:proofErr w:type="spellEnd"/>
      <w:r>
        <w:rPr>
          <w:rFonts w:ascii="Bookman Old Style" w:hAnsi="Bookman Old Style" w:cs="Times New Roman"/>
        </w:rPr>
        <w:t xml:space="preserve"> </w:t>
      </w:r>
      <w:r w:rsidRPr="00B624C9">
        <w:rPr>
          <w:rFonts w:ascii="Bookman Old Style" w:hAnsi="Bookman Old Style" w:cs="Times New Roman"/>
        </w:rPr>
        <w:t>di masa</w:t>
      </w:r>
      <w:r>
        <w:rPr>
          <w:rFonts w:ascii="Bookman Old Style" w:hAnsi="Bookman Old Style" w:cs="Times New Roman"/>
        </w:rPr>
        <w:t xml:space="preserve"> </w:t>
      </w:r>
      <w:r w:rsidRPr="00B624C9">
        <w:rPr>
          <w:rFonts w:ascii="Bookman Old Style" w:hAnsi="Bookman Old Style" w:cs="Times New Roman"/>
        </w:rPr>
        <w:t xml:space="preserve">yang </w:t>
      </w:r>
      <w:proofErr w:type="spellStart"/>
      <w:r w:rsidRPr="00B624C9">
        <w:rPr>
          <w:rFonts w:ascii="Bookman Old Style" w:hAnsi="Bookman Old Style" w:cs="Times New Roman"/>
        </w:rPr>
        <w:t>akan</w:t>
      </w:r>
      <w:proofErr w:type="spellEnd"/>
      <w:r w:rsidRPr="00B624C9">
        <w:rPr>
          <w:rFonts w:ascii="Bookman Old Style" w:hAnsi="Bookman Old Style" w:cs="Times New Roman"/>
        </w:rPr>
        <w:t xml:space="preserve"> </w:t>
      </w:r>
      <w:proofErr w:type="spellStart"/>
      <w:r w:rsidRPr="00B624C9">
        <w:rPr>
          <w:rFonts w:ascii="Bookman Old Style" w:hAnsi="Bookman Old Style" w:cs="Times New Roman"/>
        </w:rPr>
        <w:t>datang</w:t>
      </w:r>
      <w:proofErr w:type="spellEnd"/>
      <w:r>
        <w:rPr>
          <w:rFonts w:ascii="Bookman Old Style" w:hAnsi="Bookman Old Style" w:cs="Times New Roman"/>
        </w:rPr>
        <w:t>.</w:t>
      </w:r>
      <w:r w:rsidR="00115C59">
        <w:rPr>
          <w:rFonts w:ascii="Bookman Old Style" w:hAnsi="Bookman Old Style" w:cs="Times New Roman"/>
        </w:rPr>
        <w:t xml:space="preserve"> Proses </w:t>
      </w:r>
      <w:proofErr w:type="spellStart"/>
      <w:r w:rsidR="00115C59">
        <w:rPr>
          <w:rFonts w:ascii="Bookman Old Style" w:hAnsi="Bookman Old Style" w:cs="Times New Roman"/>
        </w:rPr>
        <w:t>perkembangan</w:t>
      </w:r>
      <w:proofErr w:type="spellEnd"/>
      <w:r w:rsidR="00115C59">
        <w:rPr>
          <w:rFonts w:ascii="Bookman Old Style" w:hAnsi="Bookman Old Style" w:cs="Times New Roman"/>
        </w:rPr>
        <w:t xml:space="preserve"> </w:t>
      </w:r>
      <w:proofErr w:type="spellStart"/>
      <w:r w:rsidR="00115C59">
        <w:rPr>
          <w:rFonts w:ascii="Bookman Old Style" w:hAnsi="Bookman Old Style" w:cs="Times New Roman"/>
        </w:rPr>
        <w:t>karakter</w:t>
      </w:r>
      <w:proofErr w:type="spellEnd"/>
      <w:r w:rsidR="00115C59">
        <w:rPr>
          <w:rFonts w:ascii="Bookman Old Style" w:hAnsi="Bookman Old Style" w:cs="Times New Roman"/>
        </w:rPr>
        <w:t xml:space="preserve"> </w:t>
      </w:r>
      <w:proofErr w:type="spellStart"/>
      <w:r w:rsidR="00115C59">
        <w:rPr>
          <w:rFonts w:ascii="Bookman Old Style" w:hAnsi="Bookman Old Style" w:cs="Times New Roman"/>
        </w:rPr>
        <w:t>anak</w:t>
      </w:r>
      <w:proofErr w:type="spellEnd"/>
      <w:r w:rsidR="007E46B7">
        <w:rPr>
          <w:rFonts w:ascii="Bookman Old Style" w:hAnsi="Bookman Old Style" w:cs="Times New Roman"/>
        </w:rPr>
        <w:t>.</w:t>
      </w:r>
      <w:r w:rsidR="003F44C6">
        <w:rPr>
          <w:rFonts w:ascii="Bookman Old Style" w:hAnsi="Bookman Old Style" w:cs="Times New Roman"/>
        </w:rPr>
        <w:t xml:space="preserve"> </w:t>
      </w:r>
      <w:proofErr w:type="spellStart"/>
      <w:r w:rsidR="003F44C6">
        <w:rPr>
          <w:rFonts w:ascii="Bookman Old Style" w:hAnsi="Bookman Old Style" w:cs="Times New Roman"/>
        </w:rPr>
        <w:t>Dalam</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Pasal</w:t>
      </w:r>
      <w:proofErr w:type="spellEnd"/>
      <w:r w:rsidR="003F44C6">
        <w:rPr>
          <w:rFonts w:ascii="Bookman Old Style" w:hAnsi="Bookman Old Style" w:cs="Times New Roman"/>
        </w:rPr>
        <w:t xml:space="preserve"> 1 </w:t>
      </w:r>
      <w:proofErr w:type="spellStart"/>
      <w:r w:rsidR="003F44C6">
        <w:rPr>
          <w:rFonts w:ascii="Bookman Old Style" w:hAnsi="Bookman Old Style" w:cs="Times New Roman"/>
        </w:rPr>
        <w:t>ayat</w:t>
      </w:r>
      <w:proofErr w:type="spellEnd"/>
      <w:r w:rsidR="003F44C6">
        <w:rPr>
          <w:rFonts w:ascii="Bookman Old Style" w:hAnsi="Bookman Old Style" w:cs="Times New Roman"/>
        </w:rPr>
        <w:t xml:space="preserve"> (2) </w:t>
      </w:r>
      <w:proofErr w:type="spellStart"/>
      <w:r w:rsidR="003F44C6">
        <w:rPr>
          <w:rFonts w:ascii="Bookman Old Style" w:hAnsi="Bookman Old Style" w:cs="Times New Roman"/>
        </w:rPr>
        <w:t>Undang-Undang</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Nomor</w:t>
      </w:r>
      <w:proofErr w:type="spellEnd"/>
      <w:r w:rsidR="003F44C6">
        <w:rPr>
          <w:rFonts w:ascii="Bookman Old Style" w:hAnsi="Bookman Old Style" w:cs="Times New Roman"/>
        </w:rPr>
        <w:t xml:space="preserve"> </w:t>
      </w:r>
      <w:r w:rsidR="00B46D69">
        <w:rPr>
          <w:rFonts w:ascii="Bookman Old Style" w:hAnsi="Bookman Old Style" w:cs="Times New Roman"/>
        </w:rPr>
        <w:t xml:space="preserve">45 </w:t>
      </w:r>
      <w:proofErr w:type="spellStart"/>
      <w:r w:rsidR="00B46D69">
        <w:rPr>
          <w:rFonts w:ascii="Bookman Old Style" w:hAnsi="Bookman Old Style" w:cs="Times New Roman"/>
        </w:rPr>
        <w:t>Tahun</w:t>
      </w:r>
      <w:proofErr w:type="spellEnd"/>
      <w:r w:rsidR="00B46D69">
        <w:rPr>
          <w:rFonts w:ascii="Bookman Old Style" w:hAnsi="Bookman Old Style" w:cs="Times New Roman"/>
        </w:rPr>
        <w:t xml:space="preserve"> 2015 </w:t>
      </w:r>
      <w:proofErr w:type="spellStart"/>
      <w:r w:rsidR="00B46D69">
        <w:rPr>
          <w:rFonts w:ascii="Bookman Old Style" w:hAnsi="Bookman Old Style" w:cs="Times New Roman"/>
        </w:rPr>
        <w:t>tentang</w:t>
      </w:r>
      <w:proofErr w:type="spellEnd"/>
      <w:r w:rsidR="00B46D69">
        <w:rPr>
          <w:rFonts w:ascii="Bookman Old Style" w:hAnsi="Bookman Old Style" w:cs="Times New Roman"/>
        </w:rPr>
        <w:t xml:space="preserve"> </w:t>
      </w:r>
      <w:proofErr w:type="spellStart"/>
      <w:r w:rsidR="00B46D69">
        <w:rPr>
          <w:rFonts w:ascii="Bookman Old Style" w:hAnsi="Bookman Old Style" w:cs="Times New Roman"/>
        </w:rPr>
        <w:t>Perubahan</w:t>
      </w:r>
      <w:proofErr w:type="spellEnd"/>
      <w:r w:rsidR="00B46D69">
        <w:rPr>
          <w:rFonts w:ascii="Bookman Old Style" w:hAnsi="Bookman Old Style" w:cs="Times New Roman"/>
        </w:rPr>
        <w:t xml:space="preserve"> Atas </w:t>
      </w:r>
      <w:proofErr w:type="spellStart"/>
      <w:r w:rsidR="00B46D69">
        <w:rPr>
          <w:rFonts w:ascii="Bookman Old Style" w:hAnsi="Bookman Old Style" w:cs="Times New Roman"/>
        </w:rPr>
        <w:t>Undang-Undang</w:t>
      </w:r>
      <w:proofErr w:type="spellEnd"/>
      <w:r w:rsidR="00B46D69">
        <w:rPr>
          <w:rFonts w:ascii="Bookman Old Style" w:hAnsi="Bookman Old Style" w:cs="Times New Roman"/>
        </w:rPr>
        <w:t xml:space="preserve"> </w:t>
      </w:r>
      <w:proofErr w:type="spellStart"/>
      <w:r w:rsidR="00B46D69">
        <w:rPr>
          <w:rFonts w:ascii="Bookman Old Style" w:hAnsi="Bookman Old Style" w:cs="Times New Roman"/>
        </w:rPr>
        <w:t>Nomor</w:t>
      </w:r>
      <w:proofErr w:type="spellEnd"/>
      <w:r w:rsidR="00B46D69">
        <w:rPr>
          <w:rFonts w:ascii="Bookman Old Style" w:hAnsi="Bookman Old Style" w:cs="Times New Roman"/>
        </w:rPr>
        <w:t xml:space="preserve"> </w:t>
      </w:r>
      <w:r w:rsidR="003F44C6">
        <w:rPr>
          <w:rFonts w:ascii="Bookman Old Style" w:hAnsi="Bookman Old Style" w:cs="Times New Roman"/>
        </w:rPr>
        <w:t xml:space="preserve">23 </w:t>
      </w:r>
      <w:proofErr w:type="spellStart"/>
      <w:r w:rsidR="003F44C6">
        <w:rPr>
          <w:rFonts w:ascii="Bookman Old Style" w:hAnsi="Bookman Old Style" w:cs="Times New Roman"/>
        </w:rPr>
        <w:t>Tahun</w:t>
      </w:r>
      <w:proofErr w:type="spellEnd"/>
      <w:r w:rsidR="003F44C6">
        <w:rPr>
          <w:rFonts w:ascii="Bookman Old Style" w:hAnsi="Bookman Old Style" w:cs="Times New Roman"/>
        </w:rPr>
        <w:t xml:space="preserve"> 2002 </w:t>
      </w:r>
      <w:proofErr w:type="spellStart"/>
      <w:r w:rsidR="003F44C6">
        <w:rPr>
          <w:rFonts w:ascii="Bookman Old Style" w:hAnsi="Bookman Old Style" w:cs="Times New Roman"/>
        </w:rPr>
        <w:t>tentang</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Perlindungan</w:t>
      </w:r>
      <w:proofErr w:type="spellEnd"/>
      <w:r w:rsidR="003F44C6">
        <w:rPr>
          <w:rFonts w:ascii="Bookman Old Style" w:hAnsi="Bookman Old Style" w:cs="Times New Roman"/>
        </w:rPr>
        <w:t xml:space="preserve"> Anak </w:t>
      </w:r>
      <w:proofErr w:type="spellStart"/>
      <w:r w:rsidR="003F44C6">
        <w:rPr>
          <w:rFonts w:ascii="Bookman Old Style" w:hAnsi="Bookman Old Style" w:cs="Times New Roman"/>
        </w:rPr>
        <w:t>dikatakan</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bahwa</w:t>
      </w:r>
      <w:proofErr w:type="spellEnd"/>
      <w:r w:rsidR="003F44C6">
        <w:rPr>
          <w:rFonts w:ascii="Bookman Old Style" w:hAnsi="Bookman Old Style" w:cs="Times New Roman"/>
        </w:rPr>
        <w:t xml:space="preserve"> yang </w:t>
      </w:r>
      <w:proofErr w:type="spellStart"/>
      <w:r w:rsidR="003F44C6">
        <w:rPr>
          <w:rFonts w:ascii="Bookman Old Style" w:hAnsi="Bookman Old Style" w:cs="Times New Roman"/>
        </w:rPr>
        <w:t>dimaksud</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dengan</w:t>
      </w:r>
      <w:proofErr w:type="spellEnd"/>
      <w:r w:rsidR="003F44C6">
        <w:rPr>
          <w:rFonts w:ascii="Bookman Old Style" w:hAnsi="Bookman Old Style" w:cs="Times New Roman"/>
        </w:rPr>
        <w:t xml:space="preserve"> Anak </w:t>
      </w:r>
      <w:proofErr w:type="spellStart"/>
      <w:r w:rsidR="003F44C6">
        <w:rPr>
          <w:rFonts w:ascii="Bookman Old Style" w:hAnsi="Bookman Old Style" w:cs="Times New Roman"/>
        </w:rPr>
        <w:t>adalah</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seseorang</w:t>
      </w:r>
      <w:proofErr w:type="spellEnd"/>
      <w:r w:rsidR="003F44C6">
        <w:rPr>
          <w:rFonts w:ascii="Bookman Old Style" w:hAnsi="Bookman Old Style" w:cs="Times New Roman"/>
        </w:rPr>
        <w:t xml:space="preserve"> yang </w:t>
      </w:r>
      <w:proofErr w:type="spellStart"/>
      <w:r w:rsidR="003F44C6">
        <w:rPr>
          <w:rFonts w:ascii="Bookman Old Style" w:hAnsi="Bookman Old Style" w:cs="Times New Roman"/>
        </w:rPr>
        <w:t>belum</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berusia</w:t>
      </w:r>
      <w:proofErr w:type="spellEnd"/>
      <w:r w:rsidR="003F44C6">
        <w:rPr>
          <w:rFonts w:ascii="Bookman Old Style" w:hAnsi="Bookman Old Style" w:cs="Times New Roman"/>
        </w:rPr>
        <w:t xml:space="preserve"> 18 (</w:t>
      </w:r>
      <w:proofErr w:type="spellStart"/>
      <w:r w:rsidR="003F44C6">
        <w:rPr>
          <w:rFonts w:ascii="Bookman Old Style" w:hAnsi="Bookman Old Style" w:cs="Times New Roman"/>
        </w:rPr>
        <w:t>delapan</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belas</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tahun</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termasuk</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anak</w:t>
      </w:r>
      <w:proofErr w:type="spellEnd"/>
      <w:r w:rsidR="003F44C6">
        <w:rPr>
          <w:rFonts w:ascii="Bookman Old Style" w:hAnsi="Bookman Old Style" w:cs="Times New Roman"/>
        </w:rPr>
        <w:t xml:space="preserve"> yang </w:t>
      </w:r>
      <w:proofErr w:type="spellStart"/>
      <w:r w:rsidR="003F44C6">
        <w:rPr>
          <w:rFonts w:ascii="Bookman Old Style" w:hAnsi="Bookman Old Style" w:cs="Times New Roman"/>
        </w:rPr>
        <w:t>masih</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dalam</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kandungan</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Perlindungan</w:t>
      </w:r>
      <w:proofErr w:type="spellEnd"/>
      <w:r w:rsidR="003F44C6">
        <w:rPr>
          <w:rFonts w:ascii="Bookman Old Style" w:hAnsi="Bookman Old Style" w:cs="Times New Roman"/>
        </w:rPr>
        <w:t xml:space="preserve"> Anak </w:t>
      </w:r>
      <w:proofErr w:type="spellStart"/>
      <w:r w:rsidR="003F44C6">
        <w:rPr>
          <w:rFonts w:ascii="Bookman Old Style" w:hAnsi="Bookman Old Style" w:cs="Times New Roman"/>
        </w:rPr>
        <w:t>adalah</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segala</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kegiatan</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untuk</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menjamin</w:t>
      </w:r>
      <w:proofErr w:type="spellEnd"/>
      <w:r w:rsidR="003F44C6">
        <w:rPr>
          <w:rFonts w:ascii="Bookman Old Style" w:hAnsi="Bookman Old Style" w:cs="Times New Roman"/>
        </w:rPr>
        <w:t xml:space="preserve"> dan </w:t>
      </w:r>
      <w:proofErr w:type="spellStart"/>
      <w:r w:rsidR="003F44C6">
        <w:rPr>
          <w:rFonts w:ascii="Bookman Old Style" w:hAnsi="Bookman Old Style" w:cs="Times New Roman"/>
        </w:rPr>
        <w:t>melindungi</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anak</w:t>
      </w:r>
      <w:proofErr w:type="spellEnd"/>
      <w:r w:rsidR="003F44C6">
        <w:rPr>
          <w:rFonts w:ascii="Bookman Old Style" w:hAnsi="Bookman Old Style" w:cs="Times New Roman"/>
        </w:rPr>
        <w:t xml:space="preserve"> dan </w:t>
      </w:r>
      <w:proofErr w:type="spellStart"/>
      <w:r w:rsidR="003F44C6">
        <w:rPr>
          <w:rFonts w:ascii="Bookman Old Style" w:hAnsi="Bookman Old Style" w:cs="Times New Roman"/>
        </w:rPr>
        <w:t>hak-haknya</w:t>
      </w:r>
      <w:proofErr w:type="spellEnd"/>
      <w:r w:rsidR="003F44C6">
        <w:rPr>
          <w:rFonts w:ascii="Bookman Old Style" w:hAnsi="Bookman Old Style" w:cs="Times New Roman"/>
        </w:rPr>
        <w:t xml:space="preserve"> agar </w:t>
      </w:r>
      <w:proofErr w:type="spellStart"/>
      <w:r w:rsidR="003F44C6">
        <w:rPr>
          <w:rFonts w:ascii="Bookman Old Style" w:hAnsi="Bookman Old Style" w:cs="Times New Roman"/>
        </w:rPr>
        <w:t>dapat</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hidup</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tumbuh</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berkembang</w:t>
      </w:r>
      <w:proofErr w:type="spellEnd"/>
      <w:r w:rsidR="003F44C6">
        <w:rPr>
          <w:rFonts w:ascii="Bookman Old Style" w:hAnsi="Bookman Old Style" w:cs="Times New Roman"/>
        </w:rPr>
        <w:t xml:space="preserve"> dan </w:t>
      </w:r>
      <w:proofErr w:type="spellStart"/>
      <w:r w:rsidR="003F44C6">
        <w:rPr>
          <w:rFonts w:ascii="Bookman Old Style" w:hAnsi="Bookman Old Style" w:cs="Times New Roman"/>
        </w:rPr>
        <w:t>berpartisipasi</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secara</w:t>
      </w:r>
      <w:proofErr w:type="spellEnd"/>
      <w:r w:rsidR="003F44C6">
        <w:rPr>
          <w:rFonts w:ascii="Bookman Old Style" w:hAnsi="Bookman Old Style" w:cs="Times New Roman"/>
        </w:rPr>
        <w:t xml:space="preserve"> optimal </w:t>
      </w:r>
      <w:proofErr w:type="spellStart"/>
      <w:r w:rsidR="003F44C6">
        <w:rPr>
          <w:rFonts w:ascii="Bookman Old Style" w:hAnsi="Bookman Old Style" w:cs="Times New Roman"/>
        </w:rPr>
        <w:t>sesuai</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dengan</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harkat</w:t>
      </w:r>
      <w:proofErr w:type="spellEnd"/>
      <w:r w:rsidR="003F44C6">
        <w:rPr>
          <w:rFonts w:ascii="Bookman Old Style" w:hAnsi="Bookman Old Style" w:cs="Times New Roman"/>
        </w:rPr>
        <w:t xml:space="preserve"> dan </w:t>
      </w:r>
      <w:proofErr w:type="spellStart"/>
      <w:r w:rsidR="003F44C6">
        <w:rPr>
          <w:rFonts w:ascii="Bookman Old Style" w:hAnsi="Bookman Old Style" w:cs="Times New Roman"/>
        </w:rPr>
        <w:t>martabat</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kemanusiaan</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serta</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mendapat</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perlindungan</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dari</w:t>
      </w:r>
      <w:proofErr w:type="spellEnd"/>
      <w:r w:rsidR="003F44C6">
        <w:rPr>
          <w:rFonts w:ascii="Bookman Old Style" w:hAnsi="Bookman Old Style" w:cs="Times New Roman"/>
        </w:rPr>
        <w:t xml:space="preserve"> </w:t>
      </w:r>
      <w:proofErr w:type="spellStart"/>
      <w:r w:rsidR="003F44C6">
        <w:rPr>
          <w:rFonts w:ascii="Bookman Old Style" w:hAnsi="Bookman Old Style" w:cs="Times New Roman"/>
        </w:rPr>
        <w:t>kekerasan</w:t>
      </w:r>
      <w:proofErr w:type="spellEnd"/>
      <w:r w:rsidR="003F44C6">
        <w:rPr>
          <w:rFonts w:ascii="Bookman Old Style" w:hAnsi="Bookman Old Style" w:cs="Times New Roman"/>
        </w:rPr>
        <w:t xml:space="preserve"> dan </w:t>
      </w:r>
      <w:proofErr w:type="spellStart"/>
      <w:r w:rsidR="003F44C6">
        <w:rPr>
          <w:rFonts w:ascii="Bookman Old Style" w:hAnsi="Bookman Old Style" w:cs="Times New Roman"/>
        </w:rPr>
        <w:t>diskriminasi</w:t>
      </w:r>
      <w:proofErr w:type="spellEnd"/>
      <w:r w:rsidR="003F44C6">
        <w:rPr>
          <w:rFonts w:ascii="Bookman Old Style" w:hAnsi="Bookman Old Style" w:cs="Times New Roman"/>
        </w:rPr>
        <w:t>.</w:t>
      </w:r>
      <w:r w:rsidR="003E2B3E">
        <w:rPr>
          <w:rStyle w:val="FootnoteReference"/>
          <w:rFonts w:ascii="Bookman Old Style" w:hAnsi="Bookman Old Style" w:cs="Times New Roman"/>
        </w:rPr>
        <w:footnoteReference w:id="11"/>
      </w:r>
    </w:p>
    <w:p w14:paraId="5D339C63" w14:textId="6893D302" w:rsidR="002E25EE" w:rsidRDefault="007E46B7" w:rsidP="003F44C6">
      <w:pPr>
        <w:spacing w:line="360" w:lineRule="auto"/>
        <w:jc w:val="both"/>
        <w:rPr>
          <w:rFonts w:ascii="Bookman Old Style" w:hAnsi="Bookman Old Style" w:cs="Times New Roman"/>
        </w:rPr>
      </w:pPr>
      <w:r>
        <w:rPr>
          <w:rFonts w:ascii="Bookman Old Style" w:hAnsi="Bookman Old Style" w:cs="Times New Roman"/>
        </w:rPr>
        <w:t xml:space="preserve">Proses </w:t>
      </w:r>
      <w:proofErr w:type="spellStart"/>
      <w:r>
        <w:rPr>
          <w:rFonts w:ascii="Bookman Old Style" w:hAnsi="Bookman Old Style" w:cs="Times New Roman"/>
        </w:rPr>
        <w:t>perkembangan</w:t>
      </w:r>
      <w:proofErr w:type="spellEnd"/>
      <w:r>
        <w:rPr>
          <w:rFonts w:ascii="Bookman Old Style" w:hAnsi="Bookman Old Style" w:cs="Times New Roman"/>
        </w:rPr>
        <w:t xml:space="preserve"> </w:t>
      </w:r>
      <w:proofErr w:type="spellStart"/>
      <w:r>
        <w:rPr>
          <w:rFonts w:ascii="Bookman Old Style" w:hAnsi="Bookman Old Style" w:cs="Times New Roman"/>
        </w:rPr>
        <w:t>karakter</w:t>
      </w:r>
      <w:proofErr w:type="spellEnd"/>
      <w:r>
        <w:rPr>
          <w:rFonts w:ascii="Bookman Old Style" w:hAnsi="Bookman Old Style" w:cs="Times New Roman"/>
        </w:rPr>
        <w:t xml:space="preserve"> </w:t>
      </w:r>
      <w:proofErr w:type="spellStart"/>
      <w:r>
        <w:rPr>
          <w:rFonts w:ascii="Bookman Old Style" w:hAnsi="Bookman Old Style" w:cs="Times New Roman"/>
        </w:rPr>
        <w:t>anak</w:t>
      </w:r>
      <w:proofErr w:type="spellEnd"/>
      <w:r>
        <w:rPr>
          <w:rFonts w:ascii="Bookman Old Style" w:hAnsi="Bookman Old Style" w:cs="Times New Roman"/>
        </w:rPr>
        <w:t xml:space="preserve"> </w:t>
      </w:r>
      <w:proofErr w:type="spellStart"/>
      <w:r>
        <w:rPr>
          <w:rFonts w:ascii="Bookman Old Style" w:hAnsi="Bookman Old Style" w:cs="Times New Roman"/>
        </w:rPr>
        <w:t>secara</w:t>
      </w:r>
      <w:proofErr w:type="spellEnd"/>
      <w:r>
        <w:rPr>
          <w:rFonts w:ascii="Bookman Old Style" w:hAnsi="Bookman Old Style" w:cs="Times New Roman"/>
        </w:rPr>
        <w:t xml:space="preserve"> </w:t>
      </w:r>
      <w:proofErr w:type="spellStart"/>
      <w:r>
        <w:rPr>
          <w:rFonts w:ascii="Bookman Old Style" w:hAnsi="Bookman Old Style" w:cs="Times New Roman"/>
        </w:rPr>
        <w:t>umum</w:t>
      </w:r>
      <w:proofErr w:type="spellEnd"/>
      <w:r>
        <w:rPr>
          <w:rFonts w:ascii="Bookman Old Style" w:hAnsi="Bookman Old Style" w:cs="Times New Roman"/>
        </w:rPr>
        <w:t xml:space="preserve"> </w:t>
      </w:r>
      <w:proofErr w:type="spellStart"/>
      <w:r>
        <w:rPr>
          <w:rFonts w:ascii="Bookman Old Style" w:hAnsi="Bookman Old Style" w:cs="Times New Roman"/>
        </w:rPr>
        <w:t>terdiri</w:t>
      </w:r>
      <w:proofErr w:type="spellEnd"/>
      <w:r>
        <w:rPr>
          <w:rFonts w:ascii="Bookman Old Style" w:hAnsi="Bookman Old Style" w:cs="Times New Roman"/>
        </w:rPr>
        <w:t xml:space="preserve"> </w:t>
      </w:r>
      <w:proofErr w:type="spellStart"/>
      <w:r>
        <w:rPr>
          <w:rFonts w:ascii="Bookman Old Style" w:hAnsi="Bookman Old Style" w:cs="Times New Roman"/>
        </w:rPr>
        <w:t>dari</w:t>
      </w:r>
      <w:proofErr w:type="spellEnd"/>
      <w:r>
        <w:rPr>
          <w:rFonts w:ascii="Bookman Old Style" w:hAnsi="Bookman Old Style" w:cs="Times New Roman"/>
        </w:rPr>
        <w:t xml:space="preserve"> 3 </w:t>
      </w:r>
      <w:proofErr w:type="spellStart"/>
      <w:r>
        <w:rPr>
          <w:rFonts w:ascii="Bookman Old Style" w:hAnsi="Bookman Old Style" w:cs="Times New Roman"/>
        </w:rPr>
        <w:t>fase</w:t>
      </w:r>
      <w:proofErr w:type="spellEnd"/>
      <w:r>
        <w:rPr>
          <w:rFonts w:ascii="Bookman Old Style" w:hAnsi="Bookman Old Style" w:cs="Times New Roman"/>
        </w:rPr>
        <w:t xml:space="preserve"> </w:t>
      </w:r>
      <w:proofErr w:type="spellStart"/>
      <w:r>
        <w:rPr>
          <w:rFonts w:ascii="Bookman Old Style" w:hAnsi="Bookman Old Style" w:cs="Times New Roman"/>
        </w:rPr>
        <w:t>yaitu</w:t>
      </w:r>
      <w:proofErr w:type="spellEnd"/>
      <w:r>
        <w:rPr>
          <w:rFonts w:ascii="Bookman Old Style" w:hAnsi="Bookman Old Style" w:cs="Times New Roman"/>
        </w:rPr>
        <w:t>:</w:t>
      </w:r>
      <w:r>
        <w:rPr>
          <w:rStyle w:val="FootnoteReference"/>
          <w:rFonts w:ascii="Bookman Old Style" w:hAnsi="Bookman Old Style" w:cs="Times New Roman"/>
        </w:rPr>
        <w:footnoteReference w:id="12"/>
      </w:r>
    </w:p>
    <w:p w14:paraId="2149E105" w14:textId="57832894" w:rsidR="007E46B7" w:rsidRDefault="007E46B7" w:rsidP="007E46B7">
      <w:pPr>
        <w:pStyle w:val="ListParagraph"/>
        <w:numPr>
          <w:ilvl w:val="0"/>
          <w:numId w:val="3"/>
        </w:numPr>
        <w:spacing w:line="360" w:lineRule="auto"/>
        <w:ind w:left="567"/>
        <w:jc w:val="both"/>
        <w:rPr>
          <w:rFonts w:ascii="Bookman Old Style" w:hAnsi="Bookman Old Style" w:cs="Times New Roman"/>
        </w:rPr>
      </w:pPr>
      <w:proofErr w:type="spellStart"/>
      <w:r>
        <w:rPr>
          <w:rFonts w:ascii="Bookman Old Style" w:hAnsi="Bookman Old Style" w:cs="Times New Roman"/>
        </w:rPr>
        <w:t>Fase</w:t>
      </w:r>
      <w:proofErr w:type="spellEnd"/>
      <w:r>
        <w:rPr>
          <w:rFonts w:ascii="Bookman Old Style" w:hAnsi="Bookman Old Style" w:cs="Times New Roman"/>
        </w:rPr>
        <w:t xml:space="preserve"> </w:t>
      </w:r>
      <w:proofErr w:type="spellStart"/>
      <w:r>
        <w:rPr>
          <w:rFonts w:ascii="Bookman Old Style" w:hAnsi="Bookman Old Style" w:cs="Times New Roman"/>
        </w:rPr>
        <w:t>Pertama</w:t>
      </w:r>
      <w:proofErr w:type="spellEnd"/>
      <w:r>
        <w:rPr>
          <w:rFonts w:ascii="Bookman Old Style" w:hAnsi="Bookman Old Style" w:cs="Times New Roman"/>
        </w:rPr>
        <w:t xml:space="preserve"> </w:t>
      </w:r>
      <w:proofErr w:type="spellStart"/>
      <w:r>
        <w:rPr>
          <w:rFonts w:ascii="Bookman Old Style" w:hAnsi="Bookman Old Style" w:cs="Times New Roman"/>
        </w:rPr>
        <w:t>disebut</w:t>
      </w:r>
      <w:proofErr w:type="spellEnd"/>
      <w:r>
        <w:rPr>
          <w:rFonts w:ascii="Bookman Old Style" w:hAnsi="Bookman Old Style" w:cs="Times New Roman"/>
        </w:rPr>
        <w:t xml:space="preserve"> </w:t>
      </w:r>
      <w:proofErr w:type="spellStart"/>
      <w:r>
        <w:rPr>
          <w:rFonts w:ascii="Bookman Old Style" w:hAnsi="Bookman Old Style" w:cs="Times New Roman"/>
        </w:rPr>
        <w:t>sebagai</w:t>
      </w:r>
      <w:proofErr w:type="spellEnd"/>
      <w:r>
        <w:rPr>
          <w:rFonts w:ascii="Bookman Old Style" w:hAnsi="Bookman Old Style" w:cs="Times New Roman"/>
        </w:rPr>
        <w:t xml:space="preserve"> masa </w:t>
      </w:r>
      <w:proofErr w:type="spellStart"/>
      <w:r>
        <w:rPr>
          <w:rFonts w:ascii="Bookman Old Style" w:hAnsi="Bookman Old Style" w:cs="Times New Roman"/>
        </w:rPr>
        <w:t>anak</w:t>
      </w:r>
      <w:proofErr w:type="spellEnd"/>
      <w:r>
        <w:rPr>
          <w:rFonts w:ascii="Bookman Old Style" w:hAnsi="Bookman Old Style" w:cs="Times New Roman"/>
        </w:rPr>
        <w:t xml:space="preserve"> </w:t>
      </w:r>
      <w:proofErr w:type="spellStart"/>
      <w:r>
        <w:rPr>
          <w:rFonts w:ascii="Bookman Old Style" w:hAnsi="Bookman Old Style" w:cs="Times New Roman"/>
        </w:rPr>
        <w:t>kecil</w:t>
      </w:r>
      <w:proofErr w:type="spellEnd"/>
      <w:r>
        <w:rPr>
          <w:rFonts w:ascii="Bookman Old Style" w:hAnsi="Bookman Old Style" w:cs="Times New Roman"/>
        </w:rPr>
        <w:t>;</w:t>
      </w:r>
    </w:p>
    <w:p w14:paraId="5DB8A9AE" w14:textId="56DA59CE" w:rsidR="007E46B7" w:rsidRDefault="007E46B7" w:rsidP="007E46B7">
      <w:pPr>
        <w:pStyle w:val="ListParagraph"/>
        <w:numPr>
          <w:ilvl w:val="0"/>
          <w:numId w:val="3"/>
        </w:numPr>
        <w:spacing w:line="360" w:lineRule="auto"/>
        <w:ind w:left="567"/>
        <w:jc w:val="both"/>
        <w:rPr>
          <w:rFonts w:ascii="Bookman Old Style" w:hAnsi="Bookman Old Style" w:cs="Times New Roman"/>
        </w:rPr>
      </w:pPr>
      <w:proofErr w:type="spellStart"/>
      <w:r>
        <w:rPr>
          <w:rFonts w:ascii="Bookman Old Style" w:hAnsi="Bookman Old Style" w:cs="Times New Roman"/>
        </w:rPr>
        <w:t>Fase</w:t>
      </w:r>
      <w:proofErr w:type="spellEnd"/>
      <w:r>
        <w:rPr>
          <w:rFonts w:ascii="Bookman Old Style" w:hAnsi="Bookman Old Style" w:cs="Times New Roman"/>
        </w:rPr>
        <w:t xml:space="preserve"> </w:t>
      </w:r>
      <w:proofErr w:type="spellStart"/>
      <w:r>
        <w:rPr>
          <w:rFonts w:ascii="Bookman Old Style" w:hAnsi="Bookman Old Style" w:cs="Times New Roman"/>
        </w:rPr>
        <w:t>Kedua</w:t>
      </w:r>
      <w:proofErr w:type="spellEnd"/>
      <w:r>
        <w:rPr>
          <w:rFonts w:ascii="Bookman Old Style" w:hAnsi="Bookman Old Style" w:cs="Times New Roman"/>
        </w:rPr>
        <w:t xml:space="preserve"> </w:t>
      </w:r>
      <w:proofErr w:type="spellStart"/>
      <w:r>
        <w:rPr>
          <w:rFonts w:ascii="Bookman Old Style" w:hAnsi="Bookman Old Style" w:cs="Times New Roman"/>
        </w:rPr>
        <w:t>disebut</w:t>
      </w:r>
      <w:proofErr w:type="spellEnd"/>
      <w:r>
        <w:rPr>
          <w:rFonts w:ascii="Bookman Old Style" w:hAnsi="Bookman Old Style" w:cs="Times New Roman"/>
        </w:rPr>
        <w:t xml:space="preserve"> </w:t>
      </w:r>
      <w:proofErr w:type="spellStart"/>
      <w:r>
        <w:rPr>
          <w:rFonts w:ascii="Bookman Old Style" w:hAnsi="Bookman Old Style" w:cs="Times New Roman"/>
        </w:rPr>
        <w:t>sebagai</w:t>
      </w:r>
      <w:proofErr w:type="spellEnd"/>
      <w:r>
        <w:rPr>
          <w:rFonts w:ascii="Bookman Old Style" w:hAnsi="Bookman Old Style" w:cs="Times New Roman"/>
        </w:rPr>
        <w:t xml:space="preserve"> masa </w:t>
      </w:r>
      <w:proofErr w:type="spellStart"/>
      <w:r>
        <w:rPr>
          <w:rFonts w:ascii="Bookman Old Style" w:hAnsi="Bookman Old Style" w:cs="Times New Roman"/>
        </w:rPr>
        <w:t>anak-anak</w:t>
      </w:r>
      <w:proofErr w:type="spellEnd"/>
      <w:r>
        <w:rPr>
          <w:rFonts w:ascii="Bookman Old Style" w:hAnsi="Bookman Old Style" w:cs="Times New Roman"/>
        </w:rPr>
        <w:t>;</w:t>
      </w:r>
    </w:p>
    <w:p w14:paraId="11B40716" w14:textId="693F1FDC" w:rsidR="007E46B7" w:rsidRDefault="007E46B7" w:rsidP="007E46B7">
      <w:pPr>
        <w:pStyle w:val="ListParagraph"/>
        <w:numPr>
          <w:ilvl w:val="0"/>
          <w:numId w:val="3"/>
        </w:numPr>
        <w:spacing w:line="360" w:lineRule="auto"/>
        <w:ind w:left="567"/>
        <w:jc w:val="both"/>
        <w:rPr>
          <w:rFonts w:ascii="Bookman Old Style" w:hAnsi="Bookman Old Style" w:cs="Times New Roman"/>
        </w:rPr>
      </w:pPr>
      <w:proofErr w:type="spellStart"/>
      <w:r>
        <w:rPr>
          <w:rFonts w:ascii="Bookman Old Style" w:hAnsi="Bookman Old Style" w:cs="Times New Roman"/>
        </w:rPr>
        <w:t>Fase</w:t>
      </w:r>
      <w:proofErr w:type="spellEnd"/>
      <w:r>
        <w:rPr>
          <w:rFonts w:ascii="Bookman Old Style" w:hAnsi="Bookman Old Style" w:cs="Times New Roman"/>
        </w:rPr>
        <w:t xml:space="preserve"> </w:t>
      </w:r>
      <w:proofErr w:type="spellStart"/>
      <w:r>
        <w:rPr>
          <w:rFonts w:ascii="Bookman Old Style" w:hAnsi="Bookman Old Style" w:cs="Times New Roman"/>
        </w:rPr>
        <w:t>Ketiga</w:t>
      </w:r>
      <w:proofErr w:type="spellEnd"/>
      <w:r>
        <w:rPr>
          <w:rFonts w:ascii="Bookman Old Style" w:hAnsi="Bookman Old Style" w:cs="Times New Roman"/>
        </w:rPr>
        <w:t xml:space="preserve"> </w:t>
      </w:r>
      <w:proofErr w:type="spellStart"/>
      <w:r>
        <w:rPr>
          <w:rFonts w:ascii="Bookman Old Style" w:hAnsi="Bookman Old Style" w:cs="Times New Roman"/>
        </w:rPr>
        <w:t>disebut</w:t>
      </w:r>
      <w:proofErr w:type="spellEnd"/>
      <w:r>
        <w:rPr>
          <w:rFonts w:ascii="Bookman Old Style" w:hAnsi="Bookman Old Style" w:cs="Times New Roman"/>
        </w:rPr>
        <w:t xml:space="preserve"> </w:t>
      </w:r>
      <w:proofErr w:type="spellStart"/>
      <w:r>
        <w:rPr>
          <w:rFonts w:ascii="Bookman Old Style" w:hAnsi="Bookman Old Style" w:cs="Times New Roman"/>
        </w:rPr>
        <w:t>sebagai</w:t>
      </w:r>
      <w:proofErr w:type="spellEnd"/>
      <w:r>
        <w:rPr>
          <w:rFonts w:ascii="Bookman Old Style" w:hAnsi="Bookman Old Style" w:cs="Times New Roman"/>
        </w:rPr>
        <w:t xml:space="preserve"> masa </w:t>
      </w:r>
      <w:proofErr w:type="spellStart"/>
      <w:r>
        <w:rPr>
          <w:rFonts w:ascii="Bookman Old Style" w:hAnsi="Bookman Old Style" w:cs="Times New Roman"/>
        </w:rPr>
        <w:t>remaja</w:t>
      </w:r>
      <w:proofErr w:type="spellEnd"/>
      <w:r>
        <w:rPr>
          <w:rFonts w:ascii="Bookman Old Style" w:hAnsi="Bookman Old Style" w:cs="Times New Roman"/>
        </w:rPr>
        <w:t xml:space="preserve"> </w:t>
      </w:r>
      <w:proofErr w:type="spellStart"/>
      <w:r>
        <w:rPr>
          <w:rFonts w:ascii="Bookman Old Style" w:hAnsi="Bookman Old Style" w:cs="Times New Roman"/>
        </w:rPr>
        <w:t>atau</w:t>
      </w:r>
      <w:proofErr w:type="spellEnd"/>
      <w:r>
        <w:rPr>
          <w:rFonts w:ascii="Bookman Old Style" w:hAnsi="Bookman Old Style" w:cs="Times New Roman"/>
        </w:rPr>
        <w:t xml:space="preserve"> </w:t>
      </w:r>
      <w:proofErr w:type="spellStart"/>
      <w:r>
        <w:rPr>
          <w:rFonts w:ascii="Bookman Old Style" w:hAnsi="Bookman Old Style" w:cs="Times New Roman"/>
        </w:rPr>
        <w:t>pubertas</w:t>
      </w:r>
      <w:proofErr w:type="spellEnd"/>
      <w:r>
        <w:rPr>
          <w:rFonts w:ascii="Bookman Old Style" w:hAnsi="Bookman Old Style" w:cs="Times New Roman"/>
        </w:rPr>
        <w:t>.</w:t>
      </w:r>
    </w:p>
    <w:p w14:paraId="35B618BC" w14:textId="5EC9F41A" w:rsidR="005A267E" w:rsidRDefault="00FB3B08" w:rsidP="0072766D">
      <w:pPr>
        <w:spacing w:line="360" w:lineRule="auto"/>
        <w:jc w:val="both"/>
        <w:rPr>
          <w:rFonts w:ascii="Bookman Old Style" w:hAnsi="Bookman Old Style" w:cs="Times New Roman"/>
        </w:rPr>
      </w:pPr>
      <w:r>
        <w:rPr>
          <w:rFonts w:ascii="Bookman Old Style" w:hAnsi="Bookman Old Style" w:cs="Times New Roman"/>
        </w:rPr>
        <w:t xml:space="preserve">Dari </w:t>
      </w:r>
      <w:proofErr w:type="spellStart"/>
      <w:r>
        <w:rPr>
          <w:rFonts w:ascii="Bookman Old Style" w:hAnsi="Bookman Old Style" w:cs="Times New Roman"/>
        </w:rPr>
        <w:t>fase</w:t>
      </w:r>
      <w:proofErr w:type="spellEnd"/>
      <w:r>
        <w:rPr>
          <w:rFonts w:ascii="Bookman Old Style" w:hAnsi="Bookman Old Style" w:cs="Times New Roman"/>
        </w:rPr>
        <w:t xml:space="preserve"> </w:t>
      </w:r>
      <w:proofErr w:type="spellStart"/>
      <w:r>
        <w:rPr>
          <w:rFonts w:ascii="Bookman Old Style" w:hAnsi="Bookman Old Style" w:cs="Times New Roman"/>
        </w:rPr>
        <w:t>tersebut</w:t>
      </w:r>
      <w:proofErr w:type="spellEnd"/>
      <w:r>
        <w:rPr>
          <w:rFonts w:ascii="Bookman Old Style" w:hAnsi="Bookman Old Style" w:cs="Times New Roman"/>
        </w:rPr>
        <w:t xml:space="preserve"> </w:t>
      </w:r>
      <w:proofErr w:type="spellStart"/>
      <w:r>
        <w:rPr>
          <w:rFonts w:ascii="Bookman Old Style" w:hAnsi="Bookman Old Style" w:cs="Times New Roman"/>
        </w:rPr>
        <w:t>maka</w:t>
      </w:r>
      <w:proofErr w:type="spellEnd"/>
      <w:r>
        <w:rPr>
          <w:rFonts w:ascii="Bookman Old Style" w:hAnsi="Bookman Old Style" w:cs="Times New Roman"/>
        </w:rPr>
        <w:t xml:space="preserve"> </w:t>
      </w:r>
      <w:proofErr w:type="spellStart"/>
      <w:r>
        <w:rPr>
          <w:rFonts w:ascii="Bookman Old Style" w:hAnsi="Bookman Old Style" w:cs="Times New Roman"/>
        </w:rPr>
        <w:t>akan</w:t>
      </w:r>
      <w:proofErr w:type="spellEnd"/>
      <w:r>
        <w:rPr>
          <w:rFonts w:ascii="Bookman Old Style" w:hAnsi="Bookman Old Style" w:cs="Times New Roman"/>
        </w:rPr>
        <w:t xml:space="preserve"> </w:t>
      </w:r>
      <w:proofErr w:type="spellStart"/>
      <w:r>
        <w:rPr>
          <w:rFonts w:ascii="Bookman Old Style" w:hAnsi="Bookman Old Style" w:cs="Times New Roman"/>
        </w:rPr>
        <w:t>terbentuk</w:t>
      </w:r>
      <w:proofErr w:type="spellEnd"/>
      <w:r>
        <w:rPr>
          <w:rFonts w:ascii="Bookman Old Style" w:hAnsi="Bookman Old Style" w:cs="Times New Roman"/>
        </w:rPr>
        <w:t xml:space="preserve"> </w:t>
      </w:r>
      <w:proofErr w:type="spellStart"/>
      <w:r>
        <w:rPr>
          <w:rFonts w:ascii="Bookman Old Style" w:hAnsi="Bookman Old Style" w:cs="Times New Roman"/>
        </w:rPr>
        <w:t>karakter</w:t>
      </w:r>
      <w:proofErr w:type="spellEnd"/>
      <w:r>
        <w:rPr>
          <w:rFonts w:ascii="Bookman Old Style" w:hAnsi="Bookman Old Style" w:cs="Times New Roman"/>
        </w:rPr>
        <w:t xml:space="preserve"> </w:t>
      </w:r>
      <w:proofErr w:type="spellStart"/>
      <w:r>
        <w:rPr>
          <w:rFonts w:ascii="Bookman Old Style" w:hAnsi="Bookman Old Style" w:cs="Times New Roman"/>
        </w:rPr>
        <w:t>anak</w:t>
      </w:r>
      <w:proofErr w:type="spellEnd"/>
      <w:r>
        <w:rPr>
          <w:rFonts w:ascii="Bookman Old Style" w:hAnsi="Bookman Old Style" w:cs="Times New Roman"/>
        </w:rPr>
        <w:t xml:space="preserve"> yang </w:t>
      </w:r>
      <w:proofErr w:type="spellStart"/>
      <w:r>
        <w:rPr>
          <w:rFonts w:ascii="Bookman Old Style" w:hAnsi="Bookman Old Style" w:cs="Times New Roman"/>
        </w:rPr>
        <w:t>sesuai</w:t>
      </w:r>
      <w:proofErr w:type="spellEnd"/>
      <w:r>
        <w:rPr>
          <w:rFonts w:ascii="Bookman Old Style" w:hAnsi="Bookman Old Style" w:cs="Times New Roman"/>
        </w:rPr>
        <w:t xml:space="preserve"> </w:t>
      </w:r>
      <w:proofErr w:type="spellStart"/>
      <w:r>
        <w:rPr>
          <w:rFonts w:ascii="Bookman Old Style" w:hAnsi="Bookman Old Style" w:cs="Times New Roman"/>
        </w:rPr>
        <w:t>dengan</w:t>
      </w:r>
      <w:proofErr w:type="spellEnd"/>
      <w:r>
        <w:rPr>
          <w:rFonts w:ascii="Bookman Old Style" w:hAnsi="Bookman Old Style" w:cs="Times New Roman"/>
        </w:rPr>
        <w:t xml:space="preserve"> </w:t>
      </w:r>
      <w:proofErr w:type="spellStart"/>
      <w:r>
        <w:rPr>
          <w:rFonts w:ascii="Bookman Old Style" w:hAnsi="Bookman Old Style" w:cs="Times New Roman"/>
        </w:rPr>
        <w:t>kondisi</w:t>
      </w:r>
      <w:proofErr w:type="spellEnd"/>
      <w:r>
        <w:rPr>
          <w:rFonts w:ascii="Bookman Old Style" w:hAnsi="Bookman Old Style" w:cs="Times New Roman"/>
        </w:rPr>
        <w:t xml:space="preserve"> yang </w:t>
      </w:r>
      <w:proofErr w:type="spellStart"/>
      <w:r>
        <w:rPr>
          <w:rFonts w:ascii="Bookman Old Style" w:hAnsi="Bookman Old Style" w:cs="Times New Roman"/>
        </w:rPr>
        <w:t>sedang</w:t>
      </w:r>
      <w:proofErr w:type="spellEnd"/>
      <w:r>
        <w:rPr>
          <w:rFonts w:ascii="Bookman Old Style" w:hAnsi="Bookman Old Style" w:cs="Times New Roman"/>
        </w:rPr>
        <w:t xml:space="preserve"> </w:t>
      </w:r>
      <w:proofErr w:type="spellStart"/>
      <w:r>
        <w:rPr>
          <w:rFonts w:ascii="Bookman Old Style" w:hAnsi="Bookman Old Style" w:cs="Times New Roman"/>
        </w:rPr>
        <w:t>berlangsung</w:t>
      </w:r>
      <w:proofErr w:type="spellEnd"/>
      <w:r>
        <w:rPr>
          <w:rFonts w:ascii="Bookman Old Style" w:hAnsi="Bookman Old Style" w:cs="Times New Roman"/>
        </w:rPr>
        <w:t xml:space="preserve"> pada </w:t>
      </w:r>
      <w:proofErr w:type="spellStart"/>
      <w:r>
        <w:rPr>
          <w:rFonts w:ascii="Bookman Old Style" w:hAnsi="Bookman Old Style" w:cs="Times New Roman"/>
        </w:rPr>
        <w:t>saat</w:t>
      </w:r>
      <w:proofErr w:type="spellEnd"/>
      <w:r>
        <w:rPr>
          <w:rFonts w:ascii="Bookman Old Style" w:hAnsi="Bookman Old Style" w:cs="Times New Roman"/>
        </w:rPr>
        <w:t xml:space="preserve"> </w:t>
      </w:r>
      <w:proofErr w:type="spellStart"/>
      <w:r>
        <w:rPr>
          <w:rFonts w:ascii="Bookman Old Style" w:hAnsi="Bookman Old Style" w:cs="Times New Roman"/>
        </w:rPr>
        <w:t>itu</w:t>
      </w:r>
      <w:proofErr w:type="spellEnd"/>
      <w:r>
        <w:rPr>
          <w:rFonts w:ascii="Bookman Old Style" w:hAnsi="Bookman Old Style" w:cs="Times New Roman"/>
        </w:rPr>
        <w:t xml:space="preserve">. </w:t>
      </w:r>
      <w:proofErr w:type="spellStart"/>
      <w:r>
        <w:rPr>
          <w:rFonts w:ascii="Bookman Old Style" w:hAnsi="Bookman Old Style" w:cs="Times New Roman"/>
        </w:rPr>
        <w:t>Setiap</w:t>
      </w:r>
      <w:proofErr w:type="spellEnd"/>
      <w:r>
        <w:rPr>
          <w:rFonts w:ascii="Bookman Old Style" w:hAnsi="Bookman Old Style" w:cs="Times New Roman"/>
        </w:rPr>
        <w:t xml:space="preserve"> </w:t>
      </w:r>
      <w:proofErr w:type="spellStart"/>
      <w:r>
        <w:rPr>
          <w:rFonts w:ascii="Bookman Old Style" w:hAnsi="Bookman Old Style" w:cs="Times New Roman"/>
        </w:rPr>
        <w:t>orangtua</w:t>
      </w:r>
      <w:proofErr w:type="spellEnd"/>
      <w:r>
        <w:rPr>
          <w:rFonts w:ascii="Bookman Old Style" w:hAnsi="Bookman Old Style" w:cs="Times New Roman"/>
        </w:rPr>
        <w:t xml:space="preserve"> </w:t>
      </w:r>
      <w:proofErr w:type="spellStart"/>
      <w:r>
        <w:rPr>
          <w:rFonts w:ascii="Bookman Old Style" w:hAnsi="Bookman Old Style" w:cs="Times New Roman"/>
        </w:rPr>
        <w:t>harus</w:t>
      </w:r>
      <w:proofErr w:type="spellEnd"/>
      <w:r>
        <w:rPr>
          <w:rFonts w:ascii="Bookman Old Style" w:hAnsi="Bookman Old Style" w:cs="Times New Roman"/>
        </w:rPr>
        <w:t xml:space="preserve"> </w:t>
      </w:r>
      <w:proofErr w:type="spellStart"/>
      <w:r>
        <w:rPr>
          <w:rFonts w:ascii="Bookman Old Style" w:hAnsi="Bookman Old Style" w:cs="Times New Roman"/>
        </w:rPr>
        <w:t>melakukan</w:t>
      </w:r>
      <w:proofErr w:type="spellEnd"/>
      <w:r>
        <w:rPr>
          <w:rFonts w:ascii="Bookman Old Style" w:hAnsi="Bookman Old Style" w:cs="Times New Roman"/>
        </w:rPr>
        <w:t xml:space="preserve"> </w:t>
      </w:r>
      <w:proofErr w:type="spellStart"/>
      <w:r>
        <w:rPr>
          <w:rFonts w:ascii="Bookman Old Style" w:hAnsi="Bookman Old Style" w:cs="Times New Roman"/>
        </w:rPr>
        <w:t>pemeliharaan</w:t>
      </w:r>
      <w:proofErr w:type="spellEnd"/>
      <w:r>
        <w:rPr>
          <w:rFonts w:ascii="Bookman Old Style" w:hAnsi="Bookman Old Style" w:cs="Times New Roman"/>
        </w:rPr>
        <w:t xml:space="preserve"> </w:t>
      </w:r>
      <w:proofErr w:type="spellStart"/>
      <w:r>
        <w:rPr>
          <w:rFonts w:ascii="Bookman Old Style" w:hAnsi="Bookman Old Style" w:cs="Times New Roman"/>
        </w:rPr>
        <w:t>anak</w:t>
      </w:r>
      <w:proofErr w:type="spellEnd"/>
      <w:r>
        <w:rPr>
          <w:rFonts w:ascii="Bookman Old Style" w:hAnsi="Bookman Old Style" w:cs="Times New Roman"/>
        </w:rPr>
        <w:t xml:space="preserve"> </w:t>
      </w:r>
      <w:proofErr w:type="spellStart"/>
      <w:r>
        <w:rPr>
          <w:rFonts w:ascii="Bookman Old Style" w:hAnsi="Bookman Old Style" w:cs="Times New Roman"/>
        </w:rPr>
        <w:t>terhadap</w:t>
      </w:r>
      <w:proofErr w:type="spellEnd"/>
      <w:r>
        <w:rPr>
          <w:rFonts w:ascii="Bookman Old Style" w:hAnsi="Bookman Old Style" w:cs="Times New Roman"/>
        </w:rPr>
        <w:t xml:space="preserve"> </w:t>
      </w:r>
      <w:proofErr w:type="spellStart"/>
      <w:r>
        <w:rPr>
          <w:rFonts w:ascii="Bookman Old Style" w:hAnsi="Bookman Old Style" w:cs="Times New Roman"/>
        </w:rPr>
        <w:t>hak-hak</w:t>
      </w:r>
      <w:proofErr w:type="spellEnd"/>
      <w:r>
        <w:rPr>
          <w:rFonts w:ascii="Bookman Old Style" w:hAnsi="Bookman Old Style" w:cs="Times New Roman"/>
        </w:rPr>
        <w:t xml:space="preserve"> </w:t>
      </w:r>
      <w:proofErr w:type="spellStart"/>
      <w:r>
        <w:rPr>
          <w:rFonts w:ascii="Bookman Old Style" w:hAnsi="Bookman Old Style" w:cs="Times New Roman"/>
        </w:rPr>
        <w:t>anaknya</w:t>
      </w:r>
      <w:proofErr w:type="spellEnd"/>
      <w:r>
        <w:rPr>
          <w:rFonts w:ascii="Bookman Old Style" w:hAnsi="Bookman Old Style" w:cs="Times New Roman"/>
        </w:rPr>
        <w:t xml:space="preserve"> </w:t>
      </w:r>
      <w:proofErr w:type="spellStart"/>
      <w:r>
        <w:rPr>
          <w:rFonts w:ascii="Bookman Old Style" w:hAnsi="Bookman Old Style" w:cs="Times New Roman"/>
        </w:rPr>
        <w:t>dengan</w:t>
      </w:r>
      <w:proofErr w:type="spellEnd"/>
      <w:r>
        <w:rPr>
          <w:rFonts w:ascii="Bookman Old Style" w:hAnsi="Bookman Old Style" w:cs="Times New Roman"/>
        </w:rPr>
        <w:t xml:space="preserve"> </w:t>
      </w:r>
      <w:proofErr w:type="spellStart"/>
      <w:r>
        <w:rPr>
          <w:rFonts w:ascii="Bookman Old Style" w:hAnsi="Bookman Old Style" w:cs="Times New Roman"/>
        </w:rPr>
        <w:t>bertanggung</w:t>
      </w:r>
      <w:proofErr w:type="spellEnd"/>
      <w:r>
        <w:rPr>
          <w:rFonts w:ascii="Bookman Old Style" w:hAnsi="Bookman Old Style" w:cs="Times New Roman"/>
        </w:rPr>
        <w:t xml:space="preserve"> </w:t>
      </w:r>
      <w:proofErr w:type="spellStart"/>
      <w:r>
        <w:rPr>
          <w:rFonts w:ascii="Bookman Old Style" w:hAnsi="Bookman Old Style" w:cs="Times New Roman"/>
        </w:rPr>
        <w:t>jawab</w:t>
      </w:r>
      <w:proofErr w:type="spellEnd"/>
      <w:r w:rsidR="0072766D">
        <w:rPr>
          <w:rFonts w:ascii="Bookman Old Style" w:hAnsi="Bookman Old Style" w:cs="Times New Roman"/>
        </w:rPr>
        <w:t>.</w:t>
      </w:r>
    </w:p>
    <w:p w14:paraId="04A6696F" w14:textId="0D83D639" w:rsidR="0072766D" w:rsidRDefault="0072766D" w:rsidP="001B47CF">
      <w:pPr>
        <w:spacing w:line="360" w:lineRule="auto"/>
        <w:ind w:firstLine="567"/>
        <w:jc w:val="both"/>
        <w:rPr>
          <w:rFonts w:ascii="Bookman Old Style" w:hAnsi="Bookman Old Style"/>
        </w:rPr>
      </w:pPr>
      <w:proofErr w:type="spellStart"/>
      <w:r>
        <w:rPr>
          <w:rFonts w:ascii="Bookman Old Style" w:hAnsi="Bookman Old Style" w:cs="Times New Roman"/>
        </w:rPr>
        <w:t>Dalam</w:t>
      </w:r>
      <w:proofErr w:type="spellEnd"/>
      <w:r>
        <w:rPr>
          <w:rFonts w:ascii="Bookman Old Style" w:hAnsi="Bookman Old Style" w:cs="Times New Roman"/>
        </w:rPr>
        <w:t xml:space="preserve"> </w:t>
      </w:r>
      <w:proofErr w:type="spellStart"/>
      <w:r>
        <w:rPr>
          <w:rFonts w:ascii="Bookman Old Style" w:hAnsi="Bookman Old Style" w:cs="Times New Roman"/>
        </w:rPr>
        <w:t>suatu</w:t>
      </w:r>
      <w:proofErr w:type="spellEnd"/>
      <w:r>
        <w:rPr>
          <w:rFonts w:ascii="Bookman Old Style" w:hAnsi="Bookman Old Style" w:cs="Times New Roman"/>
        </w:rPr>
        <w:t xml:space="preserve"> </w:t>
      </w:r>
      <w:proofErr w:type="spellStart"/>
      <w:r>
        <w:rPr>
          <w:rFonts w:ascii="Bookman Old Style" w:hAnsi="Bookman Old Style" w:cs="Times New Roman"/>
        </w:rPr>
        <w:t>hubungan</w:t>
      </w:r>
      <w:proofErr w:type="spellEnd"/>
      <w:r>
        <w:rPr>
          <w:rFonts w:ascii="Bookman Old Style" w:hAnsi="Bookman Old Style" w:cs="Times New Roman"/>
        </w:rPr>
        <w:t xml:space="preserve"> </w:t>
      </w:r>
      <w:proofErr w:type="spellStart"/>
      <w:r>
        <w:rPr>
          <w:rFonts w:ascii="Bookman Old Style" w:hAnsi="Bookman Old Style" w:cs="Times New Roman"/>
        </w:rPr>
        <w:t>pernikahan</w:t>
      </w:r>
      <w:proofErr w:type="spellEnd"/>
      <w:r>
        <w:rPr>
          <w:rFonts w:ascii="Bookman Old Style" w:hAnsi="Bookman Old Style" w:cs="Times New Roman"/>
        </w:rPr>
        <w:t xml:space="preserve">, </w:t>
      </w:r>
      <w:proofErr w:type="spellStart"/>
      <w:r>
        <w:rPr>
          <w:rFonts w:ascii="Bookman Old Style" w:hAnsi="Bookman Old Style" w:cs="Times New Roman"/>
        </w:rPr>
        <w:t>banyak</w:t>
      </w:r>
      <w:proofErr w:type="spellEnd"/>
      <w:r>
        <w:rPr>
          <w:rFonts w:ascii="Bookman Old Style" w:hAnsi="Bookman Old Style" w:cs="Times New Roman"/>
        </w:rPr>
        <w:t xml:space="preserve"> </w:t>
      </w:r>
      <w:proofErr w:type="spellStart"/>
      <w:r>
        <w:rPr>
          <w:rFonts w:ascii="Bookman Old Style" w:hAnsi="Bookman Old Style" w:cs="Times New Roman"/>
        </w:rPr>
        <w:t>hal</w:t>
      </w:r>
      <w:proofErr w:type="spellEnd"/>
      <w:r>
        <w:rPr>
          <w:rFonts w:ascii="Bookman Old Style" w:hAnsi="Bookman Old Style" w:cs="Times New Roman"/>
        </w:rPr>
        <w:t xml:space="preserve"> yang </w:t>
      </w:r>
      <w:proofErr w:type="spellStart"/>
      <w:r>
        <w:rPr>
          <w:rFonts w:ascii="Bookman Old Style" w:hAnsi="Bookman Old Style" w:cs="Times New Roman"/>
        </w:rPr>
        <w:t>dapat</w:t>
      </w:r>
      <w:proofErr w:type="spellEnd"/>
      <w:r>
        <w:rPr>
          <w:rFonts w:ascii="Bookman Old Style" w:hAnsi="Bookman Old Style" w:cs="Times New Roman"/>
        </w:rPr>
        <w:t xml:space="preserve"> </w:t>
      </w:r>
      <w:proofErr w:type="spellStart"/>
      <w:r>
        <w:rPr>
          <w:rFonts w:ascii="Bookman Old Style" w:hAnsi="Bookman Old Style" w:cs="Times New Roman"/>
        </w:rPr>
        <w:t>menjadi</w:t>
      </w:r>
      <w:proofErr w:type="spellEnd"/>
      <w:r>
        <w:rPr>
          <w:rFonts w:ascii="Bookman Old Style" w:hAnsi="Bookman Old Style" w:cs="Times New Roman"/>
        </w:rPr>
        <w:t xml:space="preserve"> </w:t>
      </w:r>
      <w:proofErr w:type="spellStart"/>
      <w:r>
        <w:rPr>
          <w:rFonts w:ascii="Bookman Old Style" w:hAnsi="Bookman Old Style" w:cs="Times New Roman"/>
        </w:rPr>
        <w:t>penyebab</w:t>
      </w:r>
      <w:proofErr w:type="spellEnd"/>
      <w:r>
        <w:rPr>
          <w:rFonts w:ascii="Bookman Old Style" w:hAnsi="Bookman Old Style" w:cs="Times New Roman"/>
        </w:rPr>
        <w:t xml:space="preserve"> </w:t>
      </w:r>
      <w:proofErr w:type="spellStart"/>
      <w:r>
        <w:rPr>
          <w:rFonts w:ascii="Bookman Old Style" w:hAnsi="Bookman Old Style" w:cs="Times New Roman"/>
        </w:rPr>
        <w:t>suatu</w:t>
      </w:r>
      <w:proofErr w:type="spellEnd"/>
      <w:r>
        <w:rPr>
          <w:rFonts w:ascii="Bookman Old Style" w:hAnsi="Bookman Old Style" w:cs="Times New Roman"/>
        </w:rPr>
        <w:t xml:space="preserve"> </w:t>
      </w:r>
      <w:proofErr w:type="spellStart"/>
      <w:r>
        <w:rPr>
          <w:rFonts w:ascii="Bookman Old Style" w:hAnsi="Bookman Old Style" w:cs="Times New Roman"/>
        </w:rPr>
        <w:t>perceraian</w:t>
      </w:r>
      <w:proofErr w:type="spellEnd"/>
      <w:r w:rsidR="00BD547A">
        <w:rPr>
          <w:rFonts w:ascii="Bookman Old Style" w:hAnsi="Bookman Old Style" w:cs="Times New Roman"/>
        </w:rPr>
        <w:t xml:space="preserve"> dan </w:t>
      </w:r>
      <w:proofErr w:type="spellStart"/>
      <w:r w:rsidR="00BD547A">
        <w:rPr>
          <w:rFonts w:ascii="Bookman Old Style" w:hAnsi="Bookman Old Style" w:cs="Times New Roman"/>
        </w:rPr>
        <w:t>anak</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selalu</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menjadi</w:t>
      </w:r>
      <w:proofErr w:type="spellEnd"/>
      <w:r w:rsidR="00BD547A">
        <w:rPr>
          <w:rFonts w:ascii="Bookman Old Style" w:hAnsi="Bookman Old Style" w:cs="Times New Roman"/>
        </w:rPr>
        <w:t xml:space="preserve"> korban </w:t>
      </w:r>
      <w:proofErr w:type="spellStart"/>
      <w:r w:rsidR="00BD547A">
        <w:rPr>
          <w:rFonts w:ascii="Bookman Old Style" w:hAnsi="Bookman Old Style" w:cs="Times New Roman"/>
        </w:rPr>
        <w:t>akibat</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dari</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perceraian</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kedua</w:t>
      </w:r>
      <w:proofErr w:type="spellEnd"/>
      <w:r w:rsidR="00BD547A">
        <w:rPr>
          <w:rFonts w:ascii="Bookman Old Style" w:hAnsi="Bookman Old Style" w:cs="Times New Roman"/>
        </w:rPr>
        <w:t xml:space="preserve"> orang </w:t>
      </w:r>
      <w:proofErr w:type="spellStart"/>
      <w:r w:rsidR="00BD547A">
        <w:rPr>
          <w:rFonts w:ascii="Bookman Old Style" w:hAnsi="Bookman Old Style" w:cs="Times New Roman"/>
        </w:rPr>
        <w:t>tuanya</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tersebut</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Pasangan</w:t>
      </w:r>
      <w:proofErr w:type="spellEnd"/>
      <w:r w:rsidR="00BD547A">
        <w:rPr>
          <w:rFonts w:ascii="Bookman Old Style" w:hAnsi="Bookman Old Style" w:cs="Times New Roman"/>
        </w:rPr>
        <w:t xml:space="preserve"> yang </w:t>
      </w:r>
      <w:proofErr w:type="spellStart"/>
      <w:r w:rsidR="00BD547A">
        <w:rPr>
          <w:rFonts w:ascii="Bookman Old Style" w:hAnsi="Bookman Old Style" w:cs="Times New Roman"/>
        </w:rPr>
        <w:t>akan</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bercerai</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mereka</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akan</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mencari</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pembenaran</w:t>
      </w:r>
      <w:proofErr w:type="spellEnd"/>
      <w:r w:rsidR="00BD547A">
        <w:rPr>
          <w:rFonts w:ascii="Bookman Old Style" w:hAnsi="Bookman Old Style" w:cs="Times New Roman"/>
        </w:rPr>
        <w:t xml:space="preserve"> masing-masing </w:t>
      </w:r>
      <w:proofErr w:type="spellStart"/>
      <w:r w:rsidR="00BD547A">
        <w:rPr>
          <w:rFonts w:ascii="Bookman Old Style" w:hAnsi="Bookman Old Style" w:cs="Times New Roman"/>
        </w:rPr>
        <w:t>terhadap</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keputusan</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mereka</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untuk</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berpisah</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Keduanya</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tidak</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lagi</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berpikir</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secara</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rasional</w:t>
      </w:r>
      <w:proofErr w:type="spellEnd"/>
      <w:r w:rsidR="00BD547A">
        <w:rPr>
          <w:rFonts w:ascii="Bookman Old Style" w:hAnsi="Bookman Old Style" w:cs="Times New Roman"/>
        </w:rPr>
        <w:t xml:space="preserve"> dan </w:t>
      </w:r>
      <w:proofErr w:type="spellStart"/>
      <w:r w:rsidR="00BD547A">
        <w:rPr>
          <w:rFonts w:ascii="Bookman Old Style" w:hAnsi="Bookman Old Style" w:cs="Times New Roman"/>
        </w:rPr>
        <w:t>mempertimbangkan</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bahwa</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akan</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ada</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pihak</w:t>
      </w:r>
      <w:proofErr w:type="spellEnd"/>
      <w:r w:rsidR="00BD547A">
        <w:rPr>
          <w:rFonts w:ascii="Bookman Old Style" w:hAnsi="Bookman Old Style" w:cs="Times New Roman"/>
        </w:rPr>
        <w:t xml:space="preserve"> yang </w:t>
      </w:r>
      <w:proofErr w:type="spellStart"/>
      <w:r w:rsidR="00BD547A">
        <w:rPr>
          <w:rFonts w:ascii="Bookman Old Style" w:hAnsi="Bookman Old Style" w:cs="Times New Roman"/>
        </w:rPr>
        <w:t>akan</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menderita</w:t>
      </w:r>
      <w:proofErr w:type="spellEnd"/>
      <w:r w:rsidR="00BD547A">
        <w:rPr>
          <w:rFonts w:ascii="Bookman Old Style" w:hAnsi="Bookman Old Style" w:cs="Times New Roman"/>
        </w:rPr>
        <w:t xml:space="preserve"> di </w:t>
      </w:r>
      <w:proofErr w:type="spellStart"/>
      <w:r w:rsidR="00BD547A">
        <w:rPr>
          <w:rFonts w:ascii="Bookman Old Style" w:hAnsi="Bookman Old Style" w:cs="Times New Roman"/>
        </w:rPr>
        <w:t>kemudian</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hari</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dengan</w:t>
      </w:r>
      <w:proofErr w:type="spellEnd"/>
      <w:r w:rsidR="00BD547A">
        <w:rPr>
          <w:rFonts w:ascii="Bookman Old Style" w:hAnsi="Bookman Old Style" w:cs="Times New Roman"/>
        </w:rPr>
        <w:t xml:space="preserve"> </w:t>
      </w:r>
      <w:proofErr w:type="spellStart"/>
      <w:r w:rsidR="00BD547A">
        <w:rPr>
          <w:rFonts w:ascii="Bookman Old Style" w:hAnsi="Bookman Old Style" w:cs="Times New Roman"/>
        </w:rPr>
        <w:t>langkah</w:t>
      </w:r>
      <w:proofErr w:type="spellEnd"/>
      <w:r w:rsidR="00BD547A">
        <w:rPr>
          <w:rFonts w:ascii="Bookman Old Style" w:hAnsi="Bookman Old Style" w:cs="Times New Roman"/>
        </w:rPr>
        <w:t xml:space="preserve"> yang </w:t>
      </w:r>
      <w:proofErr w:type="spellStart"/>
      <w:r w:rsidR="00BD547A">
        <w:rPr>
          <w:rFonts w:ascii="Bookman Old Style" w:hAnsi="Bookman Old Style" w:cs="Times New Roman"/>
        </w:rPr>
        <w:t>diambil</w:t>
      </w:r>
      <w:proofErr w:type="spellEnd"/>
      <w:r w:rsidR="00BD547A">
        <w:rPr>
          <w:rFonts w:ascii="Bookman Old Style" w:hAnsi="Bookman Old Style" w:cs="Times New Roman"/>
        </w:rPr>
        <w:t xml:space="preserve"> oleh </w:t>
      </w:r>
      <w:proofErr w:type="spellStart"/>
      <w:r w:rsidR="00BD547A">
        <w:rPr>
          <w:rFonts w:ascii="Bookman Old Style" w:hAnsi="Bookman Old Style" w:cs="Times New Roman"/>
        </w:rPr>
        <w:t>keduanya</w:t>
      </w:r>
      <w:proofErr w:type="spellEnd"/>
      <w:r w:rsidR="00BD547A">
        <w:rPr>
          <w:rFonts w:ascii="Bookman Old Style" w:hAnsi="Bookman Old Style" w:cs="Times New Roman"/>
        </w:rPr>
        <w:t xml:space="preserve">. </w:t>
      </w:r>
      <w:proofErr w:type="spellStart"/>
      <w:r w:rsidR="00DD30AB">
        <w:rPr>
          <w:rFonts w:ascii="Bookman Old Style" w:hAnsi="Bookman Old Style" w:cs="Times New Roman"/>
        </w:rPr>
        <w:t>Kehilangan</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haknya</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yaitu</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anak-anak</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anak</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adalah</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amanah</w:t>
      </w:r>
      <w:proofErr w:type="spellEnd"/>
      <w:r w:rsidR="00DD30AB">
        <w:rPr>
          <w:rFonts w:ascii="Bookman Old Style" w:hAnsi="Bookman Old Style" w:cs="Times New Roman"/>
        </w:rPr>
        <w:t xml:space="preserve"> yang </w:t>
      </w:r>
      <w:proofErr w:type="spellStart"/>
      <w:r w:rsidR="00DD30AB">
        <w:rPr>
          <w:rFonts w:ascii="Bookman Old Style" w:hAnsi="Bookman Old Style" w:cs="Times New Roman"/>
        </w:rPr>
        <w:t>dikaruniai</w:t>
      </w:r>
      <w:proofErr w:type="spellEnd"/>
      <w:r w:rsidR="00DD30AB">
        <w:rPr>
          <w:rFonts w:ascii="Bookman Old Style" w:hAnsi="Bookman Old Style" w:cs="Times New Roman"/>
        </w:rPr>
        <w:t xml:space="preserve"> Allah SWT yang di </w:t>
      </w:r>
      <w:proofErr w:type="spellStart"/>
      <w:r w:rsidR="00DD30AB">
        <w:rPr>
          <w:rFonts w:ascii="Bookman Old Style" w:hAnsi="Bookman Old Style" w:cs="Times New Roman"/>
        </w:rPr>
        <w:lastRenderedPageBreak/>
        <w:t>dalam</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dirinya</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melekat</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sebagai</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manusia</w:t>
      </w:r>
      <w:proofErr w:type="spellEnd"/>
      <w:r w:rsidR="00DD30AB">
        <w:rPr>
          <w:rFonts w:ascii="Bookman Old Style" w:hAnsi="Bookman Old Style" w:cs="Times New Roman"/>
        </w:rPr>
        <w:t xml:space="preserve"> </w:t>
      </w:r>
      <w:proofErr w:type="spellStart"/>
      <w:r w:rsidR="00DD30AB">
        <w:rPr>
          <w:rFonts w:ascii="Bookman Old Style" w:hAnsi="Bookman Old Style" w:cs="Times New Roman"/>
        </w:rPr>
        <w:t>seutuhnya</w:t>
      </w:r>
      <w:proofErr w:type="spellEnd"/>
      <w:r w:rsidR="00DD30AB">
        <w:rPr>
          <w:rFonts w:ascii="Bookman Old Style" w:hAnsi="Bookman Old Style" w:cs="Times New Roman"/>
        </w:rPr>
        <w:t>.</w:t>
      </w:r>
      <w:r w:rsidR="00DD30AB">
        <w:rPr>
          <w:rStyle w:val="FootnoteReference"/>
          <w:rFonts w:ascii="Bookman Old Style" w:hAnsi="Bookman Old Style" w:cs="Times New Roman"/>
        </w:rPr>
        <w:footnoteReference w:id="13"/>
      </w:r>
      <w:r w:rsidR="00190FC8">
        <w:rPr>
          <w:rFonts w:ascii="Bookman Old Style" w:hAnsi="Bookman Old Style" w:cs="Times New Roman"/>
        </w:rPr>
        <w:t xml:space="preserve"> </w:t>
      </w:r>
      <w:proofErr w:type="spellStart"/>
      <w:r w:rsidR="00190FC8" w:rsidRPr="00190FC8">
        <w:rPr>
          <w:rFonts w:ascii="Bookman Old Style" w:hAnsi="Bookman Old Style"/>
        </w:rPr>
        <w:t>Perceraian</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hanya</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dibenarkan</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penggunaannya</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dalam</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keadaan</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darurat</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menimbulkan</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i/>
          <w:iCs/>
        </w:rPr>
        <w:t>mudharat</w:t>
      </w:r>
      <w:proofErr w:type="spellEnd"/>
      <w:r w:rsidR="00190FC8" w:rsidRPr="00190FC8">
        <w:rPr>
          <w:rFonts w:ascii="Bookman Old Style" w:hAnsi="Bookman Old Style"/>
        </w:rPr>
        <w:t xml:space="preserve"> yang </w:t>
      </w:r>
      <w:proofErr w:type="spellStart"/>
      <w:r w:rsidR="00190FC8" w:rsidRPr="00190FC8">
        <w:rPr>
          <w:rFonts w:ascii="Bookman Old Style" w:hAnsi="Bookman Old Style"/>
        </w:rPr>
        <w:t>lebih</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besar</w:t>
      </w:r>
      <w:proofErr w:type="spellEnd"/>
      <w:r w:rsidR="00190FC8" w:rsidRPr="00190FC8">
        <w:rPr>
          <w:rFonts w:ascii="Bookman Old Style" w:hAnsi="Bookman Old Style"/>
        </w:rPr>
        <w:t xml:space="preserve">. Karena </w:t>
      </w:r>
      <w:proofErr w:type="spellStart"/>
      <w:r w:rsidR="00190FC8" w:rsidRPr="00190FC8">
        <w:rPr>
          <w:rFonts w:ascii="Bookman Old Style" w:hAnsi="Bookman Old Style"/>
        </w:rPr>
        <w:t>itu</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perceraian</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adalah</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pintu</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daruratnya</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dari</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sebuah</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perkawinan</w:t>
      </w:r>
      <w:proofErr w:type="spellEnd"/>
      <w:r w:rsidR="00190FC8" w:rsidRPr="00190FC8">
        <w:rPr>
          <w:rFonts w:ascii="Bookman Old Style" w:hAnsi="Bookman Old Style"/>
        </w:rPr>
        <w:t xml:space="preserve"> demi </w:t>
      </w:r>
      <w:proofErr w:type="spellStart"/>
      <w:r w:rsidR="00190FC8" w:rsidRPr="00190FC8">
        <w:rPr>
          <w:rFonts w:ascii="Bookman Old Style" w:hAnsi="Bookman Old Style"/>
        </w:rPr>
        <w:t>keselamatan</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bersama</w:t>
      </w:r>
      <w:proofErr w:type="spellEnd"/>
      <w:r w:rsidR="00190FC8" w:rsidRPr="00190FC8">
        <w:rPr>
          <w:rFonts w:ascii="Bookman Old Style" w:hAnsi="Bookman Old Style"/>
        </w:rPr>
        <w:t>.</w:t>
      </w:r>
      <w:r w:rsidR="00F952E0">
        <w:rPr>
          <w:rFonts w:ascii="Bookman Old Style" w:hAnsi="Bookman Old Style"/>
        </w:rPr>
        <w:t xml:space="preserve"> </w:t>
      </w:r>
      <w:r w:rsidR="00190FC8" w:rsidRPr="00190FC8">
        <w:rPr>
          <w:rFonts w:ascii="Bookman Old Style" w:hAnsi="Bookman Old Style"/>
        </w:rPr>
        <w:t xml:space="preserve">Beban </w:t>
      </w:r>
      <w:proofErr w:type="spellStart"/>
      <w:r w:rsidR="00190FC8" w:rsidRPr="00190FC8">
        <w:rPr>
          <w:rFonts w:ascii="Bookman Old Style" w:hAnsi="Bookman Old Style"/>
        </w:rPr>
        <w:t>berat</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sesungguhnya</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akan</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terjadi</w:t>
      </w:r>
      <w:proofErr w:type="spellEnd"/>
      <w:r w:rsidR="00190FC8" w:rsidRPr="00190FC8">
        <w:rPr>
          <w:rFonts w:ascii="Bookman Old Style" w:hAnsi="Bookman Old Style"/>
        </w:rPr>
        <w:t xml:space="preserve"> pada </w:t>
      </w:r>
      <w:proofErr w:type="spellStart"/>
      <w:r w:rsidR="00190FC8" w:rsidRPr="00190FC8">
        <w:rPr>
          <w:rFonts w:ascii="Bookman Old Style" w:hAnsi="Bookman Old Style"/>
        </w:rPr>
        <w:t>pasangan</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terutama</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anak</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pasca</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perceraian</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padahal</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secara</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umum</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anak</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memiliki</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hak</w:t>
      </w:r>
      <w:proofErr w:type="spellEnd"/>
      <w:r w:rsidR="00190FC8" w:rsidRPr="00190FC8">
        <w:rPr>
          <w:rFonts w:ascii="Bookman Old Style" w:hAnsi="Bookman Old Style"/>
        </w:rPr>
        <w:t xml:space="preserve"> yang </w:t>
      </w:r>
      <w:proofErr w:type="spellStart"/>
      <w:r w:rsidR="00190FC8" w:rsidRPr="00190FC8">
        <w:rPr>
          <w:rFonts w:ascii="Bookman Old Style" w:hAnsi="Bookman Old Style"/>
        </w:rPr>
        <w:t>sama</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seperti</w:t>
      </w:r>
      <w:proofErr w:type="spellEnd"/>
      <w:r w:rsidR="00190FC8" w:rsidRPr="00190FC8">
        <w:rPr>
          <w:rFonts w:ascii="Bookman Old Style" w:hAnsi="Bookman Old Style"/>
        </w:rPr>
        <w:t xml:space="preserve"> pada </w:t>
      </w:r>
      <w:proofErr w:type="spellStart"/>
      <w:r w:rsidR="00190FC8" w:rsidRPr="00190FC8">
        <w:rPr>
          <w:rFonts w:ascii="Bookman Old Style" w:hAnsi="Bookman Old Style"/>
        </w:rPr>
        <w:t>saat</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ketika</w:t>
      </w:r>
      <w:proofErr w:type="spellEnd"/>
      <w:r w:rsidR="00190FC8" w:rsidRPr="00190FC8">
        <w:rPr>
          <w:rFonts w:ascii="Bookman Old Style" w:hAnsi="Bookman Old Style"/>
        </w:rPr>
        <w:t xml:space="preserve"> orang </w:t>
      </w:r>
      <w:proofErr w:type="spellStart"/>
      <w:r w:rsidR="00190FC8" w:rsidRPr="00190FC8">
        <w:rPr>
          <w:rFonts w:ascii="Bookman Old Style" w:hAnsi="Bookman Old Style"/>
        </w:rPr>
        <w:t>tua</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belum</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bercerai</w:t>
      </w:r>
      <w:proofErr w:type="spellEnd"/>
      <w:r w:rsidR="00190FC8" w:rsidRPr="00190FC8">
        <w:rPr>
          <w:rFonts w:ascii="Bookman Old Style" w:hAnsi="Bookman Old Style"/>
        </w:rPr>
        <w:t xml:space="preserve"> </w:t>
      </w:r>
      <w:proofErr w:type="spellStart"/>
      <w:r w:rsidR="00190FC8" w:rsidRPr="00190FC8">
        <w:rPr>
          <w:rFonts w:ascii="Bookman Old Style" w:hAnsi="Bookman Old Style"/>
        </w:rPr>
        <w:t>antara</w:t>
      </w:r>
      <w:proofErr w:type="spellEnd"/>
      <w:r w:rsidR="00190FC8" w:rsidRPr="00190FC8">
        <w:rPr>
          <w:rFonts w:ascii="Bookman Old Style" w:hAnsi="Bookman Old Style"/>
        </w:rPr>
        <w:t xml:space="preserve"> lain:</w:t>
      </w:r>
      <w:r w:rsidR="00190FC8">
        <w:rPr>
          <w:rStyle w:val="FootnoteReference"/>
          <w:rFonts w:ascii="Bookman Old Style" w:hAnsi="Bookman Old Style"/>
        </w:rPr>
        <w:footnoteReference w:id="14"/>
      </w:r>
    </w:p>
    <w:p w14:paraId="79A32C59" w14:textId="54056E91" w:rsidR="00190FC8" w:rsidRPr="00190FC8" w:rsidRDefault="00190FC8" w:rsidP="002A01AB">
      <w:pPr>
        <w:spacing w:line="276" w:lineRule="auto"/>
        <w:jc w:val="both"/>
        <w:rPr>
          <w:rFonts w:ascii="Bookman Old Style" w:hAnsi="Bookman Old Style"/>
        </w:rPr>
      </w:pPr>
      <w:r w:rsidRPr="00190FC8">
        <w:rPr>
          <w:rFonts w:ascii="Bookman Old Style" w:hAnsi="Bookman Old Style"/>
        </w:rPr>
        <w:t xml:space="preserve">1. Kasih </w:t>
      </w:r>
      <w:proofErr w:type="spellStart"/>
      <w:r w:rsidRPr="00190FC8">
        <w:rPr>
          <w:rFonts w:ascii="Bookman Old Style" w:hAnsi="Bookman Old Style"/>
        </w:rPr>
        <w:t>sayang</w:t>
      </w:r>
      <w:proofErr w:type="spellEnd"/>
      <w:r w:rsidRPr="00190FC8">
        <w:rPr>
          <w:rFonts w:ascii="Bookman Old Style" w:hAnsi="Bookman Old Style"/>
        </w:rPr>
        <w:t xml:space="preserve">, </w:t>
      </w:r>
      <w:proofErr w:type="spellStart"/>
      <w:r w:rsidRPr="00190FC8">
        <w:rPr>
          <w:rFonts w:ascii="Bookman Old Style" w:hAnsi="Bookman Old Style"/>
        </w:rPr>
        <w:t>meskipun</w:t>
      </w:r>
      <w:proofErr w:type="spellEnd"/>
      <w:r w:rsidRPr="00190FC8">
        <w:rPr>
          <w:rFonts w:ascii="Bookman Old Style" w:hAnsi="Bookman Old Style"/>
        </w:rPr>
        <w:t xml:space="preserve"> </w:t>
      </w:r>
      <w:proofErr w:type="spellStart"/>
      <w:r w:rsidRPr="00190FC8">
        <w:rPr>
          <w:rFonts w:ascii="Bookman Old Style" w:hAnsi="Bookman Old Style"/>
        </w:rPr>
        <w:t>orangtua</w:t>
      </w:r>
      <w:proofErr w:type="spellEnd"/>
      <w:r w:rsidRPr="00190FC8">
        <w:rPr>
          <w:rFonts w:ascii="Bookman Old Style" w:hAnsi="Bookman Old Style"/>
        </w:rPr>
        <w:t xml:space="preserve"> </w:t>
      </w:r>
      <w:proofErr w:type="spellStart"/>
      <w:r w:rsidRPr="00190FC8">
        <w:rPr>
          <w:rFonts w:ascii="Bookman Old Style" w:hAnsi="Bookman Old Style"/>
        </w:rPr>
        <w:t>sudah</w:t>
      </w:r>
      <w:proofErr w:type="spellEnd"/>
      <w:r w:rsidRPr="00190FC8">
        <w:rPr>
          <w:rFonts w:ascii="Bookman Old Style" w:hAnsi="Bookman Old Style"/>
        </w:rPr>
        <w:t xml:space="preserve"> </w:t>
      </w:r>
      <w:proofErr w:type="spellStart"/>
      <w:r w:rsidRPr="00190FC8">
        <w:rPr>
          <w:rFonts w:ascii="Bookman Old Style" w:hAnsi="Bookman Old Style"/>
        </w:rPr>
        <w:t>bercerai</w:t>
      </w:r>
      <w:proofErr w:type="spellEnd"/>
      <w:r w:rsidR="009310B8">
        <w:rPr>
          <w:rFonts w:ascii="Bookman Old Style" w:hAnsi="Bookman Old Style"/>
        </w:rPr>
        <w:t>;</w:t>
      </w:r>
    </w:p>
    <w:p w14:paraId="63175AA0" w14:textId="289433EC" w:rsidR="00190FC8" w:rsidRPr="00190FC8" w:rsidRDefault="00190FC8" w:rsidP="002A01AB">
      <w:pPr>
        <w:spacing w:line="276" w:lineRule="auto"/>
        <w:jc w:val="both"/>
        <w:rPr>
          <w:rFonts w:ascii="Bookman Old Style" w:hAnsi="Bookman Old Style"/>
        </w:rPr>
      </w:pPr>
      <w:r w:rsidRPr="00190FC8">
        <w:rPr>
          <w:rFonts w:ascii="Bookman Old Style" w:hAnsi="Bookman Old Style"/>
        </w:rPr>
        <w:t xml:space="preserve">2. Anak </w:t>
      </w:r>
      <w:proofErr w:type="spellStart"/>
      <w:r w:rsidRPr="00190FC8">
        <w:rPr>
          <w:rFonts w:ascii="Bookman Old Style" w:hAnsi="Bookman Old Style"/>
        </w:rPr>
        <w:t>harus</w:t>
      </w:r>
      <w:proofErr w:type="spellEnd"/>
      <w:r w:rsidRPr="00190FC8">
        <w:rPr>
          <w:rFonts w:ascii="Bookman Old Style" w:hAnsi="Bookman Old Style"/>
        </w:rPr>
        <w:t xml:space="preserve"> </w:t>
      </w:r>
      <w:proofErr w:type="spellStart"/>
      <w:r w:rsidRPr="00190FC8">
        <w:rPr>
          <w:rFonts w:ascii="Bookman Old Style" w:hAnsi="Bookman Old Style"/>
        </w:rPr>
        <w:t>tetap</w:t>
      </w:r>
      <w:proofErr w:type="spellEnd"/>
      <w:r w:rsidRPr="00190FC8">
        <w:rPr>
          <w:rFonts w:ascii="Bookman Old Style" w:hAnsi="Bookman Old Style"/>
        </w:rPr>
        <w:t xml:space="preserve"> </w:t>
      </w:r>
      <w:proofErr w:type="spellStart"/>
      <w:r w:rsidRPr="00190FC8">
        <w:rPr>
          <w:rFonts w:ascii="Bookman Old Style" w:hAnsi="Bookman Old Style"/>
        </w:rPr>
        <w:t>mendapatkan</w:t>
      </w:r>
      <w:proofErr w:type="spellEnd"/>
      <w:r w:rsidRPr="00190FC8">
        <w:rPr>
          <w:rFonts w:ascii="Bookman Old Style" w:hAnsi="Bookman Old Style"/>
        </w:rPr>
        <w:t xml:space="preserve"> </w:t>
      </w:r>
      <w:proofErr w:type="spellStart"/>
      <w:r w:rsidRPr="00190FC8">
        <w:rPr>
          <w:rFonts w:ascii="Bookman Old Style" w:hAnsi="Bookman Old Style"/>
        </w:rPr>
        <w:t>kasih</w:t>
      </w:r>
      <w:proofErr w:type="spellEnd"/>
      <w:r w:rsidRPr="00190FC8">
        <w:rPr>
          <w:rFonts w:ascii="Bookman Old Style" w:hAnsi="Bookman Old Style"/>
        </w:rPr>
        <w:t xml:space="preserve"> </w:t>
      </w:r>
      <w:proofErr w:type="spellStart"/>
      <w:r w:rsidRPr="00190FC8">
        <w:rPr>
          <w:rFonts w:ascii="Bookman Old Style" w:hAnsi="Bookman Old Style"/>
        </w:rPr>
        <w:t>sayang</w:t>
      </w:r>
      <w:proofErr w:type="spellEnd"/>
      <w:r w:rsidRPr="00190FC8">
        <w:rPr>
          <w:rFonts w:ascii="Bookman Old Style" w:hAnsi="Bookman Old Style"/>
        </w:rPr>
        <w:t xml:space="preserve"> dan </w:t>
      </w:r>
      <w:proofErr w:type="spellStart"/>
      <w:r w:rsidRPr="00190FC8">
        <w:rPr>
          <w:rFonts w:ascii="Bookman Old Style" w:hAnsi="Bookman Old Style"/>
        </w:rPr>
        <w:t>anak</w:t>
      </w:r>
      <w:proofErr w:type="spellEnd"/>
      <w:r w:rsidRPr="00190FC8">
        <w:rPr>
          <w:rFonts w:ascii="Bookman Old Style" w:hAnsi="Bookman Old Style"/>
        </w:rPr>
        <w:t xml:space="preserve"> </w:t>
      </w:r>
      <w:proofErr w:type="spellStart"/>
      <w:r w:rsidRPr="00190FC8">
        <w:rPr>
          <w:rFonts w:ascii="Bookman Old Style" w:hAnsi="Bookman Old Style"/>
        </w:rPr>
        <w:t>berhak</w:t>
      </w:r>
      <w:proofErr w:type="spellEnd"/>
      <w:r w:rsidRPr="00190FC8">
        <w:rPr>
          <w:rFonts w:ascii="Bookman Old Style" w:hAnsi="Bookman Old Style"/>
        </w:rPr>
        <w:t xml:space="preserve"> </w:t>
      </w:r>
      <w:proofErr w:type="spellStart"/>
      <w:r w:rsidRPr="00190FC8">
        <w:rPr>
          <w:rFonts w:ascii="Bookman Old Style" w:hAnsi="Bookman Old Style"/>
        </w:rPr>
        <w:t>menentukan</w:t>
      </w:r>
      <w:proofErr w:type="spellEnd"/>
      <w:r w:rsidRPr="00190FC8">
        <w:rPr>
          <w:rFonts w:ascii="Bookman Old Style" w:hAnsi="Bookman Old Style"/>
        </w:rPr>
        <w:t xml:space="preserve"> </w:t>
      </w:r>
      <w:proofErr w:type="spellStart"/>
      <w:r w:rsidRPr="00190FC8">
        <w:rPr>
          <w:rFonts w:ascii="Bookman Old Style" w:hAnsi="Bookman Old Style"/>
        </w:rPr>
        <w:t>dengan</w:t>
      </w:r>
      <w:proofErr w:type="spellEnd"/>
      <w:r w:rsidRPr="00190FC8">
        <w:rPr>
          <w:rFonts w:ascii="Bookman Old Style" w:hAnsi="Bookman Old Style"/>
        </w:rPr>
        <w:t xml:space="preserve"> </w:t>
      </w:r>
      <w:proofErr w:type="spellStart"/>
      <w:r w:rsidRPr="00190FC8">
        <w:rPr>
          <w:rFonts w:ascii="Bookman Old Style" w:hAnsi="Bookman Old Style"/>
        </w:rPr>
        <w:t>siapa</w:t>
      </w:r>
      <w:proofErr w:type="spellEnd"/>
      <w:r w:rsidRPr="00190FC8">
        <w:rPr>
          <w:rFonts w:ascii="Bookman Old Style" w:hAnsi="Bookman Old Style"/>
        </w:rPr>
        <w:t xml:space="preserve"> </w:t>
      </w:r>
      <w:proofErr w:type="spellStart"/>
      <w:r w:rsidRPr="00190FC8">
        <w:rPr>
          <w:rFonts w:ascii="Bookman Old Style" w:hAnsi="Bookman Old Style"/>
        </w:rPr>
        <w:t>dia</w:t>
      </w:r>
      <w:proofErr w:type="spellEnd"/>
      <w:r w:rsidRPr="00190FC8">
        <w:rPr>
          <w:rFonts w:ascii="Bookman Old Style" w:hAnsi="Bookman Old Style"/>
        </w:rPr>
        <w:t xml:space="preserve"> </w:t>
      </w:r>
      <w:proofErr w:type="spellStart"/>
      <w:r w:rsidRPr="00190FC8">
        <w:rPr>
          <w:rFonts w:ascii="Bookman Old Style" w:hAnsi="Bookman Old Style"/>
        </w:rPr>
        <w:t>akan</w:t>
      </w:r>
      <w:proofErr w:type="spellEnd"/>
      <w:r w:rsidRPr="00190FC8">
        <w:rPr>
          <w:rFonts w:ascii="Bookman Old Style" w:hAnsi="Bookman Old Style"/>
        </w:rPr>
        <w:t xml:space="preserve"> </w:t>
      </w:r>
      <w:proofErr w:type="spellStart"/>
      <w:r w:rsidRPr="00190FC8">
        <w:rPr>
          <w:rFonts w:ascii="Bookman Old Style" w:hAnsi="Bookman Old Style"/>
        </w:rPr>
        <w:t>tinggal</w:t>
      </w:r>
      <w:proofErr w:type="spellEnd"/>
      <w:r w:rsidR="009310B8">
        <w:rPr>
          <w:rFonts w:ascii="Bookman Old Style" w:hAnsi="Bookman Old Style"/>
        </w:rPr>
        <w:t>;</w:t>
      </w:r>
    </w:p>
    <w:p w14:paraId="0C0F225B" w14:textId="76E51E4C" w:rsidR="00190FC8" w:rsidRPr="00190FC8" w:rsidRDefault="00190FC8" w:rsidP="002A01AB">
      <w:pPr>
        <w:spacing w:line="276" w:lineRule="auto"/>
        <w:jc w:val="both"/>
        <w:rPr>
          <w:rFonts w:ascii="Bookman Old Style" w:hAnsi="Bookman Old Style"/>
        </w:rPr>
      </w:pPr>
      <w:r w:rsidRPr="00190FC8">
        <w:rPr>
          <w:rFonts w:ascii="Bookman Old Style" w:hAnsi="Bookman Old Style"/>
        </w:rPr>
        <w:t>3. Pendidikan</w:t>
      </w:r>
      <w:r w:rsidR="009310B8">
        <w:rPr>
          <w:rFonts w:ascii="Bookman Old Style" w:hAnsi="Bookman Old Style"/>
        </w:rPr>
        <w:t>;</w:t>
      </w:r>
    </w:p>
    <w:p w14:paraId="5F34120E" w14:textId="4EC830A3" w:rsidR="00190FC8" w:rsidRPr="00190FC8" w:rsidRDefault="00190FC8" w:rsidP="002A01AB">
      <w:pPr>
        <w:spacing w:line="276" w:lineRule="auto"/>
        <w:jc w:val="both"/>
        <w:rPr>
          <w:rFonts w:ascii="Bookman Old Style" w:hAnsi="Bookman Old Style"/>
        </w:rPr>
      </w:pPr>
      <w:r w:rsidRPr="00190FC8">
        <w:rPr>
          <w:rFonts w:ascii="Bookman Old Style" w:hAnsi="Bookman Old Style"/>
        </w:rPr>
        <w:t xml:space="preserve">4. </w:t>
      </w:r>
      <w:proofErr w:type="spellStart"/>
      <w:r w:rsidRPr="00190FC8">
        <w:rPr>
          <w:rFonts w:ascii="Bookman Old Style" w:hAnsi="Bookman Old Style"/>
        </w:rPr>
        <w:t>Perhatian</w:t>
      </w:r>
      <w:proofErr w:type="spellEnd"/>
      <w:r w:rsidRPr="00190FC8">
        <w:rPr>
          <w:rFonts w:ascii="Bookman Old Style" w:hAnsi="Bookman Old Style"/>
        </w:rPr>
        <w:t xml:space="preserve"> Kesehatan</w:t>
      </w:r>
      <w:r w:rsidR="009310B8">
        <w:rPr>
          <w:rFonts w:ascii="Bookman Old Style" w:hAnsi="Bookman Old Style"/>
        </w:rPr>
        <w:t>;</w:t>
      </w:r>
    </w:p>
    <w:p w14:paraId="7386ADEC" w14:textId="755CF5CB" w:rsidR="00190FC8" w:rsidRPr="00190FC8" w:rsidRDefault="00190FC8" w:rsidP="002A01AB">
      <w:pPr>
        <w:spacing w:line="276" w:lineRule="auto"/>
        <w:jc w:val="both"/>
        <w:rPr>
          <w:rFonts w:ascii="Bookman Old Style" w:hAnsi="Bookman Old Style"/>
        </w:rPr>
      </w:pPr>
      <w:r w:rsidRPr="00190FC8">
        <w:rPr>
          <w:rFonts w:ascii="Bookman Old Style" w:hAnsi="Bookman Old Style"/>
        </w:rPr>
        <w:t xml:space="preserve">5. </w:t>
      </w:r>
      <w:proofErr w:type="spellStart"/>
      <w:r w:rsidRPr="00190FC8">
        <w:rPr>
          <w:rFonts w:ascii="Bookman Old Style" w:hAnsi="Bookman Old Style"/>
        </w:rPr>
        <w:t>Tempat</w:t>
      </w:r>
      <w:proofErr w:type="spellEnd"/>
      <w:r w:rsidRPr="00190FC8">
        <w:rPr>
          <w:rFonts w:ascii="Bookman Old Style" w:hAnsi="Bookman Old Style"/>
        </w:rPr>
        <w:t xml:space="preserve"> </w:t>
      </w:r>
      <w:proofErr w:type="spellStart"/>
      <w:r w:rsidRPr="00190FC8">
        <w:rPr>
          <w:rFonts w:ascii="Bookman Old Style" w:hAnsi="Bookman Old Style"/>
        </w:rPr>
        <w:t>tinggal</w:t>
      </w:r>
      <w:proofErr w:type="spellEnd"/>
      <w:r w:rsidRPr="00190FC8">
        <w:rPr>
          <w:rFonts w:ascii="Bookman Old Style" w:hAnsi="Bookman Old Style"/>
        </w:rPr>
        <w:t xml:space="preserve"> yang </w:t>
      </w:r>
      <w:proofErr w:type="spellStart"/>
      <w:r w:rsidRPr="00190FC8">
        <w:rPr>
          <w:rFonts w:ascii="Bookman Old Style" w:hAnsi="Bookman Old Style"/>
        </w:rPr>
        <w:t>layak</w:t>
      </w:r>
      <w:proofErr w:type="spellEnd"/>
      <w:r w:rsidR="009310B8">
        <w:rPr>
          <w:rFonts w:ascii="Bookman Old Style" w:hAnsi="Bookman Old Style"/>
        </w:rPr>
        <w:t>.</w:t>
      </w:r>
    </w:p>
    <w:p w14:paraId="2D4776F1" w14:textId="77777777" w:rsidR="001B47CF" w:rsidRDefault="00190FC8" w:rsidP="001B47CF">
      <w:pPr>
        <w:spacing w:line="360" w:lineRule="auto"/>
        <w:jc w:val="both"/>
        <w:rPr>
          <w:rFonts w:ascii="Bookman Old Style" w:hAnsi="Bookman Old Style"/>
        </w:rPr>
      </w:pPr>
      <w:proofErr w:type="spellStart"/>
      <w:r w:rsidRPr="00190FC8">
        <w:rPr>
          <w:rFonts w:ascii="Bookman Old Style" w:hAnsi="Bookman Old Style"/>
        </w:rPr>
        <w:t>Keempat</w:t>
      </w:r>
      <w:proofErr w:type="spellEnd"/>
      <w:r w:rsidRPr="00190FC8">
        <w:rPr>
          <w:rFonts w:ascii="Bookman Old Style" w:hAnsi="Bookman Old Style"/>
        </w:rPr>
        <w:t xml:space="preserve"> </w:t>
      </w:r>
      <w:proofErr w:type="spellStart"/>
      <w:r w:rsidRPr="00190FC8">
        <w:rPr>
          <w:rFonts w:ascii="Bookman Old Style" w:hAnsi="Bookman Old Style"/>
        </w:rPr>
        <w:t>unsur</w:t>
      </w:r>
      <w:proofErr w:type="spellEnd"/>
      <w:r w:rsidRPr="00190FC8">
        <w:rPr>
          <w:rFonts w:ascii="Bookman Old Style" w:hAnsi="Bookman Old Style"/>
        </w:rPr>
        <w:t xml:space="preserve"> </w:t>
      </w:r>
      <w:proofErr w:type="spellStart"/>
      <w:r w:rsidRPr="00190FC8">
        <w:rPr>
          <w:rFonts w:ascii="Bookman Old Style" w:hAnsi="Bookman Old Style"/>
        </w:rPr>
        <w:t>dasar</w:t>
      </w:r>
      <w:proofErr w:type="spellEnd"/>
      <w:r w:rsidRPr="00190FC8">
        <w:rPr>
          <w:rFonts w:ascii="Bookman Old Style" w:hAnsi="Bookman Old Style"/>
        </w:rPr>
        <w:t xml:space="preserve"> di </w:t>
      </w:r>
      <w:proofErr w:type="spellStart"/>
      <w:r w:rsidRPr="00190FC8">
        <w:rPr>
          <w:rFonts w:ascii="Bookman Old Style" w:hAnsi="Bookman Old Style"/>
        </w:rPr>
        <w:t>atas</w:t>
      </w:r>
      <w:proofErr w:type="spellEnd"/>
      <w:r w:rsidRPr="00190FC8">
        <w:rPr>
          <w:rFonts w:ascii="Bookman Old Style" w:hAnsi="Bookman Old Style"/>
        </w:rPr>
        <w:t xml:space="preserve"> </w:t>
      </w:r>
      <w:proofErr w:type="spellStart"/>
      <w:r w:rsidRPr="00190FC8">
        <w:rPr>
          <w:rFonts w:ascii="Bookman Old Style" w:hAnsi="Bookman Old Style"/>
        </w:rPr>
        <w:t>harus</w:t>
      </w:r>
      <w:proofErr w:type="spellEnd"/>
      <w:r w:rsidRPr="00190FC8">
        <w:rPr>
          <w:rFonts w:ascii="Bookman Old Style" w:hAnsi="Bookman Old Style"/>
        </w:rPr>
        <w:t xml:space="preserve"> </w:t>
      </w:r>
      <w:proofErr w:type="spellStart"/>
      <w:r w:rsidRPr="00190FC8">
        <w:rPr>
          <w:rFonts w:ascii="Bookman Old Style" w:hAnsi="Bookman Old Style"/>
        </w:rPr>
        <w:t>dipenuhi</w:t>
      </w:r>
      <w:proofErr w:type="spellEnd"/>
      <w:r w:rsidRPr="00190FC8">
        <w:rPr>
          <w:rFonts w:ascii="Bookman Old Style" w:hAnsi="Bookman Old Style"/>
        </w:rPr>
        <w:t xml:space="preserve"> oleh </w:t>
      </w:r>
      <w:proofErr w:type="spellStart"/>
      <w:r w:rsidRPr="00190FC8">
        <w:rPr>
          <w:rFonts w:ascii="Bookman Old Style" w:hAnsi="Bookman Old Style"/>
        </w:rPr>
        <w:t>orangtua</w:t>
      </w:r>
      <w:proofErr w:type="spellEnd"/>
      <w:r w:rsidRPr="00190FC8">
        <w:rPr>
          <w:rFonts w:ascii="Bookman Old Style" w:hAnsi="Bookman Old Style"/>
        </w:rPr>
        <w:t xml:space="preserve"> </w:t>
      </w:r>
      <w:proofErr w:type="spellStart"/>
      <w:r w:rsidRPr="00190FC8">
        <w:rPr>
          <w:rFonts w:ascii="Bookman Old Style" w:hAnsi="Bookman Old Style"/>
        </w:rPr>
        <w:t>terhadap</w:t>
      </w:r>
      <w:proofErr w:type="spellEnd"/>
      <w:r w:rsidRPr="00190FC8">
        <w:rPr>
          <w:rFonts w:ascii="Bookman Old Style" w:hAnsi="Bookman Old Style"/>
        </w:rPr>
        <w:t xml:space="preserve"> </w:t>
      </w:r>
      <w:proofErr w:type="spellStart"/>
      <w:r w:rsidRPr="00190FC8">
        <w:rPr>
          <w:rFonts w:ascii="Bookman Old Style" w:hAnsi="Bookman Old Style"/>
        </w:rPr>
        <w:t>anak</w:t>
      </w:r>
      <w:proofErr w:type="spellEnd"/>
      <w:r w:rsidRPr="00190FC8">
        <w:rPr>
          <w:rFonts w:ascii="Bookman Old Style" w:hAnsi="Bookman Old Style"/>
        </w:rPr>
        <w:t xml:space="preserve">, </w:t>
      </w:r>
      <w:proofErr w:type="spellStart"/>
      <w:r w:rsidRPr="00190FC8">
        <w:rPr>
          <w:rFonts w:ascii="Bookman Old Style" w:hAnsi="Bookman Old Style"/>
        </w:rPr>
        <w:t>jika</w:t>
      </w:r>
      <w:proofErr w:type="spellEnd"/>
      <w:r w:rsidRPr="00190FC8">
        <w:rPr>
          <w:rFonts w:ascii="Bookman Old Style" w:hAnsi="Bookman Old Style"/>
        </w:rPr>
        <w:t xml:space="preserve"> </w:t>
      </w:r>
      <w:proofErr w:type="spellStart"/>
      <w:r w:rsidRPr="00190FC8">
        <w:rPr>
          <w:rFonts w:ascii="Bookman Old Style" w:hAnsi="Bookman Old Style"/>
        </w:rPr>
        <w:t>mereka</w:t>
      </w:r>
      <w:proofErr w:type="spellEnd"/>
      <w:r w:rsidRPr="00190FC8">
        <w:rPr>
          <w:rFonts w:ascii="Bookman Old Style" w:hAnsi="Bookman Old Style"/>
        </w:rPr>
        <w:t xml:space="preserve"> </w:t>
      </w:r>
      <w:proofErr w:type="spellStart"/>
      <w:r w:rsidRPr="00190FC8">
        <w:rPr>
          <w:rFonts w:ascii="Bookman Old Style" w:hAnsi="Bookman Old Style"/>
        </w:rPr>
        <w:t>mengambil</w:t>
      </w:r>
      <w:proofErr w:type="spellEnd"/>
      <w:r w:rsidRPr="00190FC8">
        <w:rPr>
          <w:rFonts w:ascii="Bookman Old Style" w:hAnsi="Bookman Old Style"/>
        </w:rPr>
        <w:t xml:space="preserve"> </w:t>
      </w:r>
      <w:proofErr w:type="spellStart"/>
      <w:r w:rsidRPr="00190FC8">
        <w:rPr>
          <w:rFonts w:ascii="Bookman Old Style" w:hAnsi="Bookman Old Style"/>
        </w:rPr>
        <w:t>konsekuensi</w:t>
      </w:r>
      <w:proofErr w:type="spellEnd"/>
      <w:r w:rsidRPr="00190FC8">
        <w:rPr>
          <w:rFonts w:ascii="Bookman Old Style" w:hAnsi="Bookman Old Style"/>
        </w:rPr>
        <w:t xml:space="preserve"> </w:t>
      </w:r>
      <w:proofErr w:type="spellStart"/>
      <w:r w:rsidRPr="00190FC8">
        <w:rPr>
          <w:rFonts w:ascii="Bookman Old Style" w:hAnsi="Bookman Old Style"/>
        </w:rPr>
        <w:t>untuk</w:t>
      </w:r>
      <w:proofErr w:type="spellEnd"/>
      <w:r w:rsidRPr="00190FC8">
        <w:rPr>
          <w:rFonts w:ascii="Bookman Old Style" w:hAnsi="Bookman Old Style"/>
        </w:rPr>
        <w:t xml:space="preserve"> </w:t>
      </w:r>
      <w:proofErr w:type="spellStart"/>
      <w:r w:rsidRPr="00190FC8">
        <w:rPr>
          <w:rFonts w:ascii="Bookman Old Style" w:hAnsi="Bookman Old Style"/>
        </w:rPr>
        <w:t>bercerai</w:t>
      </w:r>
      <w:proofErr w:type="spellEnd"/>
      <w:r w:rsidRPr="00190FC8">
        <w:rPr>
          <w:rFonts w:ascii="Bookman Old Style" w:hAnsi="Bookman Old Style"/>
        </w:rPr>
        <w:t xml:space="preserve">. </w:t>
      </w:r>
      <w:proofErr w:type="spellStart"/>
      <w:r w:rsidRPr="00190FC8">
        <w:rPr>
          <w:rFonts w:ascii="Bookman Old Style" w:hAnsi="Bookman Old Style"/>
        </w:rPr>
        <w:t>Tetapi</w:t>
      </w:r>
      <w:proofErr w:type="spellEnd"/>
      <w:r w:rsidRPr="00190FC8">
        <w:rPr>
          <w:rFonts w:ascii="Bookman Old Style" w:hAnsi="Bookman Old Style"/>
        </w:rPr>
        <w:t xml:space="preserve"> </w:t>
      </w:r>
      <w:proofErr w:type="spellStart"/>
      <w:r w:rsidRPr="00190FC8">
        <w:rPr>
          <w:rFonts w:ascii="Bookman Old Style" w:hAnsi="Bookman Old Style"/>
        </w:rPr>
        <w:t>tidak</w:t>
      </w:r>
      <w:proofErr w:type="spellEnd"/>
      <w:r w:rsidRPr="00190FC8">
        <w:rPr>
          <w:rFonts w:ascii="Bookman Old Style" w:hAnsi="Bookman Old Style"/>
        </w:rPr>
        <w:t xml:space="preserve"> </w:t>
      </w:r>
      <w:proofErr w:type="spellStart"/>
      <w:r w:rsidRPr="00190FC8">
        <w:rPr>
          <w:rFonts w:ascii="Bookman Old Style" w:hAnsi="Bookman Old Style"/>
        </w:rPr>
        <w:t>bisa</w:t>
      </w:r>
      <w:proofErr w:type="spellEnd"/>
      <w:r w:rsidRPr="00190FC8">
        <w:rPr>
          <w:rFonts w:ascii="Bookman Old Style" w:hAnsi="Bookman Old Style"/>
        </w:rPr>
        <w:t xml:space="preserve"> </w:t>
      </w:r>
      <w:proofErr w:type="spellStart"/>
      <w:r w:rsidRPr="00190FC8">
        <w:rPr>
          <w:rFonts w:ascii="Bookman Old Style" w:hAnsi="Bookman Old Style"/>
        </w:rPr>
        <w:t>kita</w:t>
      </w:r>
      <w:proofErr w:type="spellEnd"/>
      <w:r w:rsidRPr="00190FC8">
        <w:rPr>
          <w:rFonts w:ascii="Bookman Old Style" w:hAnsi="Bookman Old Style"/>
        </w:rPr>
        <w:t xml:space="preserve"> </w:t>
      </w:r>
      <w:proofErr w:type="spellStart"/>
      <w:r w:rsidRPr="00190FC8">
        <w:rPr>
          <w:rFonts w:ascii="Bookman Old Style" w:hAnsi="Bookman Old Style"/>
        </w:rPr>
        <w:t>pungkiri</w:t>
      </w:r>
      <w:proofErr w:type="spellEnd"/>
      <w:r w:rsidRPr="00190FC8">
        <w:rPr>
          <w:rFonts w:ascii="Bookman Old Style" w:hAnsi="Bookman Old Style"/>
        </w:rPr>
        <w:t xml:space="preserve"> juga, </w:t>
      </w:r>
      <w:proofErr w:type="spellStart"/>
      <w:r w:rsidRPr="00190FC8">
        <w:rPr>
          <w:rFonts w:ascii="Bookman Old Style" w:hAnsi="Bookman Old Style"/>
        </w:rPr>
        <w:t>jika</w:t>
      </w:r>
      <w:proofErr w:type="spellEnd"/>
      <w:r w:rsidRPr="00190FC8">
        <w:rPr>
          <w:rFonts w:ascii="Bookman Old Style" w:hAnsi="Bookman Old Style"/>
        </w:rPr>
        <w:t xml:space="preserve"> pada </w:t>
      </w:r>
      <w:proofErr w:type="spellStart"/>
      <w:r w:rsidRPr="00190FC8">
        <w:rPr>
          <w:rFonts w:ascii="Bookman Old Style" w:hAnsi="Bookman Old Style"/>
        </w:rPr>
        <w:t>saat</w:t>
      </w:r>
      <w:proofErr w:type="spellEnd"/>
      <w:r w:rsidRPr="00190FC8">
        <w:rPr>
          <w:rFonts w:ascii="Bookman Old Style" w:hAnsi="Bookman Old Style"/>
        </w:rPr>
        <w:t xml:space="preserve"> </w:t>
      </w:r>
      <w:proofErr w:type="spellStart"/>
      <w:r w:rsidRPr="00190FC8">
        <w:rPr>
          <w:rFonts w:ascii="Bookman Old Style" w:hAnsi="Bookman Old Style"/>
        </w:rPr>
        <w:t>orangtuanya</w:t>
      </w:r>
      <w:proofErr w:type="spellEnd"/>
      <w:r w:rsidRPr="00190FC8">
        <w:rPr>
          <w:rFonts w:ascii="Bookman Old Style" w:hAnsi="Bookman Old Style"/>
        </w:rPr>
        <w:t xml:space="preserve"> </w:t>
      </w:r>
      <w:proofErr w:type="spellStart"/>
      <w:r w:rsidRPr="00190FC8">
        <w:rPr>
          <w:rFonts w:ascii="Bookman Old Style" w:hAnsi="Bookman Old Style"/>
        </w:rPr>
        <w:t>bercerai</w:t>
      </w:r>
      <w:proofErr w:type="spellEnd"/>
      <w:r w:rsidRPr="00190FC8">
        <w:rPr>
          <w:rFonts w:ascii="Bookman Old Style" w:hAnsi="Bookman Old Style"/>
        </w:rPr>
        <w:t xml:space="preserve">, </w:t>
      </w:r>
      <w:proofErr w:type="spellStart"/>
      <w:r w:rsidRPr="00190FC8">
        <w:rPr>
          <w:rFonts w:ascii="Bookman Old Style" w:hAnsi="Bookman Old Style"/>
        </w:rPr>
        <w:t>maka</w:t>
      </w:r>
      <w:proofErr w:type="spellEnd"/>
      <w:r w:rsidRPr="00190FC8">
        <w:rPr>
          <w:rFonts w:ascii="Bookman Old Style" w:hAnsi="Bookman Old Style"/>
        </w:rPr>
        <w:t xml:space="preserve"> salah </w:t>
      </w:r>
      <w:proofErr w:type="spellStart"/>
      <w:r w:rsidRPr="00190FC8">
        <w:rPr>
          <w:rFonts w:ascii="Bookman Old Style" w:hAnsi="Bookman Old Style"/>
        </w:rPr>
        <w:t>satu</w:t>
      </w:r>
      <w:proofErr w:type="spellEnd"/>
      <w:r w:rsidRPr="00190FC8">
        <w:rPr>
          <w:rFonts w:ascii="Bookman Old Style" w:hAnsi="Bookman Old Style"/>
        </w:rPr>
        <w:t xml:space="preserve"> </w:t>
      </w:r>
      <w:proofErr w:type="spellStart"/>
      <w:r w:rsidRPr="00190FC8">
        <w:rPr>
          <w:rFonts w:ascii="Bookman Old Style" w:hAnsi="Bookman Old Style"/>
        </w:rPr>
        <w:t>pihak</w:t>
      </w:r>
      <w:proofErr w:type="spellEnd"/>
      <w:r w:rsidRPr="00190FC8">
        <w:rPr>
          <w:rFonts w:ascii="Bookman Old Style" w:hAnsi="Bookman Old Style"/>
        </w:rPr>
        <w:t xml:space="preserve"> </w:t>
      </w:r>
      <w:proofErr w:type="spellStart"/>
      <w:r w:rsidRPr="00190FC8">
        <w:rPr>
          <w:rFonts w:ascii="Bookman Old Style" w:hAnsi="Bookman Old Style"/>
        </w:rPr>
        <w:t>tidak</w:t>
      </w:r>
      <w:proofErr w:type="spellEnd"/>
      <w:r w:rsidRPr="00190FC8">
        <w:rPr>
          <w:rFonts w:ascii="Bookman Old Style" w:hAnsi="Bookman Old Style"/>
        </w:rPr>
        <w:t xml:space="preserve"> </w:t>
      </w:r>
      <w:proofErr w:type="spellStart"/>
      <w:r w:rsidRPr="00190FC8">
        <w:rPr>
          <w:rFonts w:ascii="Bookman Old Style" w:hAnsi="Bookman Old Style"/>
        </w:rPr>
        <w:t>dapat</w:t>
      </w:r>
      <w:proofErr w:type="spellEnd"/>
      <w:r w:rsidRPr="00190FC8">
        <w:rPr>
          <w:rFonts w:ascii="Bookman Old Style" w:hAnsi="Bookman Old Style"/>
        </w:rPr>
        <w:t xml:space="preserve"> </w:t>
      </w:r>
      <w:proofErr w:type="spellStart"/>
      <w:r w:rsidRPr="00190FC8">
        <w:rPr>
          <w:rFonts w:ascii="Bookman Old Style" w:hAnsi="Bookman Old Style"/>
        </w:rPr>
        <w:t>memenuhi</w:t>
      </w:r>
      <w:proofErr w:type="spellEnd"/>
      <w:r w:rsidRPr="00190FC8">
        <w:rPr>
          <w:rFonts w:ascii="Bookman Old Style" w:hAnsi="Bookman Old Style"/>
        </w:rPr>
        <w:t xml:space="preserve"> </w:t>
      </w:r>
      <w:proofErr w:type="spellStart"/>
      <w:r w:rsidRPr="00190FC8">
        <w:rPr>
          <w:rFonts w:ascii="Bookman Old Style" w:hAnsi="Bookman Old Style"/>
        </w:rPr>
        <w:t>hak-hak</w:t>
      </w:r>
      <w:proofErr w:type="spellEnd"/>
      <w:r w:rsidRPr="00190FC8">
        <w:rPr>
          <w:rFonts w:ascii="Bookman Old Style" w:hAnsi="Bookman Old Style"/>
        </w:rPr>
        <w:t xml:space="preserve"> </w:t>
      </w:r>
      <w:proofErr w:type="spellStart"/>
      <w:r w:rsidRPr="00190FC8">
        <w:rPr>
          <w:rFonts w:ascii="Bookman Old Style" w:hAnsi="Bookman Old Style"/>
        </w:rPr>
        <w:t>anak</w:t>
      </w:r>
      <w:proofErr w:type="spellEnd"/>
      <w:r w:rsidRPr="00190FC8">
        <w:rPr>
          <w:rFonts w:ascii="Bookman Old Style" w:hAnsi="Bookman Old Style"/>
        </w:rPr>
        <w:t xml:space="preserve">, </w:t>
      </w:r>
      <w:proofErr w:type="spellStart"/>
      <w:r w:rsidRPr="00190FC8">
        <w:rPr>
          <w:rFonts w:ascii="Bookman Old Style" w:hAnsi="Bookman Old Style"/>
        </w:rPr>
        <w:t>sehingga</w:t>
      </w:r>
      <w:proofErr w:type="spellEnd"/>
      <w:r w:rsidRPr="00190FC8">
        <w:rPr>
          <w:rFonts w:ascii="Bookman Old Style" w:hAnsi="Bookman Old Style"/>
        </w:rPr>
        <w:t xml:space="preserve"> </w:t>
      </w:r>
      <w:proofErr w:type="spellStart"/>
      <w:r w:rsidRPr="00190FC8">
        <w:rPr>
          <w:rFonts w:ascii="Bookman Old Style" w:hAnsi="Bookman Old Style"/>
        </w:rPr>
        <w:t>hak-hak</w:t>
      </w:r>
      <w:proofErr w:type="spellEnd"/>
      <w:r w:rsidRPr="00190FC8">
        <w:rPr>
          <w:rFonts w:ascii="Bookman Old Style" w:hAnsi="Bookman Old Style"/>
        </w:rPr>
        <w:t xml:space="preserve"> </w:t>
      </w:r>
      <w:proofErr w:type="spellStart"/>
      <w:r w:rsidRPr="00190FC8">
        <w:rPr>
          <w:rFonts w:ascii="Bookman Old Style" w:hAnsi="Bookman Old Style"/>
        </w:rPr>
        <w:t>anak</w:t>
      </w:r>
      <w:proofErr w:type="spellEnd"/>
      <w:r w:rsidRPr="00190FC8">
        <w:rPr>
          <w:rFonts w:ascii="Bookman Old Style" w:hAnsi="Bookman Old Style"/>
        </w:rPr>
        <w:t xml:space="preserve"> </w:t>
      </w:r>
      <w:proofErr w:type="spellStart"/>
      <w:r w:rsidRPr="00190FC8">
        <w:rPr>
          <w:rFonts w:ascii="Bookman Old Style" w:hAnsi="Bookman Old Style"/>
        </w:rPr>
        <w:t>tersebut</w:t>
      </w:r>
      <w:proofErr w:type="spellEnd"/>
      <w:r w:rsidRPr="00190FC8">
        <w:rPr>
          <w:rFonts w:ascii="Bookman Old Style" w:hAnsi="Bookman Old Style"/>
        </w:rPr>
        <w:t xml:space="preserve"> </w:t>
      </w:r>
      <w:proofErr w:type="spellStart"/>
      <w:r w:rsidRPr="00190FC8">
        <w:rPr>
          <w:rFonts w:ascii="Bookman Old Style" w:hAnsi="Bookman Old Style"/>
        </w:rPr>
        <w:t>terabaikan</w:t>
      </w:r>
      <w:proofErr w:type="spellEnd"/>
      <w:r w:rsidRPr="00190FC8">
        <w:rPr>
          <w:rFonts w:ascii="Bookman Old Style" w:hAnsi="Bookman Old Style"/>
        </w:rPr>
        <w:t xml:space="preserve">. </w:t>
      </w:r>
      <w:proofErr w:type="spellStart"/>
      <w:r w:rsidRPr="00190FC8">
        <w:rPr>
          <w:rFonts w:ascii="Bookman Old Style" w:hAnsi="Bookman Old Style"/>
        </w:rPr>
        <w:t>Hak-hak</w:t>
      </w:r>
      <w:proofErr w:type="spellEnd"/>
      <w:r w:rsidRPr="00190FC8">
        <w:rPr>
          <w:rFonts w:ascii="Bookman Old Style" w:hAnsi="Bookman Old Style"/>
        </w:rPr>
        <w:t xml:space="preserve"> </w:t>
      </w:r>
      <w:proofErr w:type="spellStart"/>
      <w:r w:rsidRPr="00190FC8">
        <w:rPr>
          <w:rFonts w:ascii="Bookman Old Style" w:hAnsi="Bookman Old Style"/>
        </w:rPr>
        <w:t>inilah</w:t>
      </w:r>
      <w:proofErr w:type="spellEnd"/>
      <w:r w:rsidRPr="00190FC8">
        <w:rPr>
          <w:rFonts w:ascii="Bookman Old Style" w:hAnsi="Bookman Old Style"/>
        </w:rPr>
        <w:t xml:space="preserve"> yang </w:t>
      </w:r>
      <w:proofErr w:type="spellStart"/>
      <w:r w:rsidRPr="00190FC8">
        <w:rPr>
          <w:rFonts w:ascii="Bookman Old Style" w:hAnsi="Bookman Old Style"/>
        </w:rPr>
        <w:t>dilindungi</w:t>
      </w:r>
      <w:proofErr w:type="spellEnd"/>
      <w:r w:rsidRPr="00190FC8">
        <w:rPr>
          <w:rFonts w:ascii="Bookman Old Style" w:hAnsi="Bookman Old Style"/>
        </w:rPr>
        <w:t xml:space="preserve"> </w:t>
      </w:r>
      <w:proofErr w:type="spellStart"/>
      <w:r w:rsidRPr="00190FC8">
        <w:rPr>
          <w:rFonts w:ascii="Bookman Old Style" w:hAnsi="Bookman Old Style"/>
        </w:rPr>
        <w:t>dalam</w:t>
      </w:r>
      <w:proofErr w:type="spellEnd"/>
      <w:r w:rsidRPr="00190FC8">
        <w:rPr>
          <w:rFonts w:ascii="Bookman Old Style" w:hAnsi="Bookman Old Style"/>
        </w:rPr>
        <w:t xml:space="preserve"> </w:t>
      </w:r>
      <w:proofErr w:type="spellStart"/>
      <w:r w:rsidRPr="00190FC8">
        <w:rPr>
          <w:rFonts w:ascii="Bookman Old Style" w:hAnsi="Bookman Old Style"/>
        </w:rPr>
        <w:t>Undang-Undang</w:t>
      </w:r>
      <w:proofErr w:type="spellEnd"/>
      <w:r w:rsidRPr="00190FC8">
        <w:rPr>
          <w:rFonts w:ascii="Bookman Old Style" w:hAnsi="Bookman Old Style"/>
        </w:rPr>
        <w:t xml:space="preserve"> Dasar 1945 </w:t>
      </w:r>
      <w:proofErr w:type="spellStart"/>
      <w:r w:rsidRPr="00190FC8">
        <w:rPr>
          <w:rFonts w:ascii="Bookman Old Style" w:hAnsi="Bookman Old Style"/>
        </w:rPr>
        <w:t>Amandemen</w:t>
      </w:r>
      <w:proofErr w:type="spellEnd"/>
      <w:r w:rsidRPr="00190FC8">
        <w:rPr>
          <w:rFonts w:ascii="Bookman Old Style" w:hAnsi="Bookman Old Style"/>
        </w:rPr>
        <w:t xml:space="preserve"> ke-4 </w:t>
      </w:r>
      <w:proofErr w:type="spellStart"/>
      <w:r w:rsidRPr="00190FC8">
        <w:rPr>
          <w:rFonts w:ascii="Bookman Old Style" w:hAnsi="Bookman Old Style"/>
        </w:rPr>
        <w:t>sebagai</w:t>
      </w:r>
      <w:proofErr w:type="spellEnd"/>
      <w:r w:rsidRPr="00190FC8">
        <w:rPr>
          <w:rFonts w:ascii="Bookman Old Style" w:hAnsi="Bookman Old Style"/>
        </w:rPr>
        <w:t xml:space="preserve"> </w:t>
      </w:r>
      <w:proofErr w:type="spellStart"/>
      <w:r w:rsidRPr="00190FC8">
        <w:rPr>
          <w:rFonts w:ascii="Bookman Old Style" w:hAnsi="Bookman Old Style"/>
        </w:rPr>
        <w:t>landasan</w:t>
      </w:r>
      <w:proofErr w:type="spellEnd"/>
      <w:r w:rsidRPr="00190FC8">
        <w:rPr>
          <w:rFonts w:ascii="Bookman Old Style" w:hAnsi="Bookman Old Style"/>
        </w:rPr>
        <w:t xml:space="preserve"> </w:t>
      </w:r>
      <w:proofErr w:type="spellStart"/>
      <w:r w:rsidRPr="00190FC8">
        <w:rPr>
          <w:rFonts w:ascii="Bookman Old Style" w:hAnsi="Bookman Old Style"/>
        </w:rPr>
        <w:t>konstitusional</w:t>
      </w:r>
      <w:proofErr w:type="spellEnd"/>
      <w:r w:rsidRPr="00190FC8">
        <w:rPr>
          <w:rFonts w:ascii="Bookman Old Style" w:hAnsi="Bookman Old Style"/>
        </w:rPr>
        <w:t xml:space="preserve"> </w:t>
      </w:r>
      <w:proofErr w:type="spellStart"/>
      <w:r w:rsidRPr="00190FC8">
        <w:rPr>
          <w:rFonts w:ascii="Bookman Old Style" w:hAnsi="Bookman Old Style"/>
        </w:rPr>
        <w:t>secara</w:t>
      </w:r>
      <w:proofErr w:type="spellEnd"/>
      <w:r w:rsidRPr="00190FC8">
        <w:rPr>
          <w:rFonts w:ascii="Bookman Old Style" w:hAnsi="Bookman Old Style"/>
        </w:rPr>
        <w:t xml:space="preserve"> </w:t>
      </w:r>
      <w:proofErr w:type="spellStart"/>
      <w:r w:rsidRPr="00190FC8">
        <w:rPr>
          <w:rFonts w:ascii="Bookman Old Style" w:hAnsi="Bookman Old Style"/>
        </w:rPr>
        <w:t>tegas</w:t>
      </w:r>
      <w:proofErr w:type="spellEnd"/>
      <w:r w:rsidRPr="00190FC8">
        <w:rPr>
          <w:rFonts w:ascii="Bookman Old Style" w:hAnsi="Bookman Old Style"/>
        </w:rPr>
        <w:t xml:space="preserve"> </w:t>
      </w:r>
      <w:proofErr w:type="spellStart"/>
      <w:r w:rsidRPr="00190FC8">
        <w:rPr>
          <w:rFonts w:ascii="Bookman Old Style" w:hAnsi="Bookman Old Style"/>
        </w:rPr>
        <w:t>telah</w:t>
      </w:r>
      <w:proofErr w:type="spellEnd"/>
      <w:r w:rsidRPr="00190FC8">
        <w:rPr>
          <w:rFonts w:ascii="Bookman Old Style" w:hAnsi="Bookman Old Style"/>
        </w:rPr>
        <w:t xml:space="preserve"> </w:t>
      </w:r>
      <w:proofErr w:type="spellStart"/>
      <w:r w:rsidRPr="00190FC8">
        <w:rPr>
          <w:rFonts w:ascii="Bookman Old Style" w:hAnsi="Bookman Old Style"/>
        </w:rPr>
        <w:t>mengatur</w:t>
      </w:r>
      <w:proofErr w:type="spellEnd"/>
      <w:r w:rsidRPr="00190FC8">
        <w:rPr>
          <w:rFonts w:ascii="Bookman Old Style" w:hAnsi="Bookman Old Style"/>
        </w:rPr>
        <w:t xml:space="preserve"> </w:t>
      </w:r>
      <w:proofErr w:type="spellStart"/>
      <w:r w:rsidRPr="00190FC8">
        <w:rPr>
          <w:rFonts w:ascii="Bookman Old Style" w:hAnsi="Bookman Old Style"/>
        </w:rPr>
        <w:t>tentang</w:t>
      </w:r>
      <w:proofErr w:type="spellEnd"/>
      <w:r w:rsidRPr="00190FC8">
        <w:rPr>
          <w:rFonts w:ascii="Bookman Old Style" w:hAnsi="Bookman Old Style"/>
        </w:rPr>
        <w:t xml:space="preserve"> </w:t>
      </w:r>
      <w:proofErr w:type="spellStart"/>
      <w:r w:rsidRPr="00190FC8">
        <w:rPr>
          <w:rFonts w:ascii="Bookman Old Style" w:hAnsi="Bookman Old Style"/>
        </w:rPr>
        <w:t>pentingnya</w:t>
      </w:r>
      <w:proofErr w:type="spellEnd"/>
      <w:r w:rsidRPr="00190FC8">
        <w:rPr>
          <w:rFonts w:ascii="Bookman Old Style" w:hAnsi="Bookman Old Style"/>
        </w:rPr>
        <w:t xml:space="preserve"> </w:t>
      </w:r>
      <w:proofErr w:type="spellStart"/>
      <w:r w:rsidRPr="00190FC8">
        <w:rPr>
          <w:rFonts w:ascii="Bookman Old Style" w:hAnsi="Bookman Old Style"/>
        </w:rPr>
        <w:t>perlindungan</w:t>
      </w:r>
      <w:proofErr w:type="spellEnd"/>
      <w:r w:rsidRPr="00190FC8">
        <w:rPr>
          <w:rFonts w:ascii="Bookman Old Style" w:hAnsi="Bookman Old Style"/>
        </w:rPr>
        <w:t xml:space="preserve"> </w:t>
      </w:r>
      <w:proofErr w:type="spellStart"/>
      <w:r w:rsidRPr="00190FC8">
        <w:rPr>
          <w:rFonts w:ascii="Bookman Old Style" w:hAnsi="Bookman Old Style"/>
        </w:rPr>
        <w:t>terhadap</w:t>
      </w:r>
      <w:proofErr w:type="spellEnd"/>
      <w:r w:rsidRPr="00190FC8">
        <w:rPr>
          <w:rFonts w:ascii="Bookman Old Style" w:hAnsi="Bookman Old Style"/>
        </w:rPr>
        <w:t xml:space="preserve"> </w:t>
      </w:r>
      <w:proofErr w:type="spellStart"/>
      <w:r w:rsidRPr="00190FC8">
        <w:rPr>
          <w:rFonts w:ascii="Bookman Old Style" w:hAnsi="Bookman Old Style"/>
        </w:rPr>
        <w:t>hak</w:t>
      </w:r>
      <w:proofErr w:type="spellEnd"/>
      <w:r w:rsidRPr="00190FC8">
        <w:rPr>
          <w:rFonts w:ascii="Bookman Old Style" w:hAnsi="Bookman Old Style"/>
        </w:rPr>
        <w:t xml:space="preserve"> </w:t>
      </w:r>
      <w:proofErr w:type="spellStart"/>
      <w:r w:rsidRPr="00190FC8">
        <w:rPr>
          <w:rFonts w:ascii="Bookman Old Style" w:hAnsi="Bookman Old Style"/>
        </w:rPr>
        <w:t>asasi</w:t>
      </w:r>
      <w:proofErr w:type="spellEnd"/>
      <w:r w:rsidRPr="00190FC8">
        <w:rPr>
          <w:rFonts w:ascii="Bookman Old Style" w:hAnsi="Bookman Old Style"/>
        </w:rPr>
        <w:t xml:space="preserve"> </w:t>
      </w:r>
      <w:proofErr w:type="spellStart"/>
      <w:r w:rsidRPr="00190FC8">
        <w:rPr>
          <w:rFonts w:ascii="Bookman Old Style" w:hAnsi="Bookman Old Style"/>
        </w:rPr>
        <w:t>manusia</w:t>
      </w:r>
      <w:proofErr w:type="spellEnd"/>
      <w:r w:rsidRPr="00190FC8">
        <w:rPr>
          <w:rFonts w:ascii="Bookman Old Style" w:hAnsi="Bookman Old Style"/>
        </w:rPr>
        <w:t xml:space="preserve">, </w:t>
      </w:r>
      <w:proofErr w:type="spellStart"/>
      <w:r w:rsidRPr="00190FC8">
        <w:rPr>
          <w:rFonts w:ascii="Bookman Old Style" w:hAnsi="Bookman Old Style"/>
        </w:rPr>
        <w:t>termasuk</w:t>
      </w:r>
      <w:proofErr w:type="spellEnd"/>
      <w:r w:rsidRPr="00190FC8">
        <w:rPr>
          <w:rFonts w:ascii="Bookman Old Style" w:hAnsi="Bookman Old Style"/>
        </w:rPr>
        <w:t xml:space="preserve"> </w:t>
      </w:r>
      <w:proofErr w:type="spellStart"/>
      <w:r w:rsidRPr="00190FC8">
        <w:rPr>
          <w:rFonts w:ascii="Bookman Old Style" w:hAnsi="Bookman Old Style"/>
        </w:rPr>
        <w:t>didalamnya</w:t>
      </w:r>
      <w:proofErr w:type="spellEnd"/>
      <w:r w:rsidRPr="00190FC8">
        <w:rPr>
          <w:rFonts w:ascii="Bookman Old Style" w:hAnsi="Bookman Old Style"/>
        </w:rPr>
        <w:t xml:space="preserve"> </w:t>
      </w:r>
      <w:proofErr w:type="spellStart"/>
      <w:r w:rsidRPr="00190FC8">
        <w:rPr>
          <w:rFonts w:ascii="Bookman Old Style" w:hAnsi="Bookman Old Style"/>
        </w:rPr>
        <w:t>hak-hak</w:t>
      </w:r>
      <w:proofErr w:type="spellEnd"/>
      <w:r w:rsidRPr="00190FC8">
        <w:rPr>
          <w:rFonts w:ascii="Bookman Old Style" w:hAnsi="Bookman Old Style"/>
        </w:rPr>
        <w:t xml:space="preserve"> </w:t>
      </w:r>
      <w:proofErr w:type="spellStart"/>
      <w:r w:rsidRPr="00190FC8">
        <w:rPr>
          <w:rFonts w:ascii="Bookman Old Style" w:hAnsi="Bookman Old Style"/>
        </w:rPr>
        <w:t>perempuan</w:t>
      </w:r>
      <w:proofErr w:type="spellEnd"/>
      <w:r w:rsidRPr="00190FC8">
        <w:rPr>
          <w:rFonts w:ascii="Bookman Old Style" w:hAnsi="Bookman Old Style"/>
        </w:rPr>
        <w:t xml:space="preserve"> dan </w:t>
      </w:r>
      <w:proofErr w:type="spellStart"/>
      <w:r w:rsidRPr="00190FC8">
        <w:rPr>
          <w:rFonts w:ascii="Bookman Old Style" w:hAnsi="Bookman Old Style"/>
        </w:rPr>
        <w:t>anak-anak</w:t>
      </w:r>
      <w:proofErr w:type="spellEnd"/>
      <w:r w:rsidRPr="00190FC8">
        <w:rPr>
          <w:rFonts w:ascii="Bookman Old Style" w:hAnsi="Bookman Old Style"/>
        </w:rPr>
        <w:t xml:space="preserve">, </w:t>
      </w:r>
      <w:proofErr w:type="spellStart"/>
      <w:r w:rsidRPr="00190FC8">
        <w:rPr>
          <w:rFonts w:ascii="Bookman Old Style" w:hAnsi="Bookman Old Style"/>
        </w:rPr>
        <w:t>sebagaimana</w:t>
      </w:r>
      <w:proofErr w:type="spellEnd"/>
      <w:r w:rsidRPr="00190FC8">
        <w:rPr>
          <w:rFonts w:ascii="Bookman Old Style" w:hAnsi="Bookman Old Style"/>
        </w:rPr>
        <w:t xml:space="preserve"> </w:t>
      </w:r>
      <w:proofErr w:type="spellStart"/>
      <w:r w:rsidRPr="00190FC8">
        <w:rPr>
          <w:rFonts w:ascii="Bookman Old Style" w:hAnsi="Bookman Old Style"/>
        </w:rPr>
        <w:t>dinyatakan</w:t>
      </w:r>
      <w:proofErr w:type="spellEnd"/>
      <w:r w:rsidRPr="00190FC8">
        <w:rPr>
          <w:rFonts w:ascii="Bookman Old Style" w:hAnsi="Bookman Old Style"/>
        </w:rPr>
        <w:t xml:space="preserve"> </w:t>
      </w:r>
      <w:proofErr w:type="spellStart"/>
      <w:r w:rsidRPr="00190FC8">
        <w:rPr>
          <w:rFonts w:ascii="Bookman Old Style" w:hAnsi="Bookman Old Style"/>
        </w:rPr>
        <w:t>dalam</w:t>
      </w:r>
      <w:proofErr w:type="spellEnd"/>
      <w:r w:rsidRPr="00190FC8">
        <w:rPr>
          <w:rFonts w:ascii="Bookman Old Style" w:hAnsi="Bookman Old Style"/>
        </w:rPr>
        <w:t xml:space="preserve"> </w:t>
      </w:r>
      <w:proofErr w:type="spellStart"/>
      <w:r w:rsidRPr="00190FC8">
        <w:rPr>
          <w:rFonts w:ascii="Bookman Old Style" w:hAnsi="Bookman Old Style"/>
        </w:rPr>
        <w:t>Pasal</w:t>
      </w:r>
      <w:proofErr w:type="spellEnd"/>
      <w:r w:rsidRPr="00190FC8">
        <w:rPr>
          <w:rFonts w:ascii="Bookman Old Style" w:hAnsi="Bookman Old Style"/>
        </w:rPr>
        <w:t xml:space="preserve"> 28 B </w:t>
      </w:r>
      <w:proofErr w:type="spellStart"/>
      <w:r w:rsidRPr="00190FC8">
        <w:rPr>
          <w:rFonts w:ascii="Bookman Old Style" w:hAnsi="Bookman Old Style"/>
        </w:rPr>
        <w:t>ayat</w:t>
      </w:r>
      <w:proofErr w:type="spellEnd"/>
      <w:r w:rsidRPr="00190FC8">
        <w:rPr>
          <w:rFonts w:ascii="Bookman Old Style" w:hAnsi="Bookman Old Style"/>
        </w:rPr>
        <w:t xml:space="preserve"> (2), yang </w:t>
      </w:r>
      <w:proofErr w:type="spellStart"/>
      <w:r w:rsidRPr="00190FC8">
        <w:rPr>
          <w:rFonts w:ascii="Bookman Old Style" w:hAnsi="Bookman Old Style"/>
        </w:rPr>
        <w:t>menyebutkan</w:t>
      </w:r>
      <w:proofErr w:type="spellEnd"/>
      <w:r w:rsidRPr="00190FC8">
        <w:rPr>
          <w:rFonts w:ascii="Bookman Old Style" w:hAnsi="Bookman Old Style"/>
        </w:rPr>
        <w:t>: “</w:t>
      </w:r>
      <w:proofErr w:type="spellStart"/>
      <w:r w:rsidRPr="00190FC8">
        <w:rPr>
          <w:rFonts w:ascii="Bookman Old Style" w:hAnsi="Bookman Old Style"/>
        </w:rPr>
        <w:t>Setiap</w:t>
      </w:r>
      <w:proofErr w:type="spellEnd"/>
      <w:r w:rsidRPr="00190FC8">
        <w:rPr>
          <w:rFonts w:ascii="Bookman Old Style" w:hAnsi="Bookman Old Style"/>
        </w:rPr>
        <w:t xml:space="preserve"> </w:t>
      </w:r>
      <w:proofErr w:type="spellStart"/>
      <w:r w:rsidRPr="00190FC8">
        <w:rPr>
          <w:rFonts w:ascii="Bookman Old Style" w:hAnsi="Bookman Old Style"/>
        </w:rPr>
        <w:t>anak</w:t>
      </w:r>
      <w:proofErr w:type="spellEnd"/>
      <w:r w:rsidRPr="00190FC8">
        <w:rPr>
          <w:rFonts w:ascii="Bookman Old Style" w:hAnsi="Bookman Old Style"/>
        </w:rPr>
        <w:t xml:space="preserve"> </w:t>
      </w:r>
      <w:proofErr w:type="spellStart"/>
      <w:r w:rsidRPr="00190FC8">
        <w:rPr>
          <w:rFonts w:ascii="Bookman Old Style" w:hAnsi="Bookman Old Style"/>
        </w:rPr>
        <w:t>berhak</w:t>
      </w:r>
      <w:proofErr w:type="spellEnd"/>
      <w:r w:rsidRPr="00190FC8">
        <w:rPr>
          <w:rFonts w:ascii="Bookman Old Style" w:hAnsi="Bookman Old Style"/>
        </w:rPr>
        <w:t xml:space="preserve"> </w:t>
      </w:r>
      <w:proofErr w:type="spellStart"/>
      <w:r w:rsidRPr="00190FC8">
        <w:rPr>
          <w:rFonts w:ascii="Bookman Old Style" w:hAnsi="Bookman Old Style"/>
        </w:rPr>
        <w:t>atas</w:t>
      </w:r>
      <w:proofErr w:type="spellEnd"/>
      <w:r w:rsidRPr="00190FC8">
        <w:rPr>
          <w:rFonts w:ascii="Bookman Old Style" w:hAnsi="Bookman Old Style"/>
        </w:rPr>
        <w:t xml:space="preserve"> </w:t>
      </w:r>
      <w:proofErr w:type="spellStart"/>
      <w:r w:rsidRPr="00190FC8">
        <w:rPr>
          <w:rFonts w:ascii="Bookman Old Style" w:hAnsi="Bookman Old Style"/>
        </w:rPr>
        <w:t>kelangsungan</w:t>
      </w:r>
      <w:proofErr w:type="spellEnd"/>
      <w:r w:rsidRPr="00190FC8">
        <w:rPr>
          <w:rFonts w:ascii="Bookman Old Style" w:hAnsi="Bookman Old Style"/>
        </w:rPr>
        <w:t xml:space="preserve"> </w:t>
      </w:r>
      <w:proofErr w:type="spellStart"/>
      <w:r w:rsidRPr="00190FC8">
        <w:rPr>
          <w:rFonts w:ascii="Bookman Old Style" w:hAnsi="Bookman Old Style"/>
        </w:rPr>
        <w:t>hidup</w:t>
      </w:r>
      <w:proofErr w:type="spellEnd"/>
      <w:r w:rsidRPr="00190FC8">
        <w:rPr>
          <w:rFonts w:ascii="Bookman Old Style" w:hAnsi="Bookman Old Style"/>
        </w:rPr>
        <w:t xml:space="preserve">, </w:t>
      </w:r>
      <w:proofErr w:type="spellStart"/>
      <w:r w:rsidRPr="00190FC8">
        <w:rPr>
          <w:rFonts w:ascii="Bookman Old Style" w:hAnsi="Bookman Old Style"/>
        </w:rPr>
        <w:t>tumbuh</w:t>
      </w:r>
      <w:proofErr w:type="spellEnd"/>
      <w:r w:rsidRPr="00190FC8">
        <w:rPr>
          <w:rFonts w:ascii="Bookman Old Style" w:hAnsi="Bookman Old Style"/>
        </w:rPr>
        <w:t xml:space="preserve"> dan </w:t>
      </w:r>
      <w:proofErr w:type="spellStart"/>
      <w:r w:rsidRPr="00190FC8">
        <w:rPr>
          <w:rFonts w:ascii="Bookman Old Style" w:hAnsi="Bookman Old Style"/>
        </w:rPr>
        <w:t>berkembang</w:t>
      </w:r>
      <w:proofErr w:type="spellEnd"/>
      <w:r w:rsidRPr="00190FC8">
        <w:rPr>
          <w:rFonts w:ascii="Bookman Old Style" w:hAnsi="Bookman Old Style"/>
        </w:rPr>
        <w:t xml:space="preserve"> </w:t>
      </w:r>
      <w:proofErr w:type="spellStart"/>
      <w:r w:rsidRPr="00190FC8">
        <w:rPr>
          <w:rFonts w:ascii="Bookman Old Style" w:hAnsi="Bookman Old Style"/>
        </w:rPr>
        <w:t>serta</w:t>
      </w:r>
      <w:proofErr w:type="spellEnd"/>
      <w:r w:rsidRPr="00190FC8">
        <w:rPr>
          <w:rFonts w:ascii="Bookman Old Style" w:hAnsi="Bookman Old Style"/>
        </w:rPr>
        <w:t xml:space="preserve"> </w:t>
      </w:r>
      <w:proofErr w:type="spellStart"/>
      <w:r w:rsidRPr="00190FC8">
        <w:rPr>
          <w:rFonts w:ascii="Bookman Old Style" w:hAnsi="Bookman Old Style"/>
        </w:rPr>
        <w:t>berhak</w:t>
      </w:r>
      <w:proofErr w:type="spellEnd"/>
      <w:r w:rsidRPr="00190FC8">
        <w:rPr>
          <w:rFonts w:ascii="Bookman Old Style" w:hAnsi="Bookman Old Style"/>
        </w:rPr>
        <w:t xml:space="preserve"> </w:t>
      </w:r>
      <w:proofErr w:type="spellStart"/>
      <w:r w:rsidRPr="00190FC8">
        <w:rPr>
          <w:rFonts w:ascii="Bookman Old Style" w:hAnsi="Bookman Old Style"/>
        </w:rPr>
        <w:t>atas</w:t>
      </w:r>
      <w:proofErr w:type="spellEnd"/>
      <w:r w:rsidRPr="00190FC8">
        <w:rPr>
          <w:rFonts w:ascii="Bookman Old Style" w:hAnsi="Bookman Old Style"/>
        </w:rPr>
        <w:t xml:space="preserve"> </w:t>
      </w:r>
      <w:proofErr w:type="spellStart"/>
      <w:r w:rsidRPr="00190FC8">
        <w:rPr>
          <w:rFonts w:ascii="Bookman Old Style" w:hAnsi="Bookman Old Style"/>
        </w:rPr>
        <w:t>perlindungan</w:t>
      </w:r>
      <w:proofErr w:type="spellEnd"/>
      <w:r w:rsidRPr="00190FC8">
        <w:rPr>
          <w:rFonts w:ascii="Bookman Old Style" w:hAnsi="Bookman Old Style"/>
        </w:rPr>
        <w:t xml:space="preserve"> </w:t>
      </w:r>
      <w:proofErr w:type="spellStart"/>
      <w:r w:rsidRPr="00190FC8">
        <w:rPr>
          <w:rFonts w:ascii="Bookman Old Style" w:hAnsi="Bookman Old Style"/>
        </w:rPr>
        <w:t>dari</w:t>
      </w:r>
      <w:proofErr w:type="spellEnd"/>
      <w:r w:rsidRPr="00190FC8">
        <w:rPr>
          <w:rFonts w:ascii="Bookman Old Style" w:hAnsi="Bookman Old Style"/>
        </w:rPr>
        <w:t xml:space="preserve"> </w:t>
      </w:r>
      <w:proofErr w:type="spellStart"/>
      <w:r w:rsidRPr="00190FC8">
        <w:rPr>
          <w:rFonts w:ascii="Bookman Old Style" w:hAnsi="Bookman Old Style"/>
        </w:rPr>
        <w:t>kekerasan</w:t>
      </w:r>
      <w:proofErr w:type="spellEnd"/>
      <w:r w:rsidRPr="00190FC8">
        <w:rPr>
          <w:rFonts w:ascii="Bookman Old Style" w:hAnsi="Bookman Old Style"/>
        </w:rPr>
        <w:t xml:space="preserve"> dan </w:t>
      </w:r>
      <w:proofErr w:type="spellStart"/>
      <w:r w:rsidRPr="00190FC8">
        <w:rPr>
          <w:rFonts w:ascii="Bookman Old Style" w:hAnsi="Bookman Old Style"/>
        </w:rPr>
        <w:t>diskriminasi</w:t>
      </w:r>
      <w:proofErr w:type="spellEnd"/>
      <w:r>
        <w:rPr>
          <w:rStyle w:val="FootnoteReference"/>
          <w:rFonts w:ascii="Bookman Old Style" w:hAnsi="Bookman Old Style"/>
        </w:rPr>
        <w:footnoteReference w:id="15"/>
      </w:r>
      <w:r w:rsidRPr="00190FC8">
        <w:rPr>
          <w:rFonts w:ascii="Bookman Old Style" w:hAnsi="Bookman Old Style"/>
        </w:rPr>
        <w:t xml:space="preserve">. </w:t>
      </w:r>
      <w:proofErr w:type="spellStart"/>
      <w:r w:rsidRPr="00190FC8">
        <w:rPr>
          <w:rFonts w:ascii="Bookman Old Style" w:hAnsi="Bookman Old Style"/>
        </w:rPr>
        <w:t>Undang-undang</w:t>
      </w:r>
      <w:proofErr w:type="spellEnd"/>
      <w:r w:rsidRPr="00190FC8">
        <w:rPr>
          <w:rFonts w:ascii="Bookman Old Style" w:hAnsi="Bookman Old Style"/>
        </w:rPr>
        <w:t xml:space="preserve"> </w:t>
      </w:r>
      <w:proofErr w:type="spellStart"/>
      <w:r w:rsidRPr="00190FC8">
        <w:rPr>
          <w:rFonts w:ascii="Bookman Old Style" w:hAnsi="Bookman Old Style"/>
        </w:rPr>
        <w:t>Republik</w:t>
      </w:r>
      <w:proofErr w:type="spellEnd"/>
      <w:r w:rsidRPr="00190FC8">
        <w:rPr>
          <w:rFonts w:ascii="Bookman Old Style" w:hAnsi="Bookman Old Style"/>
        </w:rPr>
        <w:t xml:space="preserve"> Indonesia No 23 </w:t>
      </w:r>
      <w:proofErr w:type="spellStart"/>
      <w:r w:rsidRPr="00190FC8">
        <w:rPr>
          <w:rFonts w:ascii="Bookman Old Style" w:hAnsi="Bookman Old Style"/>
        </w:rPr>
        <w:t>Tahun</w:t>
      </w:r>
      <w:proofErr w:type="spellEnd"/>
      <w:r w:rsidRPr="00190FC8">
        <w:rPr>
          <w:rFonts w:ascii="Bookman Old Style" w:hAnsi="Bookman Old Style"/>
        </w:rPr>
        <w:t xml:space="preserve"> 2002 </w:t>
      </w:r>
      <w:proofErr w:type="spellStart"/>
      <w:r w:rsidRPr="00190FC8">
        <w:rPr>
          <w:rFonts w:ascii="Bookman Old Style" w:hAnsi="Bookman Old Style"/>
        </w:rPr>
        <w:t>Tentang</w:t>
      </w:r>
      <w:proofErr w:type="spellEnd"/>
      <w:r w:rsidRPr="00190FC8">
        <w:rPr>
          <w:rFonts w:ascii="Bookman Old Style" w:hAnsi="Bookman Old Style"/>
        </w:rPr>
        <w:t xml:space="preserve"> </w:t>
      </w:r>
      <w:proofErr w:type="spellStart"/>
      <w:r w:rsidRPr="00190FC8">
        <w:rPr>
          <w:rFonts w:ascii="Bookman Old Style" w:hAnsi="Bookman Old Style"/>
        </w:rPr>
        <w:t>Perlindungan</w:t>
      </w:r>
      <w:proofErr w:type="spellEnd"/>
      <w:r w:rsidRPr="00190FC8">
        <w:rPr>
          <w:rFonts w:ascii="Bookman Old Style" w:hAnsi="Bookman Old Style"/>
        </w:rPr>
        <w:t xml:space="preserve"> Anak</w:t>
      </w:r>
      <w:r>
        <w:rPr>
          <w:rStyle w:val="FootnoteReference"/>
          <w:rFonts w:ascii="Bookman Old Style" w:hAnsi="Bookman Old Style"/>
        </w:rPr>
        <w:footnoteReference w:id="16"/>
      </w:r>
      <w:r w:rsidRPr="00190FC8">
        <w:rPr>
          <w:rFonts w:ascii="Bookman Old Style" w:hAnsi="Bookman Old Style"/>
        </w:rPr>
        <w:t xml:space="preserve">, </w:t>
      </w:r>
      <w:proofErr w:type="spellStart"/>
      <w:r w:rsidRPr="00190FC8">
        <w:rPr>
          <w:rFonts w:ascii="Bookman Old Style" w:hAnsi="Bookman Old Style"/>
        </w:rPr>
        <w:t>Pasal</w:t>
      </w:r>
      <w:proofErr w:type="spellEnd"/>
      <w:r w:rsidRPr="00190FC8">
        <w:rPr>
          <w:rFonts w:ascii="Bookman Old Style" w:hAnsi="Bookman Old Style"/>
        </w:rPr>
        <w:t xml:space="preserve"> 1 </w:t>
      </w:r>
      <w:proofErr w:type="spellStart"/>
      <w:r w:rsidRPr="00190FC8">
        <w:rPr>
          <w:rFonts w:ascii="Bookman Old Style" w:hAnsi="Bookman Old Style"/>
        </w:rPr>
        <w:t>ayat</w:t>
      </w:r>
      <w:proofErr w:type="spellEnd"/>
      <w:r w:rsidRPr="00190FC8">
        <w:rPr>
          <w:rFonts w:ascii="Bookman Old Style" w:hAnsi="Bookman Old Style"/>
        </w:rPr>
        <w:t xml:space="preserve"> 12 yang </w:t>
      </w:r>
      <w:proofErr w:type="spellStart"/>
      <w:r w:rsidRPr="00190FC8">
        <w:rPr>
          <w:rFonts w:ascii="Bookman Old Style" w:hAnsi="Bookman Old Style"/>
        </w:rPr>
        <w:t>menyebutkan</w:t>
      </w:r>
      <w:proofErr w:type="spellEnd"/>
      <w:r w:rsidRPr="00190FC8">
        <w:rPr>
          <w:rFonts w:ascii="Bookman Old Style" w:hAnsi="Bookman Old Style"/>
        </w:rPr>
        <w:t>: “</w:t>
      </w:r>
      <w:proofErr w:type="spellStart"/>
      <w:r w:rsidRPr="00190FC8">
        <w:rPr>
          <w:rFonts w:ascii="Bookman Old Style" w:hAnsi="Bookman Old Style"/>
        </w:rPr>
        <w:t>Hak</w:t>
      </w:r>
      <w:proofErr w:type="spellEnd"/>
      <w:r w:rsidRPr="00190FC8">
        <w:rPr>
          <w:rFonts w:ascii="Bookman Old Style" w:hAnsi="Bookman Old Style"/>
        </w:rPr>
        <w:t xml:space="preserve"> </w:t>
      </w:r>
      <w:proofErr w:type="spellStart"/>
      <w:r w:rsidRPr="00190FC8">
        <w:rPr>
          <w:rFonts w:ascii="Bookman Old Style" w:hAnsi="Bookman Old Style"/>
        </w:rPr>
        <w:t>anak</w:t>
      </w:r>
      <w:proofErr w:type="spellEnd"/>
      <w:r w:rsidRPr="00190FC8">
        <w:rPr>
          <w:rFonts w:ascii="Bookman Old Style" w:hAnsi="Bookman Old Style"/>
        </w:rPr>
        <w:t xml:space="preserve"> </w:t>
      </w:r>
      <w:proofErr w:type="spellStart"/>
      <w:r w:rsidRPr="00190FC8">
        <w:rPr>
          <w:rFonts w:ascii="Bookman Old Style" w:hAnsi="Bookman Old Style"/>
        </w:rPr>
        <w:t>adalah</w:t>
      </w:r>
      <w:proofErr w:type="spellEnd"/>
      <w:r w:rsidRPr="00190FC8">
        <w:rPr>
          <w:rFonts w:ascii="Bookman Old Style" w:hAnsi="Bookman Old Style"/>
        </w:rPr>
        <w:t xml:space="preserve"> </w:t>
      </w:r>
      <w:proofErr w:type="spellStart"/>
      <w:r w:rsidRPr="00190FC8">
        <w:rPr>
          <w:rFonts w:ascii="Bookman Old Style" w:hAnsi="Bookman Old Style"/>
        </w:rPr>
        <w:t>bagian</w:t>
      </w:r>
      <w:proofErr w:type="spellEnd"/>
      <w:r w:rsidRPr="00190FC8">
        <w:rPr>
          <w:rFonts w:ascii="Bookman Old Style" w:hAnsi="Bookman Old Style"/>
        </w:rPr>
        <w:t xml:space="preserve"> </w:t>
      </w:r>
      <w:proofErr w:type="spellStart"/>
      <w:r w:rsidRPr="00190FC8">
        <w:rPr>
          <w:rFonts w:ascii="Bookman Old Style" w:hAnsi="Bookman Old Style"/>
        </w:rPr>
        <w:t>dari</w:t>
      </w:r>
      <w:proofErr w:type="spellEnd"/>
      <w:r w:rsidRPr="00190FC8">
        <w:rPr>
          <w:rFonts w:ascii="Bookman Old Style" w:hAnsi="Bookman Old Style"/>
        </w:rPr>
        <w:t xml:space="preserve"> </w:t>
      </w:r>
      <w:proofErr w:type="spellStart"/>
      <w:r w:rsidRPr="00190FC8">
        <w:rPr>
          <w:rFonts w:ascii="Bookman Old Style" w:hAnsi="Bookman Old Style"/>
        </w:rPr>
        <w:t>hak</w:t>
      </w:r>
      <w:proofErr w:type="spellEnd"/>
      <w:r w:rsidRPr="00190FC8">
        <w:rPr>
          <w:rFonts w:ascii="Bookman Old Style" w:hAnsi="Bookman Old Style"/>
        </w:rPr>
        <w:t xml:space="preserve"> </w:t>
      </w:r>
      <w:proofErr w:type="spellStart"/>
      <w:r w:rsidRPr="00190FC8">
        <w:rPr>
          <w:rFonts w:ascii="Bookman Old Style" w:hAnsi="Bookman Old Style"/>
        </w:rPr>
        <w:t>asasi</w:t>
      </w:r>
      <w:proofErr w:type="spellEnd"/>
      <w:r w:rsidRPr="00190FC8">
        <w:rPr>
          <w:rFonts w:ascii="Bookman Old Style" w:hAnsi="Bookman Old Style"/>
        </w:rPr>
        <w:t xml:space="preserve"> </w:t>
      </w:r>
      <w:proofErr w:type="spellStart"/>
      <w:r w:rsidRPr="00190FC8">
        <w:rPr>
          <w:rFonts w:ascii="Bookman Old Style" w:hAnsi="Bookman Old Style"/>
        </w:rPr>
        <w:t>manusia</w:t>
      </w:r>
      <w:proofErr w:type="spellEnd"/>
      <w:r w:rsidRPr="00190FC8">
        <w:rPr>
          <w:rFonts w:ascii="Bookman Old Style" w:hAnsi="Bookman Old Style"/>
        </w:rPr>
        <w:t xml:space="preserve"> yang </w:t>
      </w:r>
      <w:proofErr w:type="spellStart"/>
      <w:r w:rsidRPr="00190FC8">
        <w:rPr>
          <w:rFonts w:ascii="Bookman Old Style" w:hAnsi="Bookman Old Style"/>
        </w:rPr>
        <w:t>wajib</w:t>
      </w:r>
      <w:proofErr w:type="spellEnd"/>
      <w:r w:rsidRPr="00190FC8">
        <w:rPr>
          <w:rFonts w:ascii="Bookman Old Style" w:hAnsi="Bookman Old Style"/>
        </w:rPr>
        <w:t xml:space="preserve"> </w:t>
      </w:r>
      <w:proofErr w:type="spellStart"/>
      <w:r w:rsidRPr="00190FC8">
        <w:rPr>
          <w:rFonts w:ascii="Bookman Old Style" w:hAnsi="Bookman Old Style"/>
        </w:rPr>
        <w:t>dijamin</w:t>
      </w:r>
      <w:proofErr w:type="spellEnd"/>
      <w:r w:rsidRPr="00190FC8">
        <w:rPr>
          <w:rFonts w:ascii="Bookman Old Style" w:hAnsi="Bookman Old Style"/>
        </w:rPr>
        <w:t xml:space="preserve">, </w:t>
      </w:r>
      <w:proofErr w:type="spellStart"/>
      <w:r w:rsidRPr="00190FC8">
        <w:rPr>
          <w:rFonts w:ascii="Bookman Old Style" w:hAnsi="Bookman Old Style"/>
        </w:rPr>
        <w:t>dilindungi</w:t>
      </w:r>
      <w:proofErr w:type="spellEnd"/>
      <w:r w:rsidRPr="00190FC8">
        <w:rPr>
          <w:rFonts w:ascii="Bookman Old Style" w:hAnsi="Bookman Old Style"/>
        </w:rPr>
        <w:t xml:space="preserve">, dan </w:t>
      </w:r>
      <w:proofErr w:type="spellStart"/>
      <w:r w:rsidRPr="00190FC8">
        <w:rPr>
          <w:rFonts w:ascii="Bookman Old Style" w:hAnsi="Bookman Old Style"/>
        </w:rPr>
        <w:t>dipenuhi</w:t>
      </w:r>
      <w:proofErr w:type="spellEnd"/>
      <w:r w:rsidRPr="00190FC8">
        <w:rPr>
          <w:rFonts w:ascii="Bookman Old Style" w:hAnsi="Bookman Old Style"/>
        </w:rPr>
        <w:t xml:space="preserve"> oleh orang </w:t>
      </w:r>
      <w:proofErr w:type="spellStart"/>
      <w:r w:rsidRPr="00190FC8">
        <w:rPr>
          <w:rFonts w:ascii="Bookman Old Style" w:hAnsi="Bookman Old Style"/>
        </w:rPr>
        <w:t>tua</w:t>
      </w:r>
      <w:proofErr w:type="spellEnd"/>
      <w:r w:rsidRPr="00190FC8">
        <w:rPr>
          <w:rFonts w:ascii="Bookman Old Style" w:hAnsi="Bookman Old Style"/>
        </w:rPr>
        <w:t xml:space="preserve">, </w:t>
      </w:r>
      <w:proofErr w:type="spellStart"/>
      <w:r w:rsidRPr="00190FC8">
        <w:rPr>
          <w:rFonts w:ascii="Bookman Old Style" w:hAnsi="Bookman Old Style"/>
        </w:rPr>
        <w:t>keluarga</w:t>
      </w:r>
      <w:proofErr w:type="spellEnd"/>
      <w:r w:rsidRPr="00190FC8">
        <w:rPr>
          <w:rFonts w:ascii="Bookman Old Style" w:hAnsi="Bookman Old Style"/>
        </w:rPr>
        <w:t xml:space="preserve">, </w:t>
      </w:r>
      <w:proofErr w:type="spellStart"/>
      <w:r w:rsidRPr="00190FC8">
        <w:rPr>
          <w:rFonts w:ascii="Bookman Old Style" w:hAnsi="Bookman Old Style"/>
        </w:rPr>
        <w:t>masyarakat</w:t>
      </w:r>
      <w:proofErr w:type="spellEnd"/>
      <w:r w:rsidRPr="00190FC8">
        <w:rPr>
          <w:rFonts w:ascii="Bookman Old Style" w:hAnsi="Bookman Old Style"/>
        </w:rPr>
        <w:t xml:space="preserve">, </w:t>
      </w:r>
      <w:proofErr w:type="spellStart"/>
      <w:r w:rsidRPr="00190FC8">
        <w:rPr>
          <w:rFonts w:ascii="Bookman Old Style" w:hAnsi="Bookman Old Style"/>
        </w:rPr>
        <w:t>pemerintah</w:t>
      </w:r>
      <w:proofErr w:type="spellEnd"/>
      <w:r w:rsidRPr="00190FC8">
        <w:rPr>
          <w:rFonts w:ascii="Bookman Old Style" w:hAnsi="Bookman Old Style"/>
        </w:rPr>
        <w:t xml:space="preserve">, dan negara” dan juga </w:t>
      </w:r>
      <w:proofErr w:type="spellStart"/>
      <w:r w:rsidRPr="00190FC8">
        <w:rPr>
          <w:rFonts w:ascii="Bookman Old Style" w:hAnsi="Bookman Old Style"/>
        </w:rPr>
        <w:t>dalam</w:t>
      </w:r>
      <w:proofErr w:type="spellEnd"/>
      <w:r w:rsidRPr="00190FC8">
        <w:rPr>
          <w:rFonts w:ascii="Bookman Old Style" w:hAnsi="Bookman Old Style"/>
        </w:rPr>
        <w:t xml:space="preserve"> </w:t>
      </w:r>
      <w:proofErr w:type="spellStart"/>
      <w:r w:rsidRPr="00190FC8">
        <w:rPr>
          <w:rFonts w:ascii="Bookman Old Style" w:hAnsi="Bookman Old Style"/>
        </w:rPr>
        <w:t>Konvensi</w:t>
      </w:r>
      <w:proofErr w:type="spellEnd"/>
      <w:r w:rsidRPr="00190FC8">
        <w:rPr>
          <w:rFonts w:ascii="Bookman Old Style" w:hAnsi="Bookman Old Style"/>
        </w:rPr>
        <w:t xml:space="preserve"> </w:t>
      </w:r>
      <w:proofErr w:type="spellStart"/>
      <w:r w:rsidRPr="00190FC8">
        <w:rPr>
          <w:rFonts w:ascii="Bookman Old Style" w:hAnsi="Bookman Old Style"/>
        </w:rPr>
        <w:t>Hak</w:t>
      </w:r>
      <w:proofErr w:type="spellEnd"/>
      <w:r w:rsidRPr="00190FC8">
        <w:rPr>
          <w:rFonts w:ascii="Bookman Old Style" w:hAnsi="Bookman Old Style"/>
        </w:rPr>
        <w:t xml:space="preserve"> Anak yang </w:t>
      </w:r>
      <w:proofErr w:type="spellStart"/>
      <w:r w:rsidRPr="00190FC8">
        <w:rPr>
          <w:rFonts w:ascii="Bookman Old Style" w:hAnsi="Bookman Old Style"/>
        </w:rPr>
        <w:t>sudah</w:t>
      </w:r>
      <w:proofErr w:type="spellEnd"/>
      <w:r w:rsidRPr="00190FC8">
        <w:rPr>
          <w:rFonts w:ascii="Bookman Old Style" w:hAnsi="Bookman Old Style"/>
        </w:rPr>
        <w:t xml:space="preserve"> </w:t>
      </w:r>
      <w:proofErr w:type="spellStart"/>
      <w:r w:rsidRPr="00190FC8">
        <w:rPr>
          <w:rFonts w:ascii="Bookman Old Style" w:hAnsi="Bookman Old Style"/>
        </w:rPr>
        <w:t>diratifikasi</w:t>
      </w:r>
      <w:proofErr w:type="spellEnd"/>
      <w:r w:rsidRPr="00190FC8">
        <w:rPr>
          <w:rFonts w:ascii="Bookman Old Style" w:hAnsi="Bookman Old Style"/>
        </w:rPr>
        <w:t xml:space="preserve"> juga oleh negara </w:t>
      </w:r>
      <w:proofErr w:type="spellStart"/>
      <w:r w:rsidRPr="00190FC8">
        <w:rPr>
          <w:rFonts w:ascii="Bookman Old Style" w:hAnsi="Bookman Old Style"/>
        </w:rPr>
        <w:t>kita</w:t>
      </w:r>
      <w:proofErr w:type="spellEnd"/>
      <w:r w:rsidRPr="00190FC8">
        <w:rPr>
          <w:rFonts w:ascii="Bookman Old Style" w:hAnsi="Bookman Old Style"/>
        </w:rPr>
        <w:t>.</w:t>
      </w:r>
      <w:r w:rsidR="00F952E0">
        <w:rPr>
          <w:rFonts w:ascii="Bookman Old Style" w:hAnsi="Bookman Old Style"/>
        </w:rPr>
        <w:t xml:space="preserve"> </w:t>
      </w:r>
      <w:proofErr w:type="spellStart"/>
      <w:r w:rsidR="00F952E0">
        <w:rPr>
          <w:rFonts w:ascii="Bookman Old Style" w:hAnsi="Bookman Old Style"/>
        </w:rPr>
        <w:t>Dengan</w:t>
      </w:r>
      <w:proofErr w:type="spellEnd"/>
      <w:r w:rsidR="00F952E0">
        <w:rPr>
          <w:rFonts w:ascii="Bookman Old Style" w:hAnsi="Bookman Old Style"/>
        </w:rPr>
        <w:t xml:space="preserve"> </w:t>
      </w:r>
      <w:proofErr w:type="spellStart"/>
      <w:r w:rsidR="00F952E0">
        <w:rPr>
          <w:rFonts w:ascii="Bookman Old Style" w:hAnsi="Bookman Old Style"/>
        </w:rPr>
        <w:t>adanya</w:t>
      </w:r>
      <w:proofErr w:type="spellEnd"/>
      <w:r w:rsidR="00F952E0">
        <w:rPr>
          <w:rFonts w:ascii="Bookman Old Style" w:hAnsi="Bookman Old Style"/>
        </w:rPr>
        <w:t xml:space="preserve"> </w:t>
      </w:r>
      <w:proofErr w:type="spellStart"/>
      <w:r w:rsidR="00F952E0">
        <w:rPr>
          <w:rFonts w:ascii="Bookman Old Style" w:hAnsi="Bookman Old Style"/>
        </w:rPr>
        <w:t>aturan</w:t>
      </w:r>
      <w:proofErr w:type="spellEnd"/>
      <w:r w:rsidR="00F952E0">
        <w:rPr>
          <w:rFonts w:ascii="Bookman Old Style" w:hAnsi="Bookman Old Style"/>
        </w:rPr>
        <w:t xml:space="preserve"> </w:t>
      </w:r>
      <w:proofErr w:type="spellStart"/>
      <w:r w:rsidR="00F952E0">
        <w:rPr>
          <w:rFonts w:ascii="Bookman Old Style" w:hAnsi="Bookman Old Style"/>
        </w:rPr>
        <w:t>tentang</w:t>
      </w:r>
      <w:proofErr w:type="spellEnd"/>
      <w:r w:rsidR="00F952E0">
        <w:rPr>
          <w:rFonts w:ascii="Bookman Old Style" w:hAnsi="Bookman Old Style"/>
        </w:rPr>
        <w:t xml:space="preserve"> </w:t>
      </w:r>
      <w:proofErr w:type="spellStart"/>
      <w:r w:rsidR="00F952E0">
        <w:rPr>
          <w:rFonts w:ascii="Bookman Old Style" w:hAnsi="Bookman Old Style"/>
        </w:rPr>
        <w:t>perlindungan</w:t>
      </w:r>
      <w:proofErr w:type="spellEnd"/>
      <w:r w:rsidR="00F952E0">
        <w:rPr>
          <w:rFonts w:ascii="Bookman Old Style" w:hAnsi="Bookman Old Style"/>
        </w:rPr>
        <w:t xml:space="preserve"> </w:t>
      </w:r>
      <w:proofErr w:type="spellStart"/>
      <w:r w:rsidR="00F952E0">
        <w:rPr>
          <w:rFonts w:ascii="Bookman Old Style" w:hAnsi="Bookman Old Style"/>
        </w:rPr>
        <w:t>anak</w:t>
      </w:r>
      <w:proofErr w:type="spellEnd"/>
      <w:r w:rsidR="00F952E0">
        <w:rPr>
          <w:rFonts w:ascii="Bookman Old Style" w:hAnsi="Bookman Old Style"/>
        </w:rPr>
        <w:t xml:space="preserve"> </w:t>
      </w:r>
      <w:proofErr w:type="spellStart"/>
      <w:r w:rsidR="00F952E0">
        <w:rPr>
          <w:rFonts w:ascii="Bookman Old Style" w:hAnsi="Bookman Old Style"/>
        </w:rPr>
        <w:t>diatas</w:t>
      </w:r>
      <w:proofErr w:type="spellEnd"/>
      <w:r w:rsidR="00F952E0">
        <w:rPr>
          <w:rFonts w:ascii="Bookman Old Style" w:hAnsi="Bookman Old Style"/>
        </w:rPr>
        <w:t xml:space="preserve">, </w:t>
      </w:r>
      <w:proofErr w:type="spellStart"/>
      <w:r w:rsidR="00F952E0">
        <w:rPr>
          <w:rFonts w:ascii="Bookman Old Style" w:hAnsi="Bookman Old Style"/>
        </w:rPr>
        <w:t>maka</w:t>
      </w:r>
      <w:proofErr w:type="spellEnd"/>
      <w:r w:rsidR="00F952E0">
        <w:rPr>
          <w:rFonts w:ascii="Bookman Old Style" w:hAnsi="Bookman Old Style"/>
        </w:rPr>
        <w:t xml:space="preserve"> </w:t>
      </w:r>
      <w:proofErr w:type="spellStart"/>
      <w:r w:rsidR="00F952E0">
        <w:rPr>
          <w:rFonts w:ascii="Bookman Old Style" w:hAnsi="Bookman Old Style"/>
        </w:rPr>
        <w:t>dari</w:t>
      </w:r>
      <w:proofErr w:type="spellEnd"/>
      <w:r w:rsidR="00F952E0">
        <w:rPr>
          <w:rFonts w:ascii="Bookman Old Style" w:hAnsi="Bookman Old Style"/>
        </w:rPr>
        <w:t xml:space="preserve"> </w:t>
      </w:r>
      <w:proofErr w:type="spellStart"/>
      <w:r w:rsidR="00F952E0">
        <w:rPr>
          <w:rFonts w:ascii="Bookman Old Style" w:hAnsi="Bookman Old Style"/>
        </w:rPr>
        <w:t>itu</w:t>
      </w:r>
      <w:proofErr w:type="spellEnd"/>
      <w:r w:rsidR="00F952E0">
        <w:rPr>
          <w:rFonts w:ascii="Bookman Old Style" w:hAnsi="Bookman Old Style"/>
        </w:rPr>
        <w:t xml:space="preserve"> </w:t>
      </w:r>
      <w:proofErr w:type="spellStart"/>
      <w:r w:rsidR="00F952E0">
        <w:rPr>
          <w:rFonts w:ascii="Bookman Old Style" w:hAnsi="Bookman Old Style"/>
        </w:rPr>
        <w:t>perlindungan</w:t>
      </w:r>
      <w:proofErr w:type="spellEnd"/>
      <w:r w:rsidR="00F952E0">
        <w:rPr>
          <w:rFonts w:ascii="Bookman Old Style" w:hAnsi="Bookman Old Style"/>
        </w:rPr>
        <w:t xml:space="preserve"> </w:t>
      </w:r>
      <w:proofErr w:type="spellStart"/>
      <w:r w:rsidR="00F952E0">
        <w:rPr>
          <w:rFonts w:ascii="Bookman Old Style" w:hAnsi="Bookman Old Style"/>
        </w:rPr>
        <w:t>anak</w:t>
      </w:r>
      <w:proofErr w:type="spellEnd"/>
      <w:r w:rsidR="00F952E0">
        <w:rPr>
          <w:rFonts w:ascii="Bookman Old Style" w:hAnsi="Bookman Old Style"/>
        </w:rPr>
        <w:t xml:space="preserve"> </w:t>
      </w:r>
      <w:proofErr w:type="spellStart"/>
      <w:r w:rsidR="00F952E0">
        <w:rPr>
          <w:rFonts w:ascii="Bookman Old Style" w:hAnsi="Bookman Old Style"/>
        </w:rPr>
        <w:t>harus</w:t>
      </w:r>
      <w:proofErr w:type="spellEnd"/>
      <w:r w:rsidR="00F952E0">
        <w:rPr>
          <w:rFonts w:ascii="Bookman Old Style" w:hAnsi="Bookman Old Style"/>
        </w:rPr>
        <w:t xml:space="preserve"> </w:t>
      </w:r>
      <w:proofErr w:type="spellStart"/>
      <w:r w:rsidR="00F952E0">
        <w:rPr>
          <w:rFonts w:ascii="Bookman Old Style" w:hAnsi="Bookman Old Style"/>
        </w:rPr>
        <w:t>dilakukan</w:t>
      </w:r>
      <w:proofErr w:type="spellEnd"/>
      <w:r w:rsidR="00F952E0">
        <w:rPr>
          <w:rFonts w:ascii="Bookman Old Style" w:hAnsi="Bookman Old Style"/>
        </w:rPr>
        <w:t xml:space="preserve"> demi </w:t>
      </w:r>
      <w:proofErr w:type="spellStart"/>
      <w:r w:rsidR="00F952E0">
        <w:rPr>
          <w:rFonts w:ascii="Bookman Old Style" w:hAnsi="Bookman Old Style"/>
        </w:rPr>
        <w:t>pembangunan</w:t>
      </w:r>
      <w:proofErr w:type="spellEnd"/>
      <w:r w:rsidR="00F952E0">
        <w:rPr>
          <w:rFonts w:ascii="Bookman Old Style" w:hAnsi="Bookman Old Style"/>
        </w:rPr>
        <w:t xml:space="preserve"> Nasional yang </w:t>
      </w:r>
      <w:proofErr w:type="spellStart"/>
      <w:r w:rsidR="00F952E0">
        <w:rPr>
          <w:rFonts w:ascii="Bookman Old Style" w:hAnsi="Bookman Old Style"/>
        </w:rPr>
        <w:t>memuaskan</w:t>
      </w:r>
      <w:proofErr w:type="spellEnd"/>
      <w:r w:rsidR="00F952E0">
        <w:rPr>
          <w:rFonts w:ascii="Bookman Old Style" w:hAnsi="Bookman Old Style"/>
        </w:rPr>
        <w:t xml:space="preserve"> agar </w:t>
      </w:r>
      <w:proofErr w:type="spellStart"/>
      <w:r w:rsidR="00F952E0">
        <w:rPr>
          <w:rFonts w:ascii="Bookman Old Style" w:hAnsi="Bookman Old Style"/>
        </w:rPr>
        <w:t>tidak</w:t>
      </w:r>
      <w:proofErr w:type="spellEnd"/>
      <w:r w:rsidR="00F952E0">
        <w:rPr>
          <w:rFonts w:ascii="Bookman Old Style" w:hAnsi="Bookman Old Style"/>
        </w:rPr>
        <w:t xml:space="preserve"> </w:t>
      </w:r>
      <w:proofErr w:type="spellStart"/>
      <w:r w:rsidR="00F952E0">
        <w:rPr>
          <w:rFonts w:ascii="Bookman Old Style" w:hAnsi="Bookman Old Style"/>
        </w:rPr>
        <w:t>menimbulkan</w:t>
      </w:r>
      <w:proofErr w:type="spellEnd"/>
      <w:r w:rsidR="00F952E0">
        <w:rPr>
          <w:rFonts w:ascii="Bookman Old Style" w:hAnsi="Bookman Old Style"/>
        </w:rPr>
        <w:t xml:space="preserve"> </w:t>
      </w:r>
      <w:proofErr w:type="spellStart"/>
      <w:r w:rsidR="00F952E0">
        <w:rPr>
          <w:rFonts w:ascii="Bookman Old Style" w:hAnsi="Bookman Old Style"/>
        </w:rPr>
        <w:t>berbagai</w:t>
      </w:r>
      <w:proofErr w:type="spellEnd"/>
      <w:r w:rsidR="00F952E0">
        <w:rPr>
          <w:rFonts w:ascii="Bookman Old Style" w:hAnsi="Bookman Old Style"/>
        </w:rPr>
        <w:t xml:space="preserve"> </w:t>
      </w:r>
      <w:proofErr w:type="spellStart"/>
      <w:r w:rsidR="00F952E0">
        <w:rPr>
          <w:rFonts w:ascii="Bookman Old Style" w:hAnsi="Bookman Old Style"/>
        </w:rPr>
        <w:lastRenderedPageBreak/>
        <w:t>permasalahan</w:t>
      </w:r>
      <w:proofErr w:type="spellEnd"/>
      <w:r w:rsidR="00F952E0">
        <w:rPr>
          <w:rFonts w:ascii="Bookman Old Style" w:hAnsi="Bookman Old Style"/>
        </w:rPr>
        <w:t xml:space="preserve"> </w:t>
      </w:r>
      <w:proofErr w:type="spellStart"/>
      <w:r w:rsidR="00F952E0">
        <w:rPr>
          <w:rFonts w:ascii="Bookman Old Style" w:hAnsi="Bookman Old Style"/>
        </w:rPr>
        <w:t>sosial</w:t>
      </w:r>
      <w:proofErr w:type="spellEnd"/>
      <w:r w:rsidR="00F952E0">
        <w:rPr>
          <w:rFonts w:ascii="Bookman Old Style" w:hAnsi="Bookman Old Style"/>
        </w:rPr>
        <w:t xml:space="preserve"> yang </w:t>
      </w:r>
      <w:proofErr w:type="spellStart"/>
      <w:r w:rsidR="00F952E0">
        <w:rPr>
          <w:rFonts w:ascii="Bookman Old Style" w:hAnsi="Bookman Old Style"/>
        </w:rPr>
        <w:t>dapat</w:t>
      </w:r>
      <w:proofErr w:type="spellEnd"/>
      <w:r w:rsidR="00F952E0">
        <w:rPr>
          <w:rFonts w:ascii="Bookman Old Style" w:hAnsi="Bookman Old Style"/>
        </w:rPr>
        <w:t xml:space="preserve"> </w:t>
      </w:r>
      <w:proofErr w:type="spellStart"/>
      <w:r w:rsidR="00F952E0">
        <w:rPr>
          <w:rFonts w:ascii="Bookman Old Style" w:hAnsi="Bookman Old Style"/>
        </w:rPr>
        <w:t>menganggu</w:t>
      </w:r>
      <w:proofErr w:type="spellEnd"/>
      <w:r w:rsidR="00F952E0">
        <w:rPr>
          <w:rFonts w:ascii="Bookman Old Style" w:hAnsi="Bookman Old Style"/>
        </w:rPr>
        <w:t xml:space="preserve"> </w:t>
      </w:r>
      <w:proofErr w:type="spellStart"/>
      <w:r w:rsidR="00F952E0">
        <w:rPr>
          <w:rFonts w:ascii="Bookman Old Style" w:hAnsi="Bookman Old Style"/>
        </w:rPr>
        <w:t>penegakan</w:t>
      </w:r>
      <w:proofErr w:type="spellEnd"/>
      <w:r w:rsidR="00F952E0">
        <w:rPr>
          <w:rFonts w:ascii="Bookman Old Style" w:hAnsi="Bookman Old Style"/>
        </w:rPr>
        <w:t xml:space="preserve"> </w:t>
      </w:r>
      <w:proofErr w:type="spellStart"/>
      <w:r w:rsidR="00F952E0">
        <w:rPr>
          <w:rFonts w:ascii="Bookman Old Style" w:hAnsi="Bookman Old Style"/>
        </w:rPr>
        <w:t>hukum</w:t>
      </w:r>
      <w:proofErr w:type="spellEnd"/>
      <w:r w:rsidR="00F952E0">
        <w:rPr>
          <w:rFonts w:ascii="Bookman Old Style" w:hAnsi="Bookman Old Style"/>
        </w:rPr>
        <w:t xml:space="preserve">, </w:t>
      </w:r>
      <w:proofErr w:type="spellStart"/>
      <w:r w:rsidR="00F952E0">
        <w:rPr>
          <w:rFonts w:ascii="Bookman Old Style" w:hAnsi="Bookman Old Style"/>
        </w:rPr>
        <w:t>ketertiban</w:t>
      </w:r>
      <w:proofErr w:type="spellEnd"/>
      <w:r w:rsidR="00F952E0">
        <w:rPr>
          <w:rFonts w:ascii="Bookman Old Style" w:hAnsi="Bookman Old Style"/>
        </w:rPr>
        <w:t xml:space="preserve"> dan </w:t>
      </w:r>
      <w:proofErr w:type="spellStart"/>
      <w:r w:rsidR="00F952E0">
        <w:rPr>
          <w:rFonts w:ascii="Bookman Old Style" w:hAnsi="Bookman Old Style"/>
        </w:rPr>
        <w:t>keamanan</w:t>
      </w:r>
      <w:proofErr w:type="spellEnd"/>
      <w:r w:rsidR="00F952E0">
        <w:rPr>
          <w:rFonts w:ascii="Bookman Old Style" w:hAnsi="Bookman Old Style"/>
        </w:rPr>
        <w:t>.</w:t>
      </w:r>
      <w:r w:rsidR="00F952E0">
        <w:rPr>
          <w:rStyle w:val="FootnoteReference"/>
          <w:rFonts w:ascii="Bookman Old Style" w:hAnsi="Bookman Old Style"/>
        </w:rPr>
        <w:footnoteReference w:id="17"/>
      </w:r>
      <w:r w:rsidR="0030782E">
        <w:rPr>
          <w:rFonts w:ascii="Bookman Old Style" w:hAnsi="Bookman Old Style"/>
        </w:rPr>
        <w:t xml:space="preserve"> </w:t>
      </w:r>
      <w:proofErr w:type="spellStart"/>
      <w:r w:rsidR="006A50F8" w:rsidRPr="006A50F8">
        <w:rPr>
          <w:rFonts w:ascii="Bookman Old Style" w:hAnsi="Bookman Old Style"/>
        </w:rPr>
        <w:t>Hak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Asuh</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seringkali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menjadi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permasalahan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sebelum</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ataupun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sesudah</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perceraian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Bahkan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tidak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jarang</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bila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antar</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mantan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suami</w:t>
      </w:r>
      <w:proofErr w:type="spellEnd"/>
      <w:r w:rsidR="006A50F8" w:rsidRPr="006A50F8">
        <w:rPr>
          <w:rFonts w:ascii="Bookman Old Style" w:hAnsi="Bookman Old Style"/>
        </w:rPr>
        <w:t xml:space="preserve"> dan </w:t>
      </w:r>
      <w:proofErr w:type="spellStart"/>
      <w:r w:rsidR="006A50F8" w:rsidRPr="006A50F8">
        <w:rPr>
          <w:rFonts w:ascii="Bookman Old Style" w:hAnsi="Bookman Old Style"/>
        </w:rPr>
        <w:t>mantan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isteri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saling</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berebut</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mendapatkan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hak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asuh</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mereka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Seringkali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dalam</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kenyataannya</w:t>
      </w:r>
      <w:proofErr w:type="spellEnd"/>
      <w:r w:rsidR="006A50F8" w:rsidRPr="006A50F8">
        <w:rPr>
          <w:rFonts w:ascii="Bookman Old Style" w:hAnsi="Bookman Old Style"/>
        </w:rPr>
        <w:t xml:space="preserve"> salah </w:t>
      </w:r>
      <w:proofErr w:type="spellStart"/>
      <w:r w:rsidR="006A50F8" w:rsidRPr="006A50F8">
        <w:rPr>
          <w:rFonts w:ascii="Bookman Old Style" w:hAnsi="Bookman Old Style"/>
        </w:rPr>
        <w:t>satu</w:t>
      </w:r>
      <w:proofErr w:type="spellEnd"/>
      <w:r w:rsidR="006A50F8" w:rsidRPr="006A50F8">
        <w:rPr>
          <w:rFonts w:ascii="Bookman Old Style" w:hAnsi="Bookman Old Style"/>
        </w:rPr>
        <w:t xml:space="preserve"> orang </w:t>
      </w:r>
      <w:proofErr w:type="spellStart"/>
      <w:r w:rsidR="006A50F8" w:rsidRPr="006A50F8">
        <w:rPr>
          <w:rFonts w:ascii="Bookman Old Style" w:hAnsi="Bookman Old Style"/>
        </w:rPr>
        <w:t>wali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saja</w:t>
      </w:r>
      <w:proofErr w:type="spellEnd"/>
      <w:r w:rsidR="006A50F8" w:rsidRPr="006A50F8">
        <w:rPr>
          <w:rFonts w:ascii="Bookman Old Style" w:hAnsi="Bookman Old Style"/>
        </w:rPr>
        <w:t xml:space="preserve"> yang </w:t>
      </w:r>
      <w:proofErr w:type="spellStart"/>
      <w:r w:rsidR="006A50F8" w:rsidRPr="006A50F8">
        <w:rPr>
          <w:rFonts w:ascii="Bookman Old Style" w:hAnsi="Bookman Old Style"/>
        </w:rPr>
        <w:t>mendapatkan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hak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perwalian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anak</w:t>
      </w:r>
      <w:proofErr w:type="spellEnd"/>
      <w:r w:rsidR="006A50F8" w:rsidRPr="006A50F8">
        <w:rPr>
          <w:rFonts w:ascii="Bookman Old Style" w:hAnsi="Bookman Old Style"/>
        </w:rPr>
        <w:t xml:space="preserve"> dan </w:t>
      </w:r>
      <w:proofErr w:type="spellStart"/>
      <w:r w:rsidR="006A50F8" w:rsidRPr="006A50F8">
        <w:rPr>
          <w:rFonts w:ascii="Bookman Old Style" w:hAnsi="Bookman Old Style"/>
        </w:rPr>
        <w:t>ternyata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tidak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dapat</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melaksanakan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kewajibannya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sedangkan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pihak</w:t>
      </w:r>
      <w:proofErr w:type="spellEnd"/>
      <w:r w:rsidR="006A50F8" w:rsidRPr="006A50F8">
        <w:rPr>
          <w:rFonts w:ascii="Bookman Old Style" w:hAnsi="Bookman Old Style"/>
        </w:rPr>
        <w:t xml:space="preserve"> lain yang </w:t>
      </w:r>
      <w:proofErr w:type="spellStart"/>
      <w:r w:rsidR="006A50F8" w:rsidRPr="006A50F8">
        <w:rPr>
          <w:rFonts w:ascii="Bookman Old Style" w:hAnsi="Bookman Old Style"/>
        </w:rPr>
        <w:t>tidak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mendapatkan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hak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perwalian</w:t>
      </w:r>
      <w:proofErr w:type="spellEnd"/>
      <w:r w:rsidR="006A50F8" w:rsidRPr="006A50F8">
        <w:rPr>
          <w:rFonts w:ascii="Bookman Old Style" w:hAnsi="Bookman Old Style"/>
        </w:rPr>
        <w:t xml:space="preserve"> juga </w:t>
      </w:r>
      <w:proofErr w:type="spellStart"/>
      <w:r w:rsidR="006A50F8" w:rsidRPr="006A50F8">
        <w:rPr>
          <w:rFonts w:ascii="Bookman Old Style" w:hAnsi="Bookman Old Style"/>
        </w:rPr>
        <w:t>ternyata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sangat</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melalaikan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kewajibannya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sehinggga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menyebabkan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kepentingan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dari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si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menjadi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terabaikan</w:t>
      </w:r>
      <w:proofErr w:type="spellEnd"/>
      <w:r w:rsidR="006A50F8" w:rsidRPr="006A50F8">
        <w:rPr>
          <w:rFonts w:ascii="Bookman Old Style" w:hAnsi="Bookman Old Style"/>
        </w:rPr>
        <w:t xml:space="preserve"> dan </w:t>
      </w:r>
      <w:proofErr w:type="spellStart"/>
      <w:r w:rsidR="006A50F8" w:rsidRPr="006A50F8">
        <w:rPr>
          <w:rFonts w:ascii="Bookman Old Style" w:hAnsi="Bookman Old Style"/>
        </w:rPr>
        <w:t>penguasaan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terhadap</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menjadi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tidak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jelas</w:t>
      </w:r>
      <w:proofErr w:type="spellEnd"/>
      <w:r w:rsidR="006A50F8" w:rsidRPr="006A50F8">
        <w:rPr>
          <w:rFonts w:ascii="Bookman Old Style" w:hAnsi="Bookman Old Style"/>
        </w:rPr>
        <w:t xml:space="preserve">. </w:t>
      </w:r>
      <w:proofErr w:type="spellStart"/>
      <w:r w:rsidR="006A50F8">
        <w:rPr>
          <w:rFonts w:ascii="Bookman Old Style" w:hAnsi="Bookman Old Style"/>
        </w:rPr>
        <w:t>Apabi</w:t>
      </w:r>
      <w:r w:rsidR="006A50F8" w:rsidRPr="006A50F8">
        <w:rPr>
          <w:rFonts w:ascii="Bookman Old Style" w:hAnsi="Bookman Old Style"/>
        </w:rPr>
        <w:t>la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ada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pihak</w:t>
      </w:r>
      <w:proofErr w:type="spellEnd"/>
      <w:r w:rsidR="006A50F8" w:rsidRPr="006A50F8">
        <w:rPr>
          <w:rFonts w:ascii="Bookman Old Style" w:hAnsi="Bookman Old Style"/>
        </w:rPr>
        <w:t xml:space="preserve"> yang </w:t>
      </w:r>
      <w:proofErr w:type="spellStart"/>
      <w:r w:rsidR="006A50F8" w:rsidRPr="006A50F8">
        <w:rPr>
          <w:rFonts w:ascii="Bookman Old Style" w:hAnsi="Bookman Old Style"/>
        </w:rPr>
        <w:t>sudah</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mengantungi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putusan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pengadilan</w:t>
      </w:r>
      <w:proofErr w:type="spellEnd"/>
      <w:r w:rsidR="006A50F8" w:rsidRPr="006A50F8">
        <w:rPr>
          <w:rFonts w:ascii="Bookman Old Style" w:hAnsi="Bookman Old Style"/>
        </w:rPr>
        <w:t xml:space="preserve"> agama </w:t>
      </w:r>
      <w:proofErr w:type="spellStart"/>
      <w:r w:rsidR="006A50F8" w:rsidRPr="006A50F8">
        <w:rPr>
          <w:rFonts w:ascii="Bookman Old Style" w:hAnsi="Bookman Old Style"/>
        </w:rPr>
        <w:t>untuk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mengasuh</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namun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tidak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mematuhi</w:t>
      </w:r>
      <w:proofErr w:type="spellEnd"/>
      <w:r w:rsidR="006A50F8" w:rsidRPr="006A50F8">
        <w:rPr>
          <w:rFonts w:ascii="Bookman Old Style" w:hAnsi="Bookman Old Style"/>
        </w:rPr>
        <w:t xml:space="preserve"> dan </w:t>
      </w:r>
      <w:proofErr w:type="spellStart"/>
      <w:r w:rsidR="006A50F8" w:rsidRPr="006A50F8">
        <w:rPr>
          <w:rFonts w:ascii="Bookman Old Style" w:hAnsi="Bookman Old Style"/>
        </w:rPr>
        <w:t>menjalankannya</w:t>
      </w:r>
      <w:proofErr w:type="spellEnd"/>
      <w:r w:rsidR="006A50F8" w:rsidRPr="006A50F8">
        <w:rPr>
          <w:rFonts w:ascii="Bookman Old Style" w:hAnsi="Bookman Old Style"/>
        </w:rPr>
        <w:t xml:space="preserve">, alias </w:t>
      </w:r>
      <w:proofErr w:type="spellStart"/>
      <w:r w:rsidR="006A50F8" w:rsidRPr="006A50F8">
        <w:rPr>
          <w:rFonts w:ascii="Bookman Old Style" w:hAnsi="Bookman Old Style"/>
        </w:rPr>
        <w:t>tidak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mengasuh</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anak</w:t>
      </w:r>
      <w:proofErr w:type="spellEnd"/>
      <w:r w:rsidR="006A50F8" w:rsidRPr="006A50F8">
        <w:rPr>
          <w:rFonts w:ascii="Bookman Old Style" w:hAnsi="Bookman Old Style"/>
        </w:rPr>
        <w:t xml:space="preserve"> yang </w:t>
      </w:r>
      <w:proofErr w:type="spellStart"/>
      <w:r w:rsidR="006A50F8" w:rsidRPr="006A50F8">
        <w:rPr>
          <w:rFonts w:ascii="Bookman Old Style" w:hAnsi="Bookman Old Style"/>
        </w:rPr>
        <w:t>dipercayakan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kepadanya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dengan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baik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Disinilah</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akan</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terjadi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hilangnya</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hak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bagi</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anak</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anak</w:t>
      </w:r>
      <w:proofErr w:type="spellEnd"/>
      <w:r w:rsidR="006A50F8" w:rsidRPr="006A50F8">
        <w:rPr>
          <w:rFonts w:ascii="Bookman Old Style" w:hAnsi="Bookman Old Style"/>
        </w:rPr>
        <w:t xml:space="preserve"> di </w:t>
      </w:r>
      <w:proofErr w:type="spellStart"/>
      <w:r w:rsidR="006A50F8" w:rsidRPr="006A50F8">
        <w:rPr>
          <w:rFonts w:ascii="Bookman Old Style" w:hAnsi="Bookman Old Style"/>
        </w:rPr>
        <w:t>bawah</w:t>
      </w:r>
      <w:proofErr w:type="spellEnd"/>
      <w:r w:rsidR="006A50F8" w:rsidRPr="006A50F8">
        <w:rPr>
          <w:rFonts w:ascii="Bookman Old Style" w:hAnsi="Bookman Old Style"/>
        </w:rPr>
        <w:t xml:space="preserve"> </w:t>
      </w:r>
      <w:proofErr w:type="spellStart"/>
      <w:r w:rsidR="006A50F8" w:rsidRPr="006A50F8">
        <w:rPr>
          <w:rFonts w:ascii="Bookman Old Style" w:hAnsi="Bookman Old Style"/>
        </w:rPr>
        <w:t>umur</w:t>
      </w:r>
      <w:proofErr w:type="spellEnd"/>
      <w:r w:rsidR="006A50F8" w:rsidRPr="006A50F8">
        <w:rPr>
          <w:rFonts w:ascii="Bookman Old Style" w:hAnsi="Bookman Old Style"/>
        </w:rPr>
        <w:t>.</w:t>
      </w:r>
    </w:p>
    <w:p w14:paraId="1F134B32" w14:textId="0D77E076" w:rsidR="00D82244" w:rsidRDefault="0030782E" w:rsidP="001B47CF">
      <w:pPr>
        <w:spacing w:line="360" w:lineRule="auto"/>
        <w:ind w:firstLine="567"/>
        <w:jc w:val="both"/>
        <w:rPr>
          <w:rFonts w:ascii="Bookman Old Style" w:hAnsi="Bookman Old Style"/>
        </w:rPr>
      </w:pPr>
      <w:r>
        <w:rPr>
          <w:rFonts w:ascii="Bookman Old Style" w:hAnsi="Bookman Old Style"/>
        </w:rPr>
        <w:t xml:space="preserve">Pada </w:t>
      </w:r>
      <w:proofErr w:type="spellStart"/>
      <w:r>
        <w:rPr>
          <w:rFonts w:ascii="Bookman Old Style" w:hAnsi="Bookman Old Style"/>
        </w:rPr>
        <w:t>tanggal</w:t>
      </w:r>
      <w:proofErr w:type="spellEnd"/>
      <w:r>
        <w:rPr>
          <w:rFonts w:ascii="Bookman Old Style" w:hAnsi="Bookman Old Style"/>
        </w:rPr>
        <w:t xml:space="preserve"> 20</w:t>
      </w:r>
      <w:r w:rsidR="009E155D">
        <w:rPr>
          <w:rFonts w:ascii="Bookman Old Style" w:hAnsi="Bookman Old Style"/>
        </w:rPr>
        <w:t xml:space="preserve"> </w:t>
      </w:r>
      <w:r>
        <w:rPr>
          <w:rFonts w:ascii="Bookman Old Style" w:hAnsi="Bookman Old Style"/>
        </w:rPr>
        <w:t xml:space="preserve">November 1989, </w:t>
      </w:r>
      <w:proofErr w:type="spellStart"/>
      <w:r>
        <w:rPr>
          <w:rFonts w:ascii="Bookman Old Style" w:hAnsi="Bookman Old Style"/>
        </w:rPr>
        <w:t>terkait</w:t>
      </w:r>
      <w:proofErr w:type="spellEnd"/>
      <w:r>
        <w:rPr>
          <w:rFonts w:ascii="Bookman Old Style" w:hAnsi="Bookman Old Style"/>
        </w:rPr>
        <w:t xml:space="preserve"> </w:t>
      </w:r>
      <w:proofErr w:type="spellStart"/>
      <w:r>
        <w:rPr>
          <w:rFonts w:ascii="Bookman Old Style" w:hAnsi="Bookman Old Style"/>
        </w:rPr>
        <w:t>tentang</w:t>
      </w:r>
      <w:proofErr w:type="spellEnd"/>
      <w:r>
        <w:rPr>
          <w:rFonts w:ascii="Bookman Old Style" w:hAnsi="Bookman Old Style"/>
        </w:rPr>
        <w:t xml:space="preserve"> </w:t>
      </w:r>
      <w:proofErr w:type="spellStart"/>
      <w:r>
        <w:rPr>
          <w:rFonts w:ascii="Bookman Old Style" w:hAnsi="Bookman Old Style"/>
        </w:rPr>
        <w:t>Perlindungan</w:t>
      </w:r>
      <w:proofErr w:type="spellEnd"/>
      <w:r>
        <w:rPr>
          <w:rFonts w:ascii="Bookman Old Style" w:hAnsi="Bookman Old Style"/>
        </w:rPr>
        <w:t xml:space="preserve"> Anak, Indonesia </w:t>
      </w:r>
      <w:proofErr w:type="spellStart"/>
      <w:r>
        <w:rPr>
          <w:rFonts w:ascii="Bookman Old Style" w:hAnsi="Bookman Old Style"/>
        </w:rPr>
        <w:t>telah</w:t>
      </w:r>
      <w:proofErr w:type="spellEnd"/>
      <w:r>
        <w:rPr>
          <w:rFonts w:ascii="Bookman Old Style" w:hAnsi="Bookman Old Style"/>
        </w:rPr>
        <w:t xml:space="preserve"> </w:t>
      </w:r>
      <w:proofErr w:type="spellStart"/>
      <w:r>
        <w:rPr>
          <w:rFonts w:ascii="Bookman Old Style" w:hAnsi="Bookman Old Style"/>
        </w:rPr>
        <w:t>meratifikasi</w:t>
      </w:r>
      <w:proofErr w:type="spellEnd"/>
      <w:r>
        <w:rPr>
          <w:rFonts w:ascii="Bookman Old Style" w:hAnsi="Bookman Old Style"/>
        </w:rPr>
        <w:t xml:space="preserve"> </w:t>
      </w:r>
      <w:proofErr w:type="spellStart"/>
      <w:r>
        <w:rPr>
          <w:rFonts w:ascii="Bookman Old Style" w:hAnsi="Bookman Old Style"/>
        </w:rPr>
        <w:t>Konvensi</w:t>
      </w:r>
      <w:proofErr w:type="spellEnd"/>
      <w:r>
        <w:rPr>
          <w:rFonts w:ascii="Bookman Old Style" w:hAnsi="Bookman Old Style"/>
        </w:rPr>
        <w:t xml:space="preserve"> </w:t>
      </w:r>
      <w:proofErr w:type="spellStart"/>
      <w:r>
        <w:rPr>
          <w:rFonts w:ascii="Bookman Old Style" w:hAnsi="Bookman Old Style"/>
        </w:rPr>
        <w:t>Hak</w:t>
      </w:r>
      <w:proofErr w:type="spellEnd"/>
      <w:r>
        <w:rPr>
          <w:rFonts w:ascii="Bookman Old Style" w:hAnsi="Bookman Old Style"/>
        </w:rPr>
        <w:t xml:space="preserve"> Anak yang </w:t>
      </w:r>
      <w:proofErr w:type="spellStart"/>
      <w:r>
        <w:rPr>
          <w:rFonts w:ascii="Bookman Old Style" w:hAnsi="Bookman Old Style"/>
        </w:rPr>
        <w:t>disahkan</w:t>
      </w:r>
      <w:proofErr w:type="spellEnd"/>
      <w:r>
        <w:rPr>
          <w:rFonts w:ascii="Bookman Old Style" w:hAnsi="Bookman Old Style"/>
        </w:rPr>
        <w:t xml:space="preserve"> oleh </w:t>
      </w:r>
      <w:proofErr w:type="spellStart"/>
      <w:r>
        <w:rPr>
          <w:rFonts w:ascii="Bookman Old Style" w:hAnsi="Bookman Old Style"/>
        </w:rPr>
        <w:t>Majelis</w:t>
      </w:r>
      <w:proofErr w:type="spellEnd"/>
      <w:r>
        <w:rPr>
          <w:rFonts w:ascii="Bookman Old Style" w:hAnsi="Bookman Old Style"/>
        </w:rPr>
        <w:t xml:space="preserve"> </w:t>
      </w:r>
      <w:proofErr w:type="spellStart"/>
      <w:r>
        <w:rPr>
          <w:rFonts w:ascii="Bookman Old Style" w:hAnsi="Bookman Old Style"/>
        </w:rPr>
        <w:t>Umum</w:t>
      </w:r>
      <w:proofErr w:type="spellEnd"/>
      <w:r>
        <w:rPr>
          <w:rFonts w:ascii="Bookman Old Style" w:hAnsi="Bookman Old Style"/>
        </w:rPr>
        <w:t xml:space="preserve"> </w:t>
      </w:r>
      <w:proofErr w:type="spellStart"/>
      <w:r>
        <w:rPr>
          <w:rFonts w:ascii="Bookman Old Style" w:hAnsi="Bookman Old Style"/>
        </w:rPr>
        <w:t>Perserikatan</w:t>
      </w:r>
      <w:proofErr w:type="spellEnd"/>
      <w:r>
        <w:rPr>
          <w:rFonts w:ascii="Bookman Old Style" w:hAnsi="Bookman Old Style"/>
        </w:rPr>
        <w:t xml:space="preserve"> </w:t>
      </w:r>
      <w:proofErr w:type="spellStart"/>
      <w:r>
        <w:rPr>
          <w:rFonts w:ascii="Bookman Old Style" w:hAnsi="Bookman Old Style"/>
        </w:rPr>
        <w:t>Bangsa-Bangsa</w:t>
      </w:r>
      <w:proofErr w:type="spellEnd"/>
      <w:r>
        <w:rPr>
          <w:rFonts w:ascii="Bookman Old Style" w:hAnsi="Bookman Old Style"/>
        </w:rPr>
        <w:t xml:space="preserve"> (PBB)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Resolusi</w:t>
      </w:r>
      <w:proofErr w:type="spellEnd"/>
      <w:r>
        <w:rPr>
          <w:rFonts w:ascii="Bookman Old Style" w:hAnsi="Bookman Old Style"/>
        </w:rPr>
        <w:t xml:space="preserve"> 44/25</w:t>
      </w:r>
      <w:r w:rsidR="00D87481">
        <w:rPr>
          <w:rFonts w:ascii="Bookman Old Style" w:hAnsi="Bookman Old Style"/>
        </w:rPr>
        <w:t xml:space="preserve"> dan </w:t>
      </w:r>
      <w:proofErr w:type="spellStart"/>
      <w:r w:rsidR="00D87481">
        <w:rPr>
          <w:rFonts w:ascii="Bookman Old Style" w:hAnsi="Bookman Old Style"/>
        </w:rPr>
        <w:t>tanggal</w:t>
      </w:r>
      <w:proofErr w:type="spellEnd"/>
      <w:r w:rsidR="00D87481">
        <w:rPr>
          <w:rFonts w:ascii="Bookman Old Style" w:hAnsi="Bookman Old Style"/>
        </w:rPr>
        <w:t xml:space="preserve"> 2 September 1990</w:t>
      </w:r>
      <w:r>
        <w:rPr>
          <w:rFonts w:ascii="Bookman Old Style" w:hAnsi="Bookman Old Style"/>
        </w:rPr>
        <w:t xml:space="preserve"> </w:t>
      </w:r>
      <w:proofErr w:type="spellStart"/>
      <w:r w:rsidR="00D87481">
        <w:rPr>
          <w:rFonts w:ascii="Bookman Old Style" w:hAnsi="Bookman Old Style"/>
        </w:rPr>
        <w:t>telah</w:t>
      </w:r>
      <w:proofErr w:type="spellEnd"/>
      <w:r w:rsidR="00D87481">
        <w:rPr>
          <w:rFonts w:ascii="Bookman Old Style" w:hAnsi="Bookman Old Style"/>
        </w:rPr>
        <w:t xml:space="preserve"> </w:t>
      </w:r>
      <w:proofErr w:type="spellStart"/>
      <w:r>
        <w:rPr>
          <w:rFonts w:ascii="Bookman Old Style" w:hAnsi="Bookman Old Style"/>
        </w:rPr>
        <w:t>mempunyai</w:t>
      </w:r>
      <w:proofErr w:type="spellEnd"/>
      <w:r>
        <w:rPr>
          <w:rFonts w:ascii="Bookman Old Style" w:hAnsi="Bookman Old Style"/>
        </w:rPr>
        <w:t xml:space="preserve"> </w:t>
      </w:r>
      <w:proofErr w:type="spellStart"/>
      <w:r>
        <w:rPr>
          <w:rFonts w:ascii="Bookman Old Style" w:hAnsi="Bookman Old Style"/>
        </w:rPr>
        <w:t>kekuatan</w:t>
      </w:r>
      <w:proofErr w:type="spellEnd"/>
      <w:r>
        <w:rPr>
          <w:rFonts w:ascii="Bookman Old Style" w:hAnsi="Bookman Old Style"/>
        </w:rPr>
        <w:t xml:space="preserve"> </w:t>
      </w:r>
      <w:proofErr w:type="spellStart"/>
      <w:r>
        <w:rPr>
          <w:rFonts w:ascii="Bookman Old Style" w:hAnsi="Bookman Old Style"/>
        </w:rPr>
        <w:t>memaksa</w:t>
      </w:r>
      <w:proofErr w:type="spellEnd"/>
      <w:r>
        <w:rPr>
          <w:rFonts w:ascii="Bookman Old Style" w:hAnsi="Bookman Old Style"/>
        </w:rPr>
        <w:t xml:space="preserve"> (</w:t>
      </w:r>
      <w:r w:rsidRPr="0030782E">
        <w:rPr>
          <w:rFonts w:ascii="Bookman Old Style" w:hAnsi="Bookman Old Style"/>
          <w:i/>
          <w:iCs/>
        </w:rPr>
        <w:t>entered in force</w:t>
      </w:r>
      <w:r>
        <w:rPr>
          <w:rFonts w:ascii="Bookman Old Style" w:hAnsi="Bookman Old Style"/>
        </w:rPr>
        <w:t>)</w:t>
      </w:r>
      <w:r w:rsidR="00D87481">
        <w:rPr>
          <w:rFonts w:ascii="Bookman Old Style" w:hAnsi="Bookman Old Style"/>
        </w:rPr>
        <w:t>.</w:t>
      </w:r>
      <w:r w:rsidR="00D10B72">
        <w:rPr>
          <w:rStyle w:val="FootnoteReference"/>
          <w:rFonts w:ascii="Bookman Old Style" w:hAnsi="Bookman Old Style"/>
        </w:rPr>
        <w:footnoteReference w:id="18"/>
      </w:r>
      <w:r w:rsidR="009E155D">
        <w:rPr>
          <w:rFonts w:ascii="Bookman Old Style" w:hAnsi="Bookman Old Style"/>
        </w:rPr>
        <w:t xml:space="preserve"> </w:t>
      </w:r>
      <w:proofErr w:type="spellStart"/>
      <w:r w:rsidR="009E155D" w:rsidRPr="00077C40">
        <w:rPr>
          <w:rFonts w:ascii="Bookman Old Style" w:hAnsi="Bookman Old Style"/>
          <w:b/>
          <w:bCs/>
        </w:rPr>
        <w:t>Konvensi</w:t>
      </w:r>
      <w:proofErr w:type="spellEnd"/>
      <w:r w:rsidR="009E155D" w:rsidRPr="00077C40">
        <w:rPr>
          <w:rFonts w:ascii="Bookman Old Style" w:hAnsi="Bookman Old Style"/>
          <w:b/>
          <w:bCs/>
        </w:rPr>
        <w:t xml:space="preserve"> </w:t>
      </w:r>
      <w:proofErr w:type="spellStart"/>
      <w:r w:rsidR="009E155D" w:rsidRPr="00077C40">
        <w:rPr>
          <w:rFonts w:ascii="Bookman Old Style" w:hAnsi="Bookman Old Style"/>
          <w:b/>
          <w:bCs/>
        </w:rPr>
        <w:t>Hak</w:t>
      </w:r>
      <w:proofErr w:type="spellEnd"/>
      <w:r w:rsidR="009E155D" w:rsidRPr="00077C40">
        <w:rPr>
          <w:rFonts w:ascii="Bookman Old Style" w:hAnsi="Bookman Old Style"/>
          <w:b/>
          <w:bCs/>
        </w:rPr>
        <w:t xml:space="preserve"> Anak (</w:t>
      </w:r>
      <w:r w:rsidR="009E155D" w:rsidRPr="00077C40">
        <w:rPr>
          <w:rFonts w:ascii="Bookman Old Style" w:hAnsi="Bookman Old Style"/>
          <w:b/>
          <w:bCs/>
          <w:i/>
          <w:iCs/>
        </w:rPr>
        <w:t>Convention of Rights of the Child</w:t>
      </w:r>
      <w:r w:rsidR="009E155D" w:rsidRPr="00077C40">
        <w:rPr>
          <w:rFonts w:ascii="Bookman Old Style" w:hAnsi="Bookman Old Style"/>
          <w:b/>
          <w:bCs/>
        </w:rPr>
        <w:t xml:space="preserve">) </w:t>
      </w:r>
      <w:proofErr w:type="spellStart"/>
      <w:r w:rsidR="009E155D">
        <w:rPr>
          <w:rFonts w:ascii="Bookman Old Style" w:hAnsi="Bookman Old Style"/>
        </w:rPr>
        <w:t>merupakan</w:t>
      </w:r>
      <w:proofErr w:type="spellEnd"/>
      <w:r w:rsidR="009E155D">
        <w:rPr>
          <w:rFonts w:ascii="Bookman Old Style" w:hAnsi="Bookman Old Style"/>
        </w:rPr>
        <w:t xml:space="preserve"> </w:t>
      </w:r>
      <w:proofErr w:type="spellStart"/>
      <w:r w:rsidR="009E155D">
        <w:rPr>
          <w:rFonts w:ascii="Bookman Old Style" w:hAnsi="Bookman Old Style"/>
        </w:rPr>
        <w:t>instrumen</w:t>
      </w:r>
      <w:proofErr w:type="spellEnd"/>
      <w:r w:rsidR="009E155D">
        <w:rPr>
          <w:rFonts w:ascii="Bookman Old Style" w:hAnsi="Bookman Old Style"/>
        </w:rPr>
        <w:t xml:space="preserve"> yang </w:t>
      </w:r>
      <w:proofErr w:type="spellStart"/>
      <w:r w:rsidR="009E155D">
        <w:rPr>
          <w:rFonts w:ascii="Bookman Old Style" w:hAnsi="Bookman Old Style"/>
        </w:rPr>
        <w:t>merumuskan</w:t>
      </w:r>
      <w:proofErr w:type="spellEnd"/>
      <w:r w:rsidR="009E155D">
        <w:rPr>
          <w:rFonts w:ascii="Bookman Old Style" w:hAnsi="Bookman Old Style"/>
        </w:rPr>
        <w:t xml:space="preserve"> </w:t>
      </w:r>
      <w:proofErr w:type="spellStart"/>
      <w:r w:rsidR="009E155D">
        <w:rPr>
          <w:rFonts w:ascii="Bookman Old Style" w:hAnsi="Bookman Old Style"/>
        </w:rPr>
        <w:t>prinsip-prinsip</w:t>
      </w:r>
      <w:proofErr w:type="spellEnd"/>
      <w:r w:rsidR="009E155D">
        <w:rPr>
          <w:rFonts w:ascii="Bookman Old Style" w:hAnsi="Bookman Old Style"/>
        </w:rPr>
        <w:t xml:space="preserve"> </w:t>
      </w:r>
      <w:proofErr w:type="spellStart"/>
      <w:r w:rsidR="009E155D">
        <w:rPr>
          <w:rFonts w:ascii="Bookman Old Style" w:hAnsi="Bookman Old Style"/>
        </w:rPr>
        <w:t>bersifat</w:t>
      </w:r>
      <w:proofErr w:type="spellEnd"/>
      <w:r w:rsidR="009E155D">
        <w:rPr>
          <w:rFonts w:ascii="Bookman Old Style" w:hAnsi="Bookman Old Style"/>
        </w:rPr>
        <w:t xml:space="preserve"> universal </w:t>
      </w:r>
      <w:proofErr w:type="spellStart"/>
      <w:r w:rsidR="009E155D">
        <w:rPr>
          <w:rFonts w:ascii="Bookman Old Style" w:hAnsi="Bookman Old Style"/>
        </w:rPr>
        <w:t>serta</w:t>
      </w:r>
      <w:proofErr w:type="spellEnd"/>
      <w:r w:rsidR="009E155D">
        <w:rPr>
          <w:rFonts w:ascii="Bookman Old Style" w:hAnsi="Bookman Old Style"/>
        </w:rPr>
        <w:t xml:space="preserve"> </w:t>
      </w:r>
      <w:proofErr w:type="spellStart"/>
      <w:r w:rsidR="009E155D">
        <w:rPr>
          <w:rFonts w:ascii="Bookman Old Style" w:hAnsi="Bookman Old Style"/>
        </w:rPr>
        <w:t>mengenai</w:t>
      </w:r>
      <w:proofErr w:type="spellEnd"/>
      <w:r w:rsidR="009E155D">
        <w:rPr>
          <w:rFonts w:ascii="Bookman Old Style" w:hAnsi="Bookman Old Style"/>
        </w:rPr>
        <w:t xml:space="preserve"> </w:t>
      </w:r>
      <w:proofErr w:type="spellStart"/>
      <w:r w:rsidR="009E155D">
        <w:rPr>
          <w:rFonts w:ascii="Bookman Old Style" w:hAnsi="Bookman Old Style"/>
        </w:rPr>
        <w:t>kedudukan</w:t>
      </w:r>
      <w:proofErr w:type="spellEnd"/>
      <w:r w:rsidR="009E155D">
        <w:rPr>
          <w:rFonts w:ascii="Bookman Old Style" w:hAnsi="Bookman Old Style"/>
        </w:rPr>
        <w:t xml:space="preserve"> </w:t>
      </w:r>
      <w:proofErr w:type="spellStart"/>
      <w:r w:rsidR="009E155D">
        <w:rPr>
          <w:rFonts w:ascii="Bookman Old Style" w:hAnsi="Bookman Old Style"/>
        </w:rPr>
        <w:t>anak</w:t>
      </w:r>
      <w:proofErr w:type="spellEnd"/>
      <w:r w:rsidR="009E155D">
        <w:rPr>
          <w:rFonts w:ascii="Bookman Old Style" w:hAnsi="Bookman Old Style"/>
        </w:rPr>
        <w:t xml:space="preserve"> </w:t>
      </w:r>
      <w:proofErr w:type="spellStart"/>
      <w:r w:rsidR="009E155D">
        <w:rPr>
          <w:rFonts w:ascii="Bookman Old Style" w:hAnsi="Bookman Old Style"/>
        </w:rPr>
        <w:t>dalam</w:t>
      </w:r>
      <w:proofErr w:type="spellEnd"/>
      <w:r w:rsidR="009E155D">
        <w:rPr>
          <w:rFonts w:ascii="Bookman Old Style" w:hAnsi="Bookman Old Style"/>
        </w:rPr>
        <w:t xml:space="preserve"> </w:t>
      </w:r>
      <w:proofErr w:type="spellStart"/>
      <w:r w:rsidR="009E155D">
        <w:rPr>
          <w:rFonts w:ascii="Bookman Old Style" w:hAnsi="Bookman Old Style"/>
        </w:rPr>
        <w:t>norma</w:t>
      </w:r>
      <w:proofErr w:type="spellEnd"/>
      <w:r w:rsidR="009E155D">
        <w:rPr>
          <w:rFonts w:ascii="Bookman Old Style" w:hAnsi="Bookman Old Style"/>
        </w:rPr>
        <w:t xml:space="preserve"> </w:t>
      </w:r>
      <w:proofErr w:type="spellStart"/>
      <w:r w:rsidR="009E155D">
        <w:rPr>
          <w:rFonts w:ascii="Bookman Old Style" w:hAnsi="Bookman Old Style"/>
        </w:rPr>
        <w:t>hukum</w:t>
      </w:r>
      <w:proofErr w:type="spellEnd"/>
      <w:r w:rsidR="009E155D">
        <w:rPr>
          <w:rFonts w:ascii="Bookman Old Style" w:hAnsi="Bookman Old Style"/>
        </w:rPr>
        <w:t xml:space="preserve">. </w:t>
      </w:r>
      <w:proofErr w:type="spellStart"/>
      <w:r w:rsidR="009E155D">
        <w:rPr>
          <w:rFonts w:ascii="Bookman Old Style" w:hAnsi="Bookman Old Style"/>
        </w:rPr>
        <w:t>Konvensi</w:t>
      </w:r>
      <w:proofErr w:type="spellEnd"/>
      <w:r w:rsidR="009E155D">
        <w:rPr>
          <w:rFonts w:ascii="Bookman Old Style" w:hAnsi="Bookman Old Style"/>
        </w:rPr>
        <w:t xml:space="preserve"> </w:t>
      </w:r>
      <w:proofErr w:type="spellStart"/>
      <w:r w:rsidR="009E155D">
        <w:rPr>
          <w:rFonts w:ascii="Bookman Old Style" w:hAnsi="Bookman Old Style"/>
        </w:rPr>
        <w:t>Hak</w:t>
      </w:r>
      <w:proofErr w:type="spellEnd"/>
      <w:r w:rsidR="009E155D">
        <w:rPr>
          <w:rFonts w:ascii="Bookman Old Style" w:hAnsi="Bookman Old Style"/>
        </w:rPr>
        <w:t xml:space="preserve"> Anak </w:t>
      </w:r>
      <w:proofErr w:type="spellStart"/>
      <w:r w:rsidR="009E155D">
        <w:rPr>
          <w:rFonts w:ascii="Bookman Old Style" w:hAnsi="Bookman Old Style"/>
        </w:rPr>
        <w:t>merupakan</w:t>
      </w:r>
      <w:proofErr w:type="spellEnd"/>
      <w:r w:rsidR="009E155D">
        <w:rPr>
          <w:rFonts w:ascii="Bookman Old Style" w:hAnsi="Bookman Old Style"/>
        </w:rPr>
        <w:t xml:space="preserve"> </w:t>
      </w:r>
      <w:proofErr w:type="spellStart"/>
      <w:r w:rsidR="009E155D">
        <w:rPr>
          <w:rFonts w:ascii="Bookman Old Style" w:hAnsi="Bookman Old Style"/>
        </w:rPr>
        <w:t>perjanjian</w:t>
      </w:r>
      <w:proofErr w:type="spellEnd"/>
      <w:r w:rsidR="009E155D">
        <w:rPr>
          <w:rFonts w:ascii="Bookman Old Style" w:hAnsi="Bookman Old Style"/>
        </w:rPr>
        <w:t xml:space="preserve"> </w:t>
      </w:r>
      <w:proofErr w:type="spellStart"/>
      <w:r w:rsidR="009E155D">
        <w:rPr>
          <w:rFonts w:ascii="Bookman Old Style" w:hAnsi="Bookman Old Style"/>
        </w:rPr>
        <w:t>Internasional</w:t>
      </w:r>
      <w:proofErr w:type="spellEnd"/>
      <w:r w:rsidR="009E155D">
        <w:rPr>
          <w:rFonts w:ascii="Bookman Old Style" w:hAnsi="Bookman Old Style"/>
        </w:rPr>
        <w:t xml:space="preserve"> yang </w:t>
      </w:r>
      <w:proofErr w:type="spellStart"/>
      <w:r w:rsidR="009E155D">
        <w:rPr>
          <w:rFonts w:ascii="Bookman Old Style" w:hAnsi="Bookman Old Style"/>
        </w:rPr>
        <w:t>mengatur</w:t>
      </w:r>
      <w:proofErr w:type="spellEnd"/>
      <w:r w:rsidR="009E155D">
        <w:rPr>
          <w:rFonts w:ascii="Bookman Old Style" w:hAnsi="Bookman Old Style"/>
        </w:rPr>
        <w:t xml:space="preserve"> </w:t>
      </w:r>
      <w:proofErr w:type="spellStart"/>
      <w:r w:rsidR="009E155D">
        <w:rPr>
          <w:rFonts w:ascii="Bookman Old Style" w:hAnsi="Bookman Old Style"/>
        </w:rPr>
        <w:t>tentang</w:t>
      </w:r>
      <w:proofErr w:type="spellEnd"/>
      <w:r w:rsidR="009E155D">
        <w:rPr>
          <w:rFonts w:ascii="Bookman Old Style" w:hAnsi="Bookman Old Style"/>
        </w:rPr>
        <w:t xml:space="preserve"> </w:t>
      </w:r>
      <w:proofErr w:type="spellStart"/>
      <w:r w:rsidR="009E155D">
        <w:rPr>
          <w:rFonts w:ascii="Bookman Old Style" w:hAnsi="Bookman Old Style"/>
        </w:rPr>
        <w:t>Hak</w:t>
      </w:r>
      <w:proofErr w:type="spellEnd"/>
      <w:r w:rsidR="009E155D">
        <w:rPr>
          <w:rFonts w:ascii="Bookman Old Style" w:hAnsi="Bookman Old Style"/>
        </w:rPr>
        <w:t xml:space="preserve"> </w:t>
      </w:r>
      <w:proofErr w:type="spellStart"/>
      <w:r w:rsidR="009E155D">
        <w:rPr>
          <w:rFonts w:ascii="Bookman Old Style" w:hAnsi="Bookman Old Style"/>
        </w:rPr>
        <w:t>Asasi</w:t>
      </w:r>
      <w:proofErr w:type="spellEnd"/>
      <w:r w:rsidR="009E155D">
        <w:rPr>
          <w:rFonts w:ascii="Bookman Old Style" w:hAnsi="Bookman Old Style"/>
        </w:rPr>
        <w:t xml:space="preserve"> </w:t>
      </w:r>
      <w:proofErr w:type="spellStart"/>
      <w:r w:rsidR="009E155D">
        <w:rPr>
          <w:rFonts w:ascii="Bookman Old Style" w:hAnsi="Bookman Old Style"/>
        </w:rPr>
        <w:t>Manusia</w:t>
      </w:r>
      <w:proofErr w:type="spellEnd"/>
      <w:r w:rsidR="009E155D">
        <w:rPr>
          <w:rFonts w:ascii="Bookman Old Style" w:hAnsi="Bookman Old Style"/>
        </w:rPr>
        <w:t xml:space="preserve"> (HAM) </w:t>
      </w:r>
      <w:r w:rsidR="004F7ED0">
        <w:rPr>
          <w:rFonts w:ascii="Bookman Old Style" w:hAnsi="Bookman Old Style"/>
        </w:rPr>
        <w:t xml:space="preserve">yang </w:t>
      </w:r>
      <w:proofErr w:type="spellStart"/>
      <w:r w:rsidR="004F7ED0">
        <w:rPr>
          <w:rFonts w:ascii="Bookman Old Style" w:hAnsi="Bookman Old Style"/>
        </w:rPr>
        <w:t>mengintegrasikan</w:t>
      </w:r>
      <w:proofErr w:type="spellEnd"/>
      <w:r w:rsidR="004F7ED0">
        <w:rPr>
          <w:rFonts w:ascii="Bookman Old Style" w:hAnsi="Bookman Old Style"/>
        </w:rPr>
        <w:t xml:space="preserve"> </w:t>
      </w:r>
      <w:proofErr w:type="spellStart"/>
      <w:r w:rsidR="009E155D">
        <w:rPr>
          <w:rFonts w:ascii="Bookman Old Style" w:hAnsi="Bookman Old Style"/>
        </w:rPr>
        <w:t>diantaranya</w:t>
      </w:r>
      <w:proofErr w:type="spellEnd"/>
      <w:r w:rsidR="009E155D">
        <w:rPr>
          <w:rFonts w:ascii="Bookman Old Style" w:hAnsi="Bookman Old Style"/>
        </w:rPr>
        <w:t xml:space="preserve"> </w:t>
      </w:r>
      <w:proofErr w:type="spellStart"/>
      <w:r w:rsidR="009E155D">
        <w:rPr>
          <w:rFonts w:ascii="Bookman Old Style" w:hAnsi="Bookman Old Style"/>
        </w:rPr>
        <w:t>hak</w:t>
      </w:r>
      <w:proofErr w:type="spellEnd"/>
      <w:r w:rsidR="009E155D">
        <w:rPr>
          <w:rFonts w:ascii="Bookman Old Style" w:hAnsi="Bookman Old Style"/>
        </w:rPr>
        <w:t xml:space="preserve"> </w:t>
      </w:r>
      <w:proofErr w:type="spellStart"/>
      <w:r w:rsidR="009E155D">
        <w:rPr>
          <w:rFonts w:ascii="Bookman Old Style" w:hAnsi="Bookman Old Style"/>
        </w:rPr>
        <w:t>budaya</w:t>
      </w:r>
      <w:proofErr w:type="spellEnd"/>
      <w:r w:rsidR="00322F13">
        <w:rPr>
          <w:rFonts w:ascii="Bookman Old Style" w:hAnsi="Bookman Old Style"/>
        </w:rPr>
        <w:t xml:space="preserve"> (</w:t>
      </w:r>
      <w:r w:rsidR="00322F13" w:rsidRPr="00322F13">
        <w:rPr>
          <w:rFonts w:ascii="Bookman Old Style" w:hAnsi="Bookman Old Style"/>
          <w:i/>
          <w:iCs/>
        </w:rPr>
        <w:t>cultural rights</w:t>
      </w:r>
      <w:r w:rsidR="00322F13">
        <w:rPr>
          <w:rFonts w:ascii="Bookman Old Style" w:hAnsi="Bookman Old Style"/>
        </w:rPr>
        <w:t>)</w:t>
      </w:r>
      <w:r w:rsidR="009E155D">
        <w:rPr>
          <w:rFonts w:ascii="Bookman Old Style" w:hAnsi="Bookman Old Style"/>
        </w:rPr>
        <w:t xml:space="preserve">, </w:t>
      </w:r>
      <w:proofErr w:type="spellStart"/>
      <w:r w:rsidR="009E155D">
        <w:rPr>
          <w:rFonts w:ascii="Bookman Old Style" w:hAnsi="Bookman Old Style"/>
        </w:rPr>
        <w:t>hak</w:t>
      </w:r>
      <w:proofErr w:type="spellEnd"/>
      <w:r w:rsidR="009E155D">
        <w:rPr>
          <w:rFonts w:ascii="Bookman Old Style" w:hAnsi="Bookman Old Style"/>
        </w:rPr>
        <w:t xml:space="preserve"> </w:t>
      </w:r>
      <w:proofErr w:type="spellStart"/>
      <w:r w:rsidR="009E155D">
        <w:rPr>
          <w:rFonts w:ascii="Bookman Old Style" w:hAnsi="Bookman Old Style"/>
        </w:rPr>
        <w:t>ekonomi</w:t>
      </w:r>
      <w:proofErr w:type="spellEnd"/>
      <w:r w:rsidR="00322F13">
        <w:rPr>
          <w:rFonts w:ascii="Bookman Old Style" w:hAnsi="Bookman Old Style"/>
        </w:rPr>
        <w:t xml:space="preserve"> (</w:t>
      </w:r>
      <w:r w:rsidR="00322F13" w:rsidRPr="00322F13">
        <w:rPr>
          <w:rFonts w:ascii="Bookman Old Style" w:hAnsi="Bookman Old Style"/>
          <w:i/>
          <w:iCs/>
        </w:rPr>
        <w:t>economic rights</w:t>
      </w:r>
      <w:r w:rsidR="00322F13">
        <w:rPr>
          <w:rFonts w:ascii="Bookman Old Style" w:hAnsi="Bookman Old Style"/>
        </w:rPr>
        <w:t>)</w:t>
      </w:r>
      <w:r w:rsidR="009E155D">
        <w:rPr>
          <w:rFonts w:ascii="Bookman Old Style" w:hAnsi="Bookman Old Style"/>
        </w:rPr>
        <w:t xml:space="preserve">, </w:t>
      </w:r>
      <w:proofErr w:type="spellStart"/>
      <w:r w:rsidR="009E155D">
        <w:rPr>
          <w:rFonts w:ascii="Bookman Old Style" w:hAnsi="Bookman Old Style"/>
        </w:rPr>
        <w:t>hak</w:t>
      </w:r>
      <w:proofErr w:type="spellEnd"/>
      <w:r w:rsidR="009E155D">
        <w:rPr>
          <w:rFonts w:ascii="Bookman Old Style" w:hAnsi="Bookman Old Style"/>
        </w:rPr>
        <w:t xml:space="preserve"> </w:t>
      </w:r>
      <w:proofErr w:type="spellStart"/>
      <w:r w:rsidR="009E155D">
        <w:rPr>
          <w:rFonts w:ascii="Bookman Old Style" w:hAnsi="Bookman Old Style"/>
        </w:rPr>
        <w:t>sipil</w:t>
      </w:r>
      <w:proofErr w:type="spellEnd"/>
      <w:r w:rsidR="009E155D">
        <w:rPr>
          <w:rFonts w:ascii="Bookman Old Style" w:hAnsi="Bookman Old Style"/>
        </w:rPr>
        <w:t xml:space="preserve"> </w:t>
      </w:r>
      <w:r w:rsidR="00322F13">
        <w:rPr>
          <w:rFonts w:ascii="Bookman Old Style" w:hAnsi="Bookman Old Style"/>
        </w:rPr>
        <w:t>(</w:t>
      </w:r>
      <w:r w:rsidR="00322F13" w:rsidRPr="00322F13">
        <w:rPr>
          <w:rFonts w:ascii="Bookman Old Style" w:hAnsi="Bookman Old Style"/>
          <w:i/>
          <w:iCs/>
        </w:rPr>
        <w:t>civil rights</w:t>
      </w:r>
      <w:r w:rsidR="00322F13">
        <w:rPr>
          <w:rFonts w:ascii="Bookman Old Style" w:hAnsi="Bookman Old Style"/>
        </w:rPr>
        <w:t xml:space="preserve">) </w:t>
      </w:r>
      <w:proofErr w:type="spellStart"/>
      <w:r w:rsidR="009E155D">
        <w:rPr>
          <w:rFonts w:ascii="Bookman Old Style" w:hAnsi="Bookman Old Style"/>
        </w:rPr>
        <w:t>serta</w:t>
      </w:r>
      <w:proofErr w:type="spellEnd"/>
      <w:r w:rsidR="009E155D">
        <w:rPr>
          <w:rFonts w:ascii="Bookman Old Style" w:hAnsi="Bookman Old Style"/>
        </w:rPr>
        <w:t xml:space="preserve"> </w:t>
      </w:r>
      <w:proofErr w:type="spellStart"/>
      <w:r w:rsidR="009E155D">
        <w:rPr>
          <w:rFonts w:ascii="Bookman Old Style" w:hAnsi="Bookman Old Style"/>
        </w:rPr>
        <w:t>hak</w:t>
      </w:r>
      <w:proofErr w:type="spellEnd"/>
      <w:r w:rsidR="009E155D">
        <w:rPr>
          <w:rFonts w:ascii="Bookman Old Style" w:hAnsi="Bookman Old Style"/>
        </w:rPr>
        <w:t xml:space="preserve"> </w:t>
      </w:r>
      <w:proofErr w:type="spellStart"/>
      <w:r w:rsidR="009E155D">
        <w:rPr>
          <w:rFonts w:ascii="Bookman Old Style" w:hAnsi="Bookman Old Style"/>
        </w:rPr>
        <w:t>politik</w:t>
      </w:r>
      <w:proofErr w:type="spellEnd"/>
      <w:r w:rsidR="00322F13">
        <w:rPr>
          <w:rFonts w:ascii="Bookman Old Style" w:hAnsi="Bookman Old Style"/>
        </w:rPr>
        <w:t xml:space="preserve"> (</w:t>
      </w:r>
      <w:r w:rsidR="00322F13" w:rsidRPr="00322F13">
        <w:rPr>
          <w:rFonts w:ascii="Bookman Old Style" w:hAnsi="Bookman Old Style"/>
          <w:i/>
          <w:iCs/>
        </w:rPr>
        <w:t>political rights</w:t>
      </w:r>
      <w:r w:rsidR="00322F13">
        <w:rPr>
          <w:rFonts w:ascii="Bookman Old Style" w:hAnsi="Bookman Old Style"/>
        </w:rPr>
        <w:t>)</w:t>
      </w:r>
      <w:r w:rsidR="009E155D">
        <w:rPr>
          <w:rFonts w:ascii="Bookman Old Style" w:hAnsi="Bookman Old Style"/>
        </w:rPr>
        <w:t>.</w:t>
      </w:r>
      <w:r w:rsidR="007A2711">
        <w:rPr>
          <w:rStyle w:val="FootnoteReference"/>
          <w:rFonts w:ascii="Bookman Old Style" w:hAnsi="Bookman Old Style"/>
        </w:rPr>
        <w:footnoteReference w:id="19"/>
      </w:r>
      <w:r w:rsidR="004F7ED0">
        <w:rPr>
          <w:rFonts w:ascii="Bookman Old Style" w:hAnsi="Bookman Old Style"/>
        </w:rPr>
        <w:t xml:space="preserve"> </w:t>
      </w:r>
      <w:proofErr w:type="spellStart"/>
      <w:r w:rsidR="00322F13">
        <w:rPr>
          <w:rFonts w:ascii="Bookman Old Style" w:hAnsi="Bookman Old Style"/>
        </w:rPr>
        <w:t>Pengesahan</w:t>
      </w:r>
      <w:proofErr w:type="spellEnd"/>
      <w:r w:rsidR="00322F13">
        <w:rPr>
          <w:rFonts w:ascii="Bookman Old Style" w:hAnsi="Bookman Old Style"/>
        </w:rPr>
        <w:t xml:space="preserve"> </w:t>
      </w:r>
      <w:proofErr w:type="spellStart"/>
      <w:r w:rsidR="00322F13">
        <w:rPr>
          <w:rFonts w:ascii="Bookman Old Style" w:hAnsi="Bookman Old Style"/>
        </w:rPr>
        <w:t>Peratifikasian</w:t>
      </w:r>
      <w:proofErr w:type="spellEnd"/>
      <w:r w:rsidR="00322F13">
        <w:rPr>
          <w:rFonts w:ascii="Bookman Old Style" w:hAnsi="Bookman Old Style"/>
        </w:rPr>
        <w:t xml:space="preserve"> </w:t>
      </w:r>
      <w:proofErr w:type="spellStart"/>
      <w:r w:rsidR="00322F13">
        <w:rPr>
          <w:rFonts w:ascii="Bookman Old Style" w:hAnsi="Bookman Old Style"/>
        </w:rPr>
        <w:t>Konvensi</w:t>
      </w:r>
      <w:proofErr w:type="spellEnd"/>
      <w:r w:rsidR="00322F13">
        <w:rPr>
          <w:rFonts w:ascii="Bookman Old Style" w:hAnsi="Bookman Old Style"/>
        </w:rPr>
        <w:t xml:space="preserve"> </w:t>
      </w:r>
      <w:proofErr w:type="spellStart"/>
      <w:r w:rsidR="00322F13">
        <w:rPr>
          <w:rFonts w:ascii="Bookman Old Style" w:hAnsi="Bookman Old Style"/>
        </w:rPr>
        <w:t>Hak</w:t>
      </w:r>
      <w:proofErr w:type="spellEnd"/>
      <w:r w:rsidR="00322F13">
        <w:rPr>
          <w:rFonts w:ascii="Bookman Old Style" w:hAnsi="Bookman Old Style"/>
        </w:rPr>
        <w:t xml:space="preserve"> Anak </w:t>
      </w:r>
      <w:proofErr w:type="spellStart"/>
      <w:r w:rsidR="00322F13">
        <w:rPr>
          <w:rFonts w:ascii="Bookman Old Style" w:hAnsi="Bookman Old Style"/>
        </w:rPr>
        <w:t>merupakan</w:t>
      </w:r>
      <w:proofErr w:type="spellEnd"/>
      <w:r w:rsidR="00322F13">
        <w:rPr>
          <w:rFonts w:ascii="Bookman Old Style" w:hAnsi="Bookman Old Style"/>
        </w:rPr>
        <w:t xml:space="preserve"> </w:t>
      </w:r>
      <w:proofErr w:type="spellStart"/>
      <w:r w:rsidR="00322F13">
        <w:rPr>
          <w:rFonts w:ascii="Bookman Old Style" w:hAnsi="Bookman Old Style"/>
        </w:rPr>
        <w:t>langkah</w:t>
      </w:r>
      <w:proofErr w:type="spellEnd"/>
      <w:r w:rsidR="00322F13">
        <w:rPr>
          <w:rFonts w:ascii="Bookman Old Style" w:hAnsi="Bookman Old Style"/>
        </w:rPr>
        <w:t xml:space="preserve"> </w:t>
      </w:r>
      <w:proofErr w:type="spellStart"/>
      <w:r w:rsidR="00322F13">
        <w:rPr>
          <w:rFonts w:ascii="Bookman Old Style" w:hAnsi="Bookman Old Style"/>
        </w:rPr>
        <w:t>hukum</w:t>
      </w:r>
      <w:proofErr w:type="spellEnd"/>
      <w:r w:rsidR="00322F13">
        <w:rPr>
          <w:rFonts w:ascii="Bookman Old Style" w:hAnsi="Bookman Old Style"/>
        </w:rPr>
        <w:t xml:space="preserve"> </w:t>
      </w:r>
      <w:proofErr w:type="spellStart"/>
      <w:r w:rsidR="00322F13">
        <w:rPr>
          <w:rFonts w:ascii="Bookman Old Style" w:hAnsi="Bookman Old Style"/>
        </w:rPr>
        <w:t>raftifikasi</w:t>
      </w:r>
      <w:proofErr w:type="spellEnd"/>
      <w:r w:rsidR="00322F13">
        <w:rPr>
          <w:rFonts w:ascii="Bookman Old Style" w:hAnsi="Bookman Old Style"/>
        </w:rPr>
        <w:t xml:space="preserve"> yang </w:t>
      </w:r>
      <w:proofErr w:type="spellStart"/>
      <w:r w:rsidR="00322F13">
        <w:rPr>
          <w:rFonts w:ascii="Bookman Old Style" w:hAnsi="Bookman Old Style"/>
        </w:rPr>
        <w:t>dilakukan</w:t>
      </w:r>
      <w:proofErr w:type="spellEnd"/>
      <w:r w:rsidR="00322F13">
        <w:rPr>
          <w:rFonts w:ascii="Bookman Old Style" w:hAnsi="Bookman Old Style"/>
        </w:rPr>
        <w:t xml:space="preserve"> </w:t>
      </w:r>
      <w:proofErr w:type="spellStart"/>
      <w:r w:rsidR="00322F13">
        <w:rPr>
          <w:rFonts w:ascii="Bookman Old Style" w:hAnsi="Bookman Old Style"/>
        </w:rPr>
        <w:t>dengan</w:t>
      </w:r>
      <w:proofErr w:type="spellEnd"/>
      <w:r w:rsidR="00322F13">
        <w:rPr>
          <w:rFonts w:ascii="Bookman Old Style" w:hAnsi="Bookman Old Style"/>
        </w:rPr>
        <w:t xml:space="preserve"> </w:t>
      </w:r>
      <w:proofErr w:type="spellStart"/>
      <w:r w:rsidR="00322F13">
        <w:rPr>
          <w:rFonts w:ascii="Bookman Old Style" w:hAnsi="Bookman Old Style"/>
        </w:rPr>
        <w:t>dikeluarkannya</w:t>
      </w:r>
      <w:proofErr w:type="spellEnd"/>
      <w:r w:rsidR="00322F13">
        <w:rPr>
          <w:rFonts w:ascii="Bookman Old Style" w:hAnsi="Bookman Old Style"/>
        </w:rPr>
        <w:t xml:space="preserve"> Keputusan </w:t>
      </w:r>
      <w:proofErr w:type="spellStart"/>
      <w:r w:rsidR="00322F13">
        <w:rPr>
          <w:rFonts w:ascii="Bookman Old Style" w:hAnsi="Bookman Old Style"/>
        </w:rPr>
        <w:t>Presiden</w:t>
      </w:r>
      <w:proofErr w:type="spellEnd"/>
      <w:r w:rsidR="00322F13">
        <w:rPr>
          <w:rFonts w:ascii="Bookman Old Style" w:hAnsi="Bookman Old Style"/>
        </w:rPr>
        <w:t xml:space="preserve"> (</w:t>
      </w:r>
      <w:proofErr w:type="spellStart"/>
      <w:r w:rsidR="00322F13">
        <w:rPr>
          <w:rFonts w:ascii="Bookman Old Style" w:hAnsi="Bookman Old Style"/>
        </w:rPr>
        <w:t>Keppres</w:t>
      </w:r>
      <w:proofErr w:type="spellEnd"/>
      <w:r w:rsidR="00322F13">
        <w:rPr>
          <w:rFonts w:ascii="Bookman Old Style" w:hAnsi="Bookman Old Style"/>
        </w:rPr>
        <w:t xml:space="preserve">) No.36 </w:t>
      </w:r>
      <w:proofErr w:type="spellStart"/>
      <w:r w:rsidR="00322F13">
        <w:rPr>
          <w:rFonts w:ascii="Bookman Old Style" w:hAnsi="Bookman Old Style"/>
        </w:rPr>
        <w:t>Tahun</w:t>
      </w:r>
      <w:proofErr w:type="spellEnd"/>
      <w:r w:rsidR="00322F13">
        <w:rPr>
          <w:rFonts w:ascii="Bookman Old Style" w:hAnsi="Bookman Old Style"/>
        </w:rPr>
        <w:t xml:space="preserve"> 1990</w:t>
      </w:r>
      <w:r w:rsidR="00554F63">
        <w:rPr>
          <w:rStyle w:val="FootnoteReference"/>
          <w:rFonts w:ascii="Bookman Old Style" w:hAnsi="Bookman Old Style"/>
        </w:rPr>
        <w:footnoteReference w:id="20"/>
      </w:r>
      <w:r w:rsidR="00322F13">
        <w:rPr>
          <w:rFonts w:ascii="Bookman Old Style" w:hAnsi="Bookman Old Style"/>
        </w:rPr>
        <w:t xml:space="preserve">. Pada </w:t>
      </w:r>
      <w:proofErr w:type="spellStart"/>
      <w:r w:rsidR="00322F13">
        <w:rPr>
          <w:rFonts w:ascii="Bookman Old Style" w:hAnsi="Bookman Old Style"/>
        </w:rPr>
        <w:t>saat</w:t>
      </w:r>
      <w:proofErr w:type="spellEnd"/>
      <w:r w:rsidR="00322F13">
        <w:rPr>
          <w:rFonts w:ascii="Bookman Old Style" w:hAnsi="Bookman Old Style"/>
        </w:rPr>
        <w:t xml:space="preserve"> </w:t>
      </w:r>
      <w:proofErr w:type="spellStart"/>
      <w:r w:rsidR="00322F13">
        <w:rPr>
          <w:rFonts w:ascii="Bookman Old Style" w:hAnsi="Bookman Old Style"/>
        </w:rPr>
        <w:t>Konvensi</w:t>
      </w:r>
      <w:proofErr w:type="spellEnd"/>
      <w:r w:rsidR="00322F13">
        <w:rPr>
          <w:rFonts w:ascii="Bookman Old Style" w:hAnsi="Bookman Old Style"/>
        </w:rPr>
        <w:t xml:space="preserve"> </w:t>
      </w:r>
      <w:proofErr w:type="spellStart"/>
      <w:r w:rsidR="00322F13">
        <w:rPr>
          <w:rFonts w:ascii="Bookman Old Style" w:hAnsi="Bookman Old Style"/>
        </w:rPr>
        <w:t>Hak</w:t>
      </w:r>
      <w:proofErr w:type="spellEnd"/>
      <w:r w:rsidR="00322F13">
        <w:rPr>
          <w:rFonts w:ascii="Bookman Old Style" w:hAnsi="Bookman Old Style"/>
        </w:rPr>
        <w:t xml:space="preserve"> Anak (KHA) di </w:t>
      </w:r>
      <w:proofErr w:type="spellStart"/>
      <w:r w:rsidR="00322F13">
        <w:rPr>
          <w:rFonts w:ascii="Bookman Old Style" w:hAnsi="Bookman Old Style"/>
        </w:rPr>
        <w:t>ratifikasi</w:t>
      </w:r>
      <w:proofErr w:type="spellEnd"/>
      <w:r w:rsidR="00322F13">
        <w:rPr>
          <w:rFonts w:ascii="Bookman Old Style" w:hAnsi="Bookman Old Style"/>
        </w:rPr>
        <w:t xml:space="preserve">, Indonesia </w:t>
      </w:r>
      <w:proofErr w:type="spellStart"/>
      <w:r w:rsidR="00322F13">
        <w:rPr>
          <w:rFonts w:ascii="Bookman Old Style" w:hAnsi="Bookman Old Style"/>
        </w:rPr>
        <w:t>masih</w:t>
      </w:r>
      <w:proofErr w:type="spellEnd"/>
      <w:r w:rsidR="00322F13">
        <w:rPr>
          <w:rFonts w:ascii="Bookman Old Style" w:hAnsi="Bookman Old Style"/>
        </w:rPr>
        <w:t xml:space="preserve"> </w:t>
      </w:r>
      <w:proofErr w:type="spellStart"/>
      <w:r w:rsidR="00322F13">
        <w:rPr>
          <w:rFonts w:ascii="Bookman Old Style" w:hAnsi="Bookman Old Style"/>
        </w:rPr>
        <w:t>berlaku</w:t>
      </w:r>
      <w:proofErr w:type="spellEnd"/>
      <w:r w:rsidR="00322F13">
        <w:rPr>
          <w:rFonts w:ascii="Bookman Old Style" w:hAnsi="Bookman Old Style"/>
        </w:rPr>
        <w:t xml:space="preserve"> Surat </w:t>
      </w:r>
      <w:proofErr w:type="spellStart"/>
      <w:r w:rsidR="00322F13">
        <w:rPr>
          <w:rFonts w:ascii="Bookman Old Style" w:hAnsi="Bookman Old Style"/>
        </w:rPr>
        <w:t>Presiden</w:t>
      </w:r>
      <w:proofErr w:type="spellEnd"/>
      <w:r w:rsidR="00322F13">
        <w:rPr>
          <w:rFonts w:ascii="Bookman Old Style" w:hAnsi="Bookman Old Style"/>
        </w:rPr>
        <w:t xml:space="preserve"> RI </w:t>
      </w:r>
      <w:proofErr w:type="spellStart"/>
      <w:r w:rsidR="00322F13">
        <w:rPr>
          <w:rFonts w:ascii="Bookman Old Style" w:hAnsi="Bookman Old Style"/>
        </w:rPr>
        <w:t>Nomor</w:t>
      </w:r>
      <w:proofErr w:type="spellEnd"/>
      <w:r w:rsidR="00322F13">
        <w:rPr>
          <w:rFonts w:ascii="Bookman Old Style" w:hAnsi="Bookman Old Style"/>
        </w:rPr>
        <w:t xml:space="preserve"> 2826/HK/1960 </w:t>
      </w:r>
      <w:proofErr w:type="spellStart"/>
      <w:r w:rsidR="00322F13">
        <w:rPr>
          <w:rFonts w:ascii="Bookman Old Style" w:hAnsi="Bookman Old Style"/>
        </w:rPr>
        <w:t>tanggal</w:t>
      </w:r>
      <w:proofErr w:type="spellEnd"/>
      <w:r w:rsidR="00322F13">
        <w:rPr>
          <w:rFonts w:ascii="Bookman Old Style" w:hAnsi="Bookman Old Style"/>
        </w:rPr>
        <w:t xml:space="preserve"> 22 </w:t>
      </w:r>
      <w:proofErr w:type="spellStart"/>
      <w:r w:rsidR="00322F13">
        <w:rPr>
          <w:rFonts w:ascii="Bookman Old Style" w:hAnsi="Bookman Old Style"/>
        </w:rPr>
        <w:t>Agustus</w:t>
      </w:r>
      <w:proofErr w:type="spellEnd"/>
      <w:r w:rsidR="00322F13">
        <w:rPr>
          <w:rFonts w:ascii="Bookman Old Style" w:hAnsi="Bookman Old Style"/>
        </w:rPr>
        <w:t xml:space="preserve"> 1960 </w:t>
      </w:r>
      <w:proofErr w:type="spellStart"/>
      <w:r w:rsidR="00322F13">
        <w:rPr>
          <w:rFonts w:ascii="Bookman Old Style" w:hAnsi="Bookman Old Style"/>
        </w:rPr>
        <w:t>tentang</w:t>
      </w:r>
      <w:proofErr w:type="spellEnd"/>
      <w:r w:rsidR="00322F13">
        <w:rPr>
          <w:rFonts w:ascii="Bookman Old Style" w:hAnsi="Bookman Old Style"/>
        </w:rPr>
        <w:t xml:space="preserve"> </w:t>
      </w:r>
      <w:proofErr w:type="spellStart"/>
      <w:r w:rsidR="00322F13">
        <w:rPr>
          <w:rFonts w:ascii="Bookman Old Style" w:hAnsi="Bookman Old Style"/>
        </w:rPr>
        <w:t>Pembuatan</w:t>
      </w:r>
      <w:proofErr w:type="spellEnd"/>
      <w:r w:rsidR="00322F13">
        <w:rPr>
          <w:rFonts w:ascii="Bookman Old Style" w:hAnsi="Bookman Old Style"/>
        </w:rPr>
        <w:t xml:space="preserve"> </w:t>
      </w:r>
      <w:proofErr w:type="spellStart"/>
      <w:r w:rsidR="00322F13">
        <w:rPr>
          <w:rFonts w:ascii="Bookman Old Style" w:hAnsi="Bookman Old Style"/>
        </w:rPr>
        <w:t>Perjanjian-perjanjian</w:t>
      </w:r>
      <w:proofErr w:type="spellEnd"/>
      <w:r w:rsidR="00322F13">
        <w:rPr>
          <w:rFonts w:ascii="Bookman Old Style" w:hAnsi="Bookman Old Style"/>
        </w:rPr>
        <w:t xml:space="preserve"> </w:t>
      </w:r>
      <w:proofErr w:type="spellStart"/>
      <w:r w:rsidR="00322F13">
        <w:rPr>
          <w:rFonts w:ascii="Bookman Old Style" w:hAnsi="Bookman Old Style"/>
        </w:rPr>
        <w:t>dengan</w:t>
      </w:r>
      <w:proofErr w:type="spellEnd"/>
      <w:r w:rsidR="00322F13">
        <w:rPr>
          <w:rFonts w:ascii="Bookman Old Style" w:hAnsi="Bookman Old Style"/>
        </w:rPr>
        <w:t xml:space="preserve"> Negara lain, </w:t>
      </w:r>
      <w:proofErr w:type="spellStart"/>
      <w:r w:rsidR="00322F13">
        <w:rPr>
          <w:rFonts w:ascii="Bookman Old Style" w:hAnsi="Bookman Old Style"/>
        </w:rPr>
        <w:t>sebagai</w:t>
      </w:r>
      <w:proofErr w:type="spellEnd"/>
      <w:r w:rsidR="00322F13">
        <w:rPr>
          <w:rFonts w:ascii="Bookman Old Style" w:hAnsi="Bookman Old Style"/>
        </w:rPr>
        <w:t xml:space="preserve"> </w:t>
      </w:r>
      <w:proofErr w:type="spellStart"/>
      <w:r w:rsidR="00322F13">
        <w:rPr>
          <w:rFonts w:ascii="Bookman Old Style" w:hAnsi="Bookman Old Style"/>
        </w:rPr>
        <w:t>pedoman</w:t>
      </w:r>
      <w:proofErr w:type="spellEnd"/>
      <w:r w:rsidR="00322F13">
        <w:rPr>
          <w:rFonts w:ascii="Bookman Old Style" w:hAnsi="Bookman Old Style"/>
        </w:rPr>
        <w:t xml:space="preserve"> </w:t>
      </w:r>
      <w:proofErr w:type="spellStart"/>
      <w:r w:rsidR="00322F13">
        <w:rPr>
          <w:rFonts w:ascii="Bookman Old Style" w:hAnsi="Bookman Old Style"/>
        </w:rPr>
        <w:t>dalam</w:t>
      </w:r>
      <w:proofErr w:type="spellEnd"/>
      <w:r w:rsidR="00322F13">
        <w:rPr>
          <w:rFonts w:ascii="Bookman Old Style" w:hAnsi="Bookman Old Style"/>
        </w:rPr>
        <w:t xml:space="preserve"> </w:t>
      </w:r>
      <w:proofErr w:type="spellStart"/>
      <w:r w:rsidR="00322F13">
        <w:rPr>
          <w:rFonts w:ascii="Bookman Old Style" w:hAnsi="Bookman Old Style"/>
        </w:rPr>
        <w:t>membuat</w:t>
      </w:r>
      <w:proofErr w:type="spellEnd"/>
      <w:r w:rsidR="00322F13">
        <w:rPr>
          <w:rFonts w:ascii="Bookman Old Style" w:hAnsi="Bookman Old Style"/>
        </w:rPr>
        <w:t xml:space="preserve"> dan</w:t>
      </w:r>
      <w:r w:rsidR="00D82244">
        <w:rPr>
          <w:rFonts w:ascii="Bookman Old Style" w:hAnsi="Bookman Old Style"/>
        </w:rPr>
        <w:t xml:space="preserve"> </w:t>
      </w:r>
      <w:proofErr w:type="spellStart"/>
      <w:r w:rsidR="00322F13">
        <w:rPr>
          <w:rFonts w:ascii="Bookman Old Style" w:hAnsi="Bookman Old Style"/>
        </w:rPr>
        <w:t>mengesahkan</w:t>
      </w:r>
      <w:proofErr w:type="spellEnd"/>
      <w:r w:rsidR="00322F13">
        <w:rPr>
          <w:rFonts w:ascii="Bookman Old Style" w:hAnsi="Bookman Old Style"/>
        </w:rPr>
        <w:t xml:space="preserve"> </w:t>
      </w:r>
      <w:proofErr w:type="spellStart"/>
      <w:r w:rsidR="00322F13">
        <w:rPr>
          <w:rFonts w:ascii="Bookman Old Style" w:hAnsi="Bookman Old Style"/>
        </w:rPr>
        <w:t>Perjanjian</w:t>
      </w:r>
      <w:proofErr w:type="spellEnd"/>
      <w:r w:rsidR="00322F13">
        <w:rPr>
          <w:rFonts w:ascii="Bookman Old Style" w:hAnsi="Bookman Old Style"/>
        </w:rPr>
        <w:t xml:space="preserve"> </w:t>
      </w:r>
      <w:proofErr w:type="spellStart"/>
      <w:r w:rsidR="00322F13">
        <w:rPr>
          <w:rFonts w:ascii="Bookman Old Style" w:hAnsi="Bookman Old Style"/>
        </w:rPr>
        <w:t>Internasional</w:t>
      </w:r>
      <w:proofErr w:type="spellEnd"/>
      <w:r w:rsidR="00322F13">
        <w:rPr>
          <w:rFonts w:ascii="Bookman Old Style" w:hAnsi="Bookman Old Style"/>
        </w:rPr>
        <w:t>.</w:t>
      </w:r>
      <w:r w:rsidR="00322F13">
        <w:rPr>
          <w:rStyle w:val="FootnoteReference"/>
          <w:rFonts w:ascii="Bookman Old Style" w:hAnsi="Bookman Old Style"/>
        </w:rPr>
        <w:footnoteReference w:id="21"/>
      </w:r>
      <w:r w:rsidR="00E1603B">
        <w:rPr>
          <w:rFonts w:ascii="Bookman Old Style" w:hAnsi="Bookman Old Style"/>
        </w:rPr>
        <w:t xml:space="preserve"> </w:t>
      </w:r>
      <w:proofErr w:type="spellStart"/>
      <w:r w:rsidR="00E1603B" w:rsidRPr="00E1603B">
        <w:rPr>
          <w:rFonts w:ascii="Bookman Old Style" w:hAnsi="Bookman Old Style"/>
        </w:rPr>
        <w:t>Perjanjian</w:t>
      </w:r>
      <w:proofErr w:type="spellEnd"/>
      <w:r w:rsidR="00E1603B" w:rsidRPr="00E1603B">
        <w:rPr>
          <w:rFonts w:ascii="Bookman Old Style" w:hAnsi="Bookman Old Style"/>
        </w:rPr>
        <w:t xml:space="preserve"> </w:t>
      </w:r>
      <w:proofErr w:type="spellStart"/>
      <w:r w:rsidR="00E1603B" w:rsidRPr="00E1603B">
        <w:rPr>
          <w:rFonts w:ascii="Bookman Old Style" w:hAnsi="Bookman Old Style"/>
        </w:rPr>
        <w:t>Internasional</w:t>
      </w:r>
      <w:proofErr w:type="spellEnd"/>
      <w:r w:rsidR="00E1603B" w:rsidRPr="00E1603B">
        <w:rPr>
          <w:rFonts w:ascii="Bookman Old Style" w:hAnsi="Bookman Old Style"/>
        </w:rPr>
        <w:t xml:space="preserve">, yang </w:t>
      </w:r>
      <w:proofErr w:type="spellStart"/>
      <w:r w:rsidR="00E1603B" w:rsidRPr="00E1603B">
        <w:rPr>
          <w:rFonts w:ascii="Bookman Old Style" w:hAnsi="Bookman Old Style"/>
        </w:rPr>
        <w:t>mencabut</w:t>
      </w:r>
      <w:proofErr w:type="spellEnd"/>
      <w:r w:rsidR="00E1603B" w:rsidRPr="00E1603B">
        <w:rPr>
          <w:rFonts w:ascii="Bookman Old Style" w:hAnsi="Bookman Old Style"/>
        </w:rPr>
        <w:t xml:space="preserve"> Surat </w:t>
      </w:r>
      <w:proofErr w:type="spellStart"/>
      <w:r w:rsidR="00E1603B" w:rsidRPr="00E1603B">
        <w:rPr>
          <w:rFonts w:ascii="Bookman Old Style" w:hAnsi="Bookman Old Style"/>
        </w:rPr>
        <w:t>Presiden</w:t>
      </w:r>
      <w:proofErr w:type="spellEnd"/>
      <w:r w:rsidR="00E1603B" w:rsidRPr="00E1603B">
        <w:rPr>
          <w:rFonts w:ascii="Bookman Old Style" w:hAnsi="Bookman Old Style"/>
        </w:rPr>
        <w:t xml:space="preserve"> RI </w:t>
      </w:r>
      <w:proofErr w:type="spellStart"/>
      <w:r w:rsidR="00E1603B" w:rsidRPr="00E1603B">
        <w:rPr>
          <w:rFonts w:ascii="Bookman Old Style" w:hAnsi="Bookman Old Style"/>
        </w:rPr>
        <w:t>Nomor</w:t>
      </w:r>
      <w:proofErr w:type="spellEnd"/>
      <w:r w:rsidR="00E1603B" w:rsidRPr="00E1603B">
        <w:rPr>
          <w:rFonts w:ascii="Bookman Old Style" w:hAnsi="Bookman Old Style"/>
        </w:rPr>
        <w:t xml:space="preserve"> 2826/HK/1960 </w:t>
      </w:r>
      <w:proofErr w:type="spellStart"/>
      <w:r w:rsidR="00E1603B" w:rsidRPr="00E1603B">
        <w:rPr>
          <w:rFonts w:ascii="Bookman Old Style" w:hAnsi="Bookman Old Style"/>
        </w:rPr>
        <w:t>tanggal</w:t>
      </w:r>
      <w:proofErr w:type="spellEnd"/>
      <w:r w:rsidR="00E1603B" w:rsidRPr="00E1603B">
        <w:rPr>
          <w:rFonts w:ascii="Bookman Old Style" w:hAnsi="Bookman Old Style"/>
        </w:rPr>
        <w:t xml:space="preserve"> 22 </w:t>
      </w:r>
      <w:proofErr w:type="spellStart"/>
      <w:r w:rsidR="00E1603B" w:rsidRPr="00E1603B">
        <w:rPr>
          <w:rFonts w:ascii="Bookman Old Style" w:hAnsi="Bookman Old Style"/>
        </w:rPr>
        <w:t>Agustus</w:t>
      </w:r>
      <w:proofErr w:type="spellEnd"/>
      <w:r w:rsidR="00E1603B" w:rsidRPr="00E1603B">
        <w:rPr>
          <w:rFonts w:ascii="Bookman Old Style" w:hAnsi="Bookman Old Style"/>
        </w:rPr>
        <w:t xml:space="preserve"> 1960.</w:t>
      </w:r>
    </w:p>
    <w:p w14:paraId="7DAD9694" w14:textId="225808D9" w:rsidR="0030782E" w:rsidRDefault="00E1603B" w:rsidP="001B47CF">
      <w:pPr>
        <w:spacing w:line="360" w:lineRule="auto"/>
        <w:ind w:firstLine="567"/>
        <w:jc w:val="both"/>
        <w:rPr>
          <w:rFonts w:ascii="Bookman Old Style" w:hAnsi="Bookman Old Style"/>
        </w:rPr>
      </w:pPr>
      <w:proofErr w:type="spellStart"/>
      <w:r w:rsidRPr="00E1603B">
        <w:rPr>
          <w:rFonts w:ascii="Bookman Old Style" w:hAnsi="Bookman Old Style"/>
        </w:rPr>
        <w:lastRenderedPageBreak/>
        <w:t>Menurut</w:t>
      </w:r>
      <w:proofErr w:type="spellEnd"/>
      <w:r w:rsidRPr="00E1603B">
        <w:rPr>
          <w:rFonts w:ascii="Bookman Old Style" w:hAnsi="Bookman Old Style"/>
        </w:rPr>
        <w:t xml:space="preserve"> </w:t>
      </w:r>
      <w:proofErr w:type="spellStart"/>
      <w:r>
        <w:rPr>
          <w:rFonts w:ascii="Bookman Old Style" w:hAnsi="Bookman Old Style"/>
        </w:rPr>
        <w:t>P</w:t>
      </w:r>
      <w:r w:rsidRPr="00E1603B">
        <w:rPr>
          <w:rFonts w:ascii="Bookman Old Style" w:hAnsi="Bookman Old Style"/>
        </w:rPr>
        <w:t>asal</w:t>
      </w:r>
      <w:proofErr w:type="spellEnd"/>
      <w:r w:rsidRPr="00E1603B">
        <w:rPr>
          <w:rFonts w:ascii="Bookman Old Style" w:hAnsi="Bookman Old Style"/>
        </w:rPr>
        <w:t xml:space="preserve"> 9 </w:t>
      </w:r>
      <w:proofErr w:type="spellStart"/>
      <w:r w:rsidRPr="00E1603B">
        <w:rPr>
          <w:rFonts w:ascii="Bookman Old Style" w:hAnsi="Bookman Old Style"/>
        </w:rPr>
        <w:t>ayat</w:t>
      </w:r>
      <w:proofErr w:type="spellEnd"/>
      <w:r w:rsidRPr="00E1603B">
        <w:rPr>
          <w:rFonts w:ascii="Bookman Old Style" w:hAnsi="Bookman Old Style"/>
        </w:rPr>
        <w:t xml:space="preserve"> 2 </w:t>
      </w:r>
      <w:proofErr w:type="spellStart"/>
      <w:r w:rsidRPr="00E1603B">
        <w:rPr>
          <w:rFonts w:ascii="Bookman Old Style" w:hAnsi="Bookman Old Style"/>
        </w:rPr>
        <w:t>U</w:t>
      </w:r>
      <w:r>
        <w:rPr>
          <w:rFonts w:ascii="Bookman Old Style" w:hAnsi="Bookman Old Style"/>
        </w:rPr>
        <w:t>ndang-</w:t>
      </w:r>
      <w:r w:rsidRPr="00E1603B">
        <w:rPr>
          <w:rFonts w:ascii="Bookman Old Style" w:hAnsi="Bookman Old Style"/>
        </w:rPr>
        <w:t>U</w:t>
      </w:r>
      <w:r>
        <w:rPr>
          <w:rFonts w:ascii="Bookman Old Style" w:hAnsi="Bookman Old Style"/>
        </w:rPr>
        <w:t>ndang</w:t>
      </w:r>
      <w:proofErr w:type="spellEnd"/>
      <w:r w:rsidRPr="00E1603B">
        <w:rPr>
          <w:rFonts w:ascii="Bookman Old Style" w:hAnsi="Bookman Old Style"/>
        </w:rPr>
        <w:t xml:space="preserve"> No. 24 </w:t>
      </w:r>
      <w:proofErr w:type="spellStart"/>
      <w:r w:rsidRPr="00E1603B">
        <w:rPr>
          <w:rFonts w:ascii="Bookman Old Style" w:hAnsi="Bookman Old Style"/>
        </w:rPr>
        <w:t>Tahun</w:t>
      </w:r>
      <w:proofErr w:type="spellEnd"/>
      <w:r w:rsidRPr="00E1603B">
        <w:rPr>
          <w:rFonts w:ascii="Bookman Old Style" w:hAnsi="Bookman Old Style"/>
        </w:rPr>
        <w:t xml:space="preserve"> 2000</w:t>
      </w:r>
      <w:r w:rsidR="00E47E43">
        <w:rPr>
          <w:rStyle w:val="FootnoteReference"/>
          <w:rFonts w:ascii="Bookman Old Style" w:hAnsi="Bookman Old Style"/>
        </w:rPr>
        <w:footnoteReference w:id="22"/>
      </w:r>
      <w:r w:rsidRPr="00E1603B">
        <w:rPr>
          <w:rFonts w:ascii="Bookman Old Style" w:hAnsi="Bookman Old Style"/>
        </w:rPr>
        <w:t xml:space="preserve">, </w:t>
      </w:r>
      <w:proofErr w:type="spellStart"/>
      <w:r w:rsidRPr="00E1603B">
        <w:rPr>
          <w:rFonts w:ascii="Bookman Old Style" w:hAnsi="Bookman Old Style"/>
        </w:rPr>
        <w:t>pengesahan</w:t>
      </w:r>
      <w:proofErr w:type="spellEnd"/>
      <w:r w:rsidRPr="00E1603B">
        <w:rPr>
          <w:rFonts w:ascii="Bookman Old Style" w:hAnsi="Bookman Old Style"/>
        </w:rPr>
        <w:t xml:space="preserve"> </w:t>
      </w:r>
      <w:proofErr w:type="spellStart"/>
      <w:r w:rsidRPr="00E1603B">
        <w:rPr>
          <w:rFonts w:ascii="Bookman Old Style" w:hAnsi="Bookman Old Style"/>
        </w:rPr>
        <w:t>perjanjian</w:t>
      </w:r>
      <w:proofErr w:type="spellEnd"/>
      <w:r w:rsidRPr="00E1603B">
        <w:rPr>
          <w:rFonts w:ascii="Bookman Old Style" w:hAnsi="Bookman Old Style"/>
        </w:rPr>
        <w:t xml:space="preserve"> </w:t>
      </w:r>
      <w:proofErr w:type="spellStart"/>
      <w:r w:rsidRPr="00E1603B">
        <w:rPr>
          <w:rFonts w:ascii="Bookman Old Style" w:hAnsi="Bookman Old Style"/>
        </w:rPr>
        <w:t>internasional</w:t>
      </w:r>
      <w:proofErr w:type="spellEnd"/>
      <w:r w:rsidRPr="00E1603B">
        <w:rPr>
          <w:rFonts w:ascii="Bookman Old Style" w:hAnsi="Bookman Old Style"/>
        </w:rPr>
        <w:t xml:space="preserve"> </w:t>
      </w:r>
      <w:proofErr w:type="spellStart"/>
      <w:r w:rsidRPr="00E1603B">
        <w:rPr>
          <w:rFonts w:ascii="Bookman Old Style" w:hAnsi="Bookman Old Style"/>
        </w:rPr>
        <w:t>dilakukan</w:t>
      </w:r>
      <w:proofErr w:type="spellEnd"/>
      <w:r w:rsidRPr="00E1603B">
        <w:rPr>
          <w:rFonts w:ascii="Bookman Old Style" w:hAnsi="Bookman Old Style"/>
        </w:rPr>
        <w:t xml:space="preserve"> </w:t>
      </w:r>
      <w:proofErr w:type="spellStart"/>
      <w:r w:rsidRPr="00E1603B">
        <w:rPr>
          <w:rFonts w:ascii="Bookman Old Style" w:hAnsi="Bookman Old Style"/>
        </w:rPr>
        <w:t>dengan</w:t>
      </w:r>
      <w:proofErr w:type="spellEnd"/>
      <w:r w:rsidRPr="00E1603B">
        <w:rPr>
          <w:rFonts w:ascii="Bookman Old Style" w:hAnsi="Bookman Old Style"/>
        </w:rPr>
        <w:t xml:space="preserve"> </w:t>
      </w:r>
      <w:proofErr w:type="spellStart"/>
      <w:r w:rsidRPr="00E1603B">
        <w:rPr>
          <w:rFonts w:ascii="Bookman Old Style" w:hAnsi="Bookman Old Style"/>
        </w:rPr>
        <w:t>Undang-</w:t>
      </w:r>
      <w:r w:rsidR="00274729">
        <w:rPr>
          <w:rFonts w:ascii="Bookman Old Style" w:hAnsi="Bookman Old Style"/>
        </w:rPr>
        <w:t>U</w:t>
      </w:r>
      <w:r w:rsidRPr="00E1603B">
        <w:rPr>
          <w:rFonts w:ascii="Bookman Old Style" w:hAnsi="Bookman Old Style"/>
        </w:rPr>
        <w:t>ndang</w:t>
      </w:r>
      <w:proofErr w:type="spellEnd"/>
      <w:r w:rsidRPr="00E1603B">
        <w:rPr>
          <w:rFonts w:ascii="Bookman Old Style" w:hAnsi="Bookman Old Style"/>
        </w:rPr>
        <w:t xml:space="preserve"> </w:t>
      </w:r>
      <w:proofErr w:type="spellStart"/>
      <w:r w:rsidRPr="00E1603B">
        <w:rPr>
          <w:rFonts w:ascii="Bookman Old Style" w:hAnsi="Bookman Old Style"/>
        </w:rPr>
        <w:t>atau</w:t>
      </w:r>
      <w:proofErr w:type="spellEnd"/>
      <w:r w:rsidRPr="00E1603B">
        <w:rPr>
          <w:rFonts w:ascii="Bookman Old Style" w:hAnsi="Bookman Old Style"/>
        </w:rPr>
        <w:t xml:space="preserve"> Keputusan </w:t>
      </w:r>
      <w:proofErr w:type="spellStart"/>
      <w:r w:rsidRPr="00E1603B">
        <w:rPr>
          <w:rFonts w:ascii="Bookman Old Style" w:hAnsi="Bookman Old Style"/>
        </w:rPr>
        <w:t>Presiden</w:t>
      </w:r>
      <w:proofErr w:type="spellEnd"/>
      <w:r w:rsidRPr="00E1603B">
        <w:rPr>
          <w:rFonts w:ascii="Bookman Old Style" w:hAnsi="Bookman Old Style"/>
        </w:rPr>
        <w:t xml:space="preserve">. Indonesia </w:t>
      </w:r>
      <w:proofErr w:type="spellStart"/>
      <w:r w:rsidRPr="00E1603B">
        <w:rPr>
          <w:rFonts w:ascii="Bookman Old Style" w:hAnsi="Bookman Old Style"/>
        </w:rPr>
        <w:t>terikat</w:t>
      </w:r>
      <w:proofErr w:type="spellEnd"/>
      <w:r w:rsidRPr="00E1603B">
        <w:rPr>
          <w:rFonts w:ascii="Bookman Old Style" w:hAnsi="Bookman Old Style"/>
        </w:rPr>
        <w:t xml:space="preserve"> </w:t>
      </w:r>
      <w:proofErr w:type="spellStart"/>
      <w:r w:rsidRPr="00E1603B">
        <w:rPr>
          <w:rFonts w:ascii="Bookman Old Style" w:hAnsi="Bookman Old Style"/>
        </w:rPr>
        <w:t>secara</w:t>
      </w:r>
      <w:proofErr w:type="spellEnd"/>
      <w:r w:rsidRPr="00E1603B">
        <w:rPr>
          <w:rFonts w:ascii="Bookman Old Style" w:hAnsi="Bookman Old Style"/>
        </w:rPr>
        <w:t xml:space="preserve"> </w:t>
      </w:r>
      <w:proofErr w:type="spellStart"/>
      <w:r w:rsidRPr="00E1603B">
        <w:rPr>
          <w:rFonts w:ascii="Bookman Old Style" w:hAnsi="Bookman Old Style"/>
        </w:rPr>
        <w:t>hukum</w:t>
      </w:r>
      <w:proofErr w:type="spellEnd"/>
      <w:r w:rsidRPr="00E1603B">
        <w:rPr>
          <w:rFonts w:ascii="Bookman Old Style" w:hAnsi="Bookman Old Style"/>
        </w:rPr>
        <w:t xml:space="preserve"> </w:t>
      </w:r>
      <w:proofErr w:type="spellStart"/>
      <w:r w:rsidRPr="00E1603B">
        <w:rPr>
          <w:rFonts w:ascii="Bookman Old Style" w:hAnsi="Bookman Old Style"/>
        </w:rPr>
        <w:t>untuk</w:t>
      </w:r>
      <w:proofErr w:type="spellEnd"/>
      <w:r w:rsidRPr="00E1603B">
        <w:rPr>
          <w:rFonts w:ascii="Bookman Old Style" w:hAnsi="Bookman Old Style"/>
        </w:rPr>
        <w:t xml:space="preserve"> </w:t>
      </w:r>
      <w:proofErr w:type="spellStart"/>
      <w:r w:rsidRPr="00E1603B">
        <w:rPr>
          <w:rFonts w:ascii="Bookman Old Style" w:hAnsi="Bookman Old Style"/>
        </w:rPr>
        <w:t>melaksanakan</w:t>
      </w:r>
      <w:proofErr w:type="spellEnd"/>
      <w:r w:rsidRPr="00E1603B">
        <w:rPr>
          <w:rFonts w:ascii="Bookman Old Style" w:hAnsi="Bookman Old Style"/>
        </w:rPr>
        <w:t xml:space="preserve"> </w:t>
      </w:r>
      <w:proofErr w:type="spellStart"/>
      <w:r w:rsidRPr="00E1603B">
        <w:rPr>
          <w:rFonts w:ascii="Bookman Old Style" w:hAnsi="Bookman Old Style"/>
        </w:rPr>
        <w:t>hak</w:t>
      </w:r>
      <w:proofErr w:type="spellEnd"/>
      <w:r w:rsidRPr="00E1603B">
        <w:rPr>
          <w:rFonts w:ascii="Bookman Old Style" w:hAnsi="Bookman Old Style"/>
        </w:rPr>
        <w:t xml:space="preserve"> </w:t>
      </w:r>
      <w:proofErr w:type="spellStart"/>
      <w:r w:rsidRPr="00E1603B">
        <w:rPr>
          <w:rFonts w:ascii="Bookman Old Style" w:hAnsi="Bookman Old Style"/>
        </w:rPr>
        <w:t>hak</w:t>
      </w:r>
      <w:proofErr w:type="spellEnd"/>
      <w:r w:rsidRPr="00E1603B">
        <w:rPr>
          <w:rFonts w:ascii="Bookman Old Style" w:hAnsi="Bookman Old Style"/>
        </w:rPr>
        <w:t xml:space="preserve"> </w:t>
      </w:r>
      <w:proofErr w:type="spellStart"/>
      <w:r w:rsidRPr="00E1603B">
        <w:rPr>
          <w:rFonts w:ascii="Bookman Old Style" w:hAnsi="Bookman Old Style"/>
        </w:rPr>
        <w:t>anak</w:t>
      </w:r>
      <w:proofErr w:type="spellEnd"/>
      <w:r w:rsidR="00274729">
        <w:rPr>
          <w:rFonts w:ascii="Bookman Old Style" w:hAnsi="Bookman Old Style"/>
        </w:rPr>
        <w:t xml:space="preserve"> </w:t>
      </w:r>
      <w:proofErr w:type="spellStart"/>
      <w:r w:rsidR="00274729">
        <w:rPr>
          <w:rFonts w:ascii="Bookman Old Style" w:hAnsi="Bookman Old Style"/>
        </w:rPr>
        <w:t>sejak</w:t>
      </w:r>
      <w:proofErr w:type="spellEnd"/>
      <w:r w:rsidR="00274729">
        <w:rPr>
          <w:rFonts w:ascii="Bookman Old Style" w:hAnsi="Bookman Old Style"/>
        </w:rPr>
        <w:t xml:space="preserve"> </w:t>
      </w:r>
      <w:proofErr w:type="spellStart"/>
      <w:r w:rsidR="00274729">
        <w:rPr>
          <w:rFonts w:ascii="Bookman Old Style" w:hAnsi="Bookman Old Style"/>
        </w:rPr>
        <w:t>tahun</w:t>
      </w:r>
      <w:proofErr w:type="spellEnd"/>
      <w:r w:rsidR="00274729">
        <w:rPr>
          <w:rFonts w:ascii="Bookman Old Style" w:hAnsi="Bookman Old Style"/>
        </w:rPr>
        <w:t xml:space="preserve"> 1990.</w:t>
      </w:r>
      <w:r w:rsidR="00077C40">
        <w:rPr>
          <w:rFonts w:ascii="Bookman Old Style" w:hAnsi="Bookman Old Style"/>
        </w:rPr>
        <w:t xml:space="preserve"> </w:t>
      </w:r>
      <w:proofErr w:type="spellStart"/>
      <w:r w:rsidR="00077C40">
        <w:rPr>
          <w:rFonts w:ascii="Bookman Old Style" w:hAnsi="Bookman Old Style"/>
        </w:rPr>
        <w:t>B</w:t>
      </w:r>
      <w:r w:rsidR="00077C40" w:rsidRPr="00077C40">
        <w:rPr>
          <w:rFonts w:ascii="Bookman Old Style" w:hAnsi="Bookman Old Style"/>
        </w:rPr>
        <w:t>eberapa</w:t>
      </w:r>
      <w:proofErr w:type="spellEnd"/>
      <w:r w:rsidR="00077C40" w:rsidRPr="00077C40">
        <w:rPr>
          <w:rFonts w:ascii="Bookman Old Style" w:hAnsi="Bookman Old Style"/>
        </w:rPr>
        <w:t xml:space="preserve"> </w:t>
      </w:r>
      <w:proofErr w:type="spellStart"/>
      <w:r w:rsidR="00077C40" w:rsidRPr="00077C40">
        <w:rPr>
          <w:rFonts w:ascii="Bookman Old Style" w:hAnsi="Bookman Old Style"/>
          <w:b/>
          <w:bCs/>
        </w:rPr>
        <w:t>prinsip</w:t>
      </w:r>
      <w:proofErr w:type="spellEnd"/>
      <w:r w:rsidR="00077C40" w:rsidRPr="00077C40">
        <w:rPr>
          <w:rFonts w:ascii="Bookman Old Style" w:hAnsi="Bookman Old Style"/>
          <w:b/>
          <w:bCs/>
        </w:rPr>
        <w:t xml:space="preserve"> yang </w:t>
      </w:r>
      <w:proofErr w:type="spellStart"/>
      <w:r w:rsidR="00077C40" w:rsidRPr="00077C40">
        <w:rPr>
          <w:rFonts w:ascii="Bookman Old Style" w:hAnsi="Bookman Old Style"/>
          <w:b/>
          <w:bCs/>
        </w:rPr>
        <w:t>berkaitan</w:t>
      </w:r>
      <w:proofErr w:type="spellEnd"/>
      <w:r w:rsidR="00077C40" w:rsidRPr="00077C40">
        <w:rPr>
          <w:rFonts w:ascii="Bookman Old Style" w:hAnsi="Bookman Old Style"/>
          <w:b/>
          <w:bCs/>
        </w:rPr>
        <w:t xml:space="preserve"> </w:t>
      </w:r>
      <w:proofErr w:type="spellStart"/>
      <w:r w:rsidR="00077C40" w:rsidRPr="00077C40">
        <w:rPr>
          <w:rFonts w:ascii="Bookman Old Style" w:hAnsi="Bookman Old Style"/>
          <w:b/>
          <w:bCs/>
        </w:rPr>
        <w:t>dengan</w:t>
      </w:r>
      <w:proofErr w:type="spellEnd"/>
      <w:r w:rsidR="00077C40" w:rsidRPr="00077C40">
        <w:rPr>
          <w:rFonts w:ascii="Bookman Old Style" w:hAnsi="Bookman Old Style"/>
          <w:b/>
          <w:bCs/>
        </w:rPr>
        <w:t xml:space="preserve"> </w:t>
      </w:r>
      <w:proofErr w:type="spellStart"/>
      <w:r w:rsidR="00077C40" w:rsidRPr="00077C40">
        <w:rPr>
          <w:rFonts w:ascii="Bookman Old Style" w:hAnsi="Bookman Old Style"/>
          <w:b/>
          <w:bCs/>
        </w:rPr>
        <w:t>hak</w:t>
      </w:r>
      <w:proofErr w:type="spellEnd"/>
      <w:r w:rsidR="00077C40" w:rsidRPr="00077C40">
        <w:rPr>
          <w:rFonts w:ascii="Bookman Old Style" w:hAnsi="Bookman Old Style"/>
          <w:b/>
          <w:bCs/>
        </w:rPr>
        <w:t xml:space="preserve"> </w:t>
      </w:r>
      <w:proofErr w:type="spellStart"/>
      <w:r w:rsidR="00077C40" w:rsidRPr="00077C40">
        <w:rPr>
          <w:rFonts w:ascii="Bookman Old Style" w:hAnsi="Bookman Old Style"/>
          <w:b/>
          <w:bCs/>
        </w:rPr>
        <w:t>anak</w:t>
      </w:r>
      <w:proofErr w:type="spellEnd"/>
      <w:r w:rsidR="00077C40" w:rsidRPr="00077C40">
        <w:rPr>
          <w:rFonts w:ascii="Bookman Old Style" w:hAnsi="Bookman Old Style"/>
          <w:b/>
          <w:bCs/>
        </w:rPr>
        <w:t xml:space="preserve"> yang </w:t>
      </w:r>
      <w:proofErr w:type="spellStart"/>
      <w:r w:rsidR="00077C40" w:rsidRPr="00077C40">
        <w:rPr>
          <w:rFonts w:ascii="Bookman Old Style" w:hAnsi="Bookman Old Style"/>
          <w:b/>
          <w:bCs/>
        </w:rPr>
        <w:t>berkaitan</w:t>
      </w:r>
      <w:proofErr w:type="spellEnd"/>
      <w:r w:rsidR="00077C40" w:rsidRPr="00077C40">
        <w:rPr>
          <w:rFonts w:ascii="Bookman Old Style" w:hAnsi="Bookman Old Style"/>
          <w:b/>
          <w:bCs/>
        </w:rPr>
        <w:t xml:space="preserve"> </w:t>
      </w:r>
      <w:proofErr w:type="spellStart"/>
      <w:r w:rsidR="00077C40" w:rsidRPr="00077C40">
        <w:rPr>
          <w:rFonts w:ascii="Bookman Old Style" w:hAnsi="Bookman Old Style"/>
          <w:b/>
          <w:bCs/>
        </w:rPr>
        <w:t>dengan</w:t>
      </w:r>
      <w:proofErr w:type="spellEnd"/>
      <w:r w:rsidR="00077C40" w:rsidRPr="00077C40">
        <w:rPr>
          <w:rFonts w:ascii="Bookman Old Style" w:hAnsi="Bookman Old Style"/>
          <w:b/>
          <w:bCs/>
        </w:rPr>
        <w:t xml:space="preserve"> </w:t>
      </w:r>
      <w:proofErr w:type="spellStart"/>
      <w:r w:rsidR="00077C40" w:rsidRPr="00077C40">
        <w:rPr>
          <w:rFonts w:ascii="Bookman Old Style" w:hAnsi="Bookman Old Style"/>
          <w:b/>
          <w:bCs/>
        </w:rPr>
        <w:t>perceraian</w:t>
      </w:r>
      <w:proofErr w:type="spellEnd"/>
      <w:r w:rsidR="00077C40" w:rsidRPr="00077C40">
        <w:rPr>
          <w:rFonts w:ascii="Bookman Old Style" w:hAnsi="Bookman Old Style"/>
          <w:b/>
          <w:bCs/>
        </w:rPr>
        <w:t xml:space="preserve"> di</w:t>
      </w:r>
      <w:r w:rsidR="00077C40">
        <w:rPr>
          <w:rFonts w:ascii="Bookman Old Style" w:hAnsi="Bookman Old Style"/>
          <w:b/>
          <w:bCs/>
        </w:rPr>
        <w:t xml:space="preserve"> </w:t>
      </w:r>
      <w:proofErr w:type="spellStart"/>
      <w:r w:rsidR="00077C40" w:rsidRPr="00077C40">
        <w:rPr>
          <w:rFonts w:ascii="Bookman Old Style" w:hAnsi="Bookman Old Style"/>
          <w:b/>
          <w:bCs/>
        </w:rPr>
        <w:t>dalam</w:t>
      </w:r>
      <w:proofErr w:type="spellEnd"/>
      <w:r w:rsidR="00077C40" w:rsidRPr="00077C40">
        <w:rPr>
          <w:rFonts w:ascii="Bookman Old Style" w:hAnsi="Bookman Old Style"/>
          <w:b/>
          <w:bCs/>
        </w:rPr>
        <w:t xml:space="preserve"> </w:t>
      </w:r>
      <w:proofErr w:type="spellStart"/>
      <w:r w:rsidR="00077C40" w:rsidRPr="00077C40">
        <w:rPr>
          <w:rFonts w:ascii="Bookman Old Style" w:hAnsi="Bookman Old Style"/>
          <w:b/>
          <w:bCs/>
        </w:rPr>
        <w:t>Konvensi</w:t>
      </w:r>
      <w:proofErr w:type="spellEnd"/>
      <w:r w:rsidR="00077C40" w:rsidRPr="00077C40">
        <w:rPr>
          <w:rFonts w:ascii="Bookman Old Style" w:hAnsi="Bookman Old Style"/>
          <w:b/>
          <w:bCs/>
        </w:rPr>
        <w:t xml:space="preserve"> </w:t>
      </w:r>
      <w:proofErr w:type="spellStart"/>
      <w:r w:rsidR="00077C40" w:rsidRPr="00077C40">
        <w:rPr>
          <w:rFonts w:ascii="Bookman Old Style" w:hAnsi="Bookman Old Style"/>
          <w:b/>
          <w:bCs/>
        </w:rPr>
        <w:t>Hak</w:t>
      </w:r>
      <w:proofErr w:type="spellEnd"/>
      <w:r w:rsidR="00077C40" w:rsidRPr="00077C40">
        <w:rPr>
          <w:rFonts w:ascii="Bookman Old Style" w:hAnsi="Bookman Old Style"/>
          <w:b/>
          <w:bCs/>
        </w:rPr>
        <w:t xml:space="preserve"> Anak (KHA)</w:t>
      </w:r>
      <w:r w:rsidR="008F31DF">
        <w:rPr>
          <w:rFonts w:ascii="Bookman Old Style" w:hAnsi="Bookman Old Style"/>
          <w:b/>
          <w:bCs/>
        </w:rPr>
        <w:t xml:space="preserve"> </w:t>
      </w:r>
      <w:proofErr w:type="spellStart"/>
      <w:r w:rsidR="008F31DF">
        <w:rPr>
          <w:rFonts w:ascii="Bookman Old Style" w:hAnsi="Bookman Old Style"/>
        </w:rPr>
        <w:t>dalam</w:t>
      </w:r>
      <w:proofErr w:type="spellEnd"/>
      <w:r w:rsidR="008F31DF">
        <w:rPr>
          <w:rFonts w:ascii="Bookman Old Style" w:hAnsi="Bookman Old Style"/>
        </w:rPr>
        <w:t xml:space="preserve"> </w:t>
      </w:r>
      <w:proofErr w:type="spellStart"/>
      <w:r w:rsidR="008F31DF">
        <w:rPr>
          <w:rFonts w:ascii="Bookman Old Style" w:hAnsi="Bookman Old Style"/>
        </w:rPr>
        <w:t>Pasal</w:t>
      </w:r>
      <w:proofErr w:type="spellEnd"/>
      <w:r w:rsidR="008F31DF">
        <w:rPr>
          <w:rFonts w:ascii="Bookman Old Style" w:hAnsi="Bookman Old Style"/>
        </w:rPr>
        <w:t xml:space="preserve"> 2 UU </w:t>
      </w:r>
      <w:proofErr w:type="spellStart"/>
      <w:r w:rsidR="008F31DF">
        <w:rPr>
          <w:rFonts w:ascii="Bookman Old Style" w:hAnsi="Bookman Old Style"/>
        </w:rPr>
        <w:t>Nomor</w:t>
      </w:r>
      <w:proofErr w:type="spellEnd"/>
      <w:r w:rsidR="008F31DF">
        <w:rPr>
          <w:rFonts w:ascii="Bookman Old Style" w:hAnsi="Bookman Old Style"/>
        </w:rPr>
        <w:t xml:space="preserve"> 35 </w:t>
      </w:r>
      <w:proofErr w:type="spellStart"/>
      <w:r w:rsidR="008F31DF">
        <w:rPr>
          <w:rFonts w:ascii="Bookman Old Style" w:hAnsi="Bookman Old Style"/>
        </w:rPr>
        <w:t>Tahun</w:t>
      </w:r>
      <w:proofErr w:type="spellEnd"/>
      <w:r w:rsidR="008F31DF">
        <w:rPr>
          <w:rFonts w:ascii="Bookman Old Style" w:hAnsi="Bookman Old Style"/>
        </w:rPr>
        <w:t xml:space="preserve"> 2014 </w:t>
      </w:r>
      <w:proofErr w:type="spellStart"/>
      <w:r w:rsidR="008F31DF">
        <w:rPr>
          <w:rFonts w:ascii="Bookman Old Style" w:hAnsi="Bookman Old Style"/>
        </w:rPr>
        <w:t>tentang</w:t>
      </w:r>
      <w:proofErr w:type="spellEnd"/>
      <w:r w:rsidR="008F31DF">
        <w:rPr>
          <w:rFonts w:ascii="Bookman Old Style" w:hAnsi="Bookman Old Style"/>
        </w:rPr>
        <w:t xml:space="preserve"> </w:t>
      </w:r>
      <w:proofErr w:type="spellStart"/>
      <w:r w:rsidR="008F31DF">
        <w:rPr>
          <w:rFonts w:ascii="Bookman Old Style" w:hAnsi="Bookman Old Style"/>
        </w:rPr>
        <w:t>Perlindungan</w:t>
      </w:r>
      <w:proofErr w:type="spellEnd"/>
      <w:r w:rsidR="008F31DF">
        <w:rPr>
          <w:rFonts w:ascii="Bookman Old Style" w:hAnsi="Bookman Old Style"/>
        </w:rPr>
        <w:t xml:space="preserve"> Anak</w:t>
      </w:r>
      <w:r w:rsidR="00077C40" w:rsidRPr="00077C40">
        <w:rPr>
          <w:rFonts w:ascii="Bookman Old Style" w:hAnsi="Bookman Old Style"/>
        </w:rPr>
        <w:t xml:space="preserve">, </w:t>
      </w:r>
      <w:proofErr w:type="spellStart"/>
      <w:r w:rsidR="00077C40" w:rsidRPr="00077C40">
        <w:rPr>
          <w:rFonts w:ascii="Bookman Old Style" w:hAnsi="Bookman Old Style"/>
        </w:rPr>
        <w:t>antara</w:t>
      </w:r>
      <w:proofErr w:type="spellEnd"/>
      <w:r w:rsidR="00077C40" w:rsidRPr="00077C40">
        <w:rPr>
          <w:rFonts w:ascii="Bookman Old Style" w:hAnsi="Bookman Old Style"/>
        </w:rPr>
        <w:t xml:space="preserve"> lain</w:t>
      </w:r>
      <w:r w:rsidR="00077C40">
        <w:rPr>
          <w:rFonts w:ascii="Bookman Old Style" w:hAnsi="Bookman Old Style"/>
        </w:rPr>
        <w:t xml:space="preserve"> </w:t>
      </w:r>
      <w:proofErr w:type="spellStart"/>
      <w:r w:rsidR="003C6ABD">
        <w:rPr>
          <w:rFonts w:ascii="Bookman Old Style" w:hAnsi="Bookman Old Style"/>
        </w:rPr>
        <w:t>meliputi</w:t>
      </w:r>
      <w:proofErr w:type="spellEnd"/>
      <w:r w:rsidR="00077C40">
        <w:rPr>
          <w:rFonts w:ascii="Bookman Old Style" w:hAnsi="Bookman Old Style"/>
        </w:rPr>
        <w:t>:</w:t>
      </w:r>
      <w:r w:rsidR="00474728">
        <w:rPr>
          <w:rStyle w:val="FootnoteReference"/>
          <w:rFonts w:ascii="Bookman Old Style" w:hAnsi="Bookman Old Style"/>
        </w:rPr>
        <w:footnoteReference w:id="23"/>
      </w:r>
    </w:p>
    <w:p w14:paraId="3B735C59" w14:textId="20F0D360" w:rsidR="003C6ABD" w:rsidRPr="002A01AB" w:rsidRDefault="003C6ABD" w:rsidP="00077C40">
      <w:pPr>
        <w:pStyle w:val="ListParagraph"/>
        <w:numPr>
          <w:ilvl w:val="0"/>
          <w:numId w:val="4"/>
        </w:numPr>
        <w:spacing w:before="240" w:line="360" w:lineRule="auto"/>
        <w:ind w:left="284"/>
        <w:jc w:val="both"/>
        <w:rPr>
          <w:rFonts w:ascii="Bookman Old Style" w:hAnsi="Bookman Old Style"/>
          <w:b/>
          <w:bCs/>
        </w:rPr>
      </w:pPr>
      <w:r w:rsidRPr="002A01AB">
        <w:rPr>
          <w:rFonts w:ascii="Bookman Old Style" w:hAnsi="Bookman Old Style"/>
          <w:b/>
          <w:bCs/>
        </w:rPr>
        <w:t xml:space="preserve">Non </w:t>
      </w:r>
      <w:proofErr w:type="spellStart"/>
      <w:r w:rsidRPr="002A01AB">
        <w:rPr>
          <w:rFonts w:ascii="Bookman Old Style" w:hAnsi="Bookman Old Style"/>
          <w:b/>
          <w:bCs/>
        </w:rPr>
        <w:t>Diskriminasi</w:t>
      </w:r>
      <w:proofErr w:type="spellEnd"/>
    </w:p>
    <w:p w14:paraId="51E9DBFF" w14:textId="430ED8B7" w:rsidR="009300FD" w:rsidRDefault="009300FD" w:rsidP="009300FD">
      <w:pPr>
        <w:pStyle w:val="ListParagraph"/>
        <w:spacing w:before="240" w:line="360" w:lineRule="auto"/>
        <w:ind w:left="284"/>
        <w:jc w:val="both"/>
        <w:rPr>
          <w:rFonts w:ascii="Bookman Old Style" w:hAnsi="Bookman Old Style"/>
        </w:rPr>
      </w:pP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Pasal</w:t>
      </w:r>
      <w:proofErr w:type="spellEnd"/>
      <w:r>
        <w:rPr>
          <w:rFonts w:ascii="Bookman Old Style" w:hAnsi="Bookman Old Style"/>
        </w:rPr>
        <w:t xml:space="preserve"> 2 </w:t>
      </w:r>
      <w:proofErr w:type="spellStart"/>
      <w:r>
        <w:rPr>
          <w:rFonts w:ascii="Bookman Old Style" w:hAnsi="Bookman Old Style"/>
        </w:rPr>
        <w:t>Konvensi</w:t>
      </w:r>
      <w:proofErr w:type="spellEnd"/>
      <w:r>
        <w:rPr>
          <w:rFonts w:ascii="Bookman Old Style" w:hAnsi="Bookman Old Style"/>
        </w:rPr>
        <w:t xml:space="preserve"> </w:t>
      </w:r>
      <w:proofErr w:type="spellStart"/>
      <w:r>
        <w:rPr>
          <w:rFonts w:ascii="Bookman Old Style" w:hAnsi="Bookman Old Style"/>
        </w:rPr>
        <w:t>Hak</w:t>
      </w:r>
      <w:proofErr w:type="spellEnd"/>
      <w:r>
        <w:rPr>
          <w:rFonts w:ascii="Bookman Old Style" w:hAnsi="Bookman Old Style"/>
        </w:rPr>
        <w:t xml:space="preserve"> Anak </w:t>
      </w:r>
      <w:proofErr w:type="spellStart"/>
      <w:r>
        <w:rPr>
          <w:rFonts w:ascii="Bookman Old Style" w:hAnsi="Bookman Old Style"/>
        </w:rPr>
        <w:t>menyatakan</w:t>
      </w:r>
      <w:proofErr w:type="spellEnd"/>
      <w:r>
        <w:rPr>
          <w:rFonts w:ascii="Bookman Old Style" w:hAnsi="Bookman Old Style"/>
        </w:rPr>
        <w:t xml:space="preserve"> </w:t>
      </w:r>
      <w:proofErr w:type="spellStart"/>
      <w:r>
        <w:rPr>
          <w:rFonts w:ascii="Bookman Old Style" w:hAnsi="Bookman Old Style"/>
        </w:rPr>
        <w:t>kewajiban</w:t>
      </w:r>
      <w:proofErr w:type="spellEnd"/>
      <w:r>
        <w:rPr>
          <w:rFonts w:ascii="Bookman Old Style" w:hAnsi="Bookman Old Style"/>
        </w:rPr>
        <w:t xml:space="preserve"> fundamental Negara </w:t>
      </w:r>
      <w:proofErr w:type="spellStart"/>
      <w:r>
        <w:rPr>
          <w:rFonts w:ascii="Bookman Old Style" w:hAnsi="Bookman Old Style"/>
        </w:rPr>
        <w:t>peserta</w:t>
      </w:r>
      <w:proofErr w:type="spellEnd"/>
      <w:r>
        <w:rPr>
          <w:rFonts w:ascii="Bookman Old Style" w:hAnsi="Bookman Old Style"/>
        </w:rPr>
        <w:t xml:space="preserve"> yang </w:t>
      </w:r>
      <w:proofErr w:type="spellStart"/>
      <w:r>
        <w:rPr>
          <w:rFonts w:ascii="Bookman Old Style" w:hAnsi="Bookman Old Style"/>
        </w:rPr>
        <w:t>mengikatkan</w:t>
      </w:r>
      <w:proofErr w:type="spellEnd"/>
      <w:r>
        <w:rPr>
          <w:rFonts w:ascii="Bookman Old Style" w:hAnsi="Bookman Old Style"/>
        </w:rPr>
        <w:t xml:space="preserve"> </w:t>
      </w:r>
      <w:proofErr w:type="spellStart"/>
      <w:r>
        <w:rPr>
          <w:rFonts w:ascii="Bookman Old Style" w:hAnsi="Bookman Old Style"/>
        </w:rPr>
        <w:t>diri</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Konvensi</w:t>
      </w:r>
      <w:proofErr w:type="spellEnd"/>
      <w:r>
        <w:rPr>
          <w:rFonts w:ascii="Bookman Old Style" w:hAnsi="Bookman Old Style"/>
        </w:rPr>
        <w:t xml:space="preserve"> </w:t>
      </w:r>
      <w:proofErr w:type="spellStart"/>
      <w:r>
        <w:rPr>
          <w:rFonts w:ascii="Bookman Old Style" w:hAnsi="Bookman Old Style"/>
        </w:rPr>
        <w:t>Hak</w:t>
      </w:r>
      <w:proofErr w:type="spellEnd"/>
      <w:r>
        <w:rPr>
          <w:rFonts w:ascii="Bookman Old Style" w:hAnsi="Bookman Old Style"/>
        </w:rPr>
        <w:t xml:space="preserve"> Anak </w:t>
      </w:r>
      <w:proofErr w:type="spellStart"/>
      <w:r>
        <w:rPr>
          <w:rFonts w:ascii="Bookman Old Style" w:hAnsi="Bookman Old Style"/>
        </w:rPr>
        <w:t>untuk</w:t>
      </w:r>
      <w:proofErr w:type="spellEnd"/>
      <w:r>
        <w:rPr>
          <w:rFonts w:ascii="Bookman Old Style" w:hAnsi="Bookman Old Style"/>
        </w:rPr>
        <w:t xml:space="preserve"> </w:t>
      </w:r>
      <w:proofErr w:type="spellStart"/>
      <w:r>
        <w:rPr>
          <w:rFonts w:ascii="Bookman Old Style" w:hAnsi="Bookman Old Style"/>
        </w:rPr>
        <w:t>menghormati</w:t>
      </w:r>
      <w:proofErr w:type="spellEnd"/>
      <w:r>
        <w:rPr>
          <w:rFonts w:ascii="Bookman Old Style" w:hAnsi="Bookman Old Style"/>
        </w:rPr>
        <w:t xml:space="preserve"> dan </w:t>
      </w:r>
      <w:proofErr w:type="spellStart"/>
      <w:r>
        <w:rPr>
          <w:rFonts w:ascii="Bookman Old Style" w:hAnsi="Bookman Old Style"/>
        </w:rPr>
        <w:t>menjamin</w:t>
      </w:r>
      <w:proofErr w:type="spellEnd"/>
      <w:r>
        <w:rPr>
          <w:rFonts w:ascii="Bookman Old Style" w:hAnsi="Bookman Old Style"/>
        </w:rPr>
        <w:t xml:space="preserve"> </w:t>
      </w:r>
      <w:proofErr w:type="spellStart"/>
      <w:r>
        <w:rPr>
          <w:rFonts w:ascii="Bookman Old Style" w:hAnsi="Bookman Old Style"/>
        </w:rPr>
        <w:t>seluruh</w:t>
      </w:r>
      <w:proofErr w:type="spellEnd"/>
      <w:r>
        <w:rPr>
          <w:rFonts w:ascii="Bookman Old Style" w:hAnsi="Bookman Old Style"/>
        </w:rPr>
        <w:t xml:space="preserve"> </w:t>
      </w:r>
      <w:proofErr w:type="spellStart"/>
      <w:r>
        <w:rPr>
          <w:rFonts w:ascii="Bookman Old Style" w:hAnsi="Bookman Old Style"/>
        </w:rPr>
        <w:t>hak-hak</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konvensi</w:t>
      </w:r>
      <w:proofErr w:type="spellEnd"/>
      <w:r>
        <w:rPr>
          <w:rFonts w:ascii="Bookman Old Style" w:hAnsi="Bookman Old Style"/>
        </w:rPr>
        <w:t xml:space="preserve"> </w:t>
      </w:r>
      <w:proofErr w:type="spellStart"/>
      <w:r>
        <w:rPr>
          <w:rFonts w:ascii="Bookman Old Style" w:hAnsi="Bookman Old Style"/>
        </w:rPr>
        <w:t>ini</w:t>
      </w:r>
      <w:proofErr w:type="spellEnd"/>
      <w:r>
        <w:rPr>
          <w:rFonts w:ascii="Bookman Old Style" w:hAnsi="Bookman Old Style"/>
        </w:rPr>
        <w:t xml:space="preserve"> </w:t>
      </w:r>
      <w:proofErr w:type="spellStart"/>
      <w:r>
        <w:rPr>
          <w:rFonts w:ascii="Bookman Old Style" w:hAnsi="Bookman Old Style"/>
        </w:rPr>
        <w:t>kepada</w:t>
      </w:r>
      <w:proofErr w:type="spellEnd"/>
      <w:r>
        <w:rPr>
          <w:rFonts w:ascii="Bookman Old Style" w:hAnsi="Bookman Old Style"/>
        </w:rPr>
        <w:t xml:space="preserve"> </w:t>
      </w:r>
      <w:proofErr w:type="spellStart"/>
      <w:r>
        <w:rPr>
          <w:rFonts w:ascii="Bookman Old Style" w:hAnsi="Bookman Old Style"/>
        </w:rPr>
        <w:t>semua</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semua</w:t>
      </w:r>
      <w:proofErr w:type="spellEnd"/>
      <w:r>
        <w:rPr>
          <w:rFonts w:ascii="Bookman Old Style" w:hAnsi="Bookman Old Style"/>
        </w:rPr>
        <w:t xml:space="preserve"> </w:t>
      </w:r>
      <w:proofErr w:type="spellStart"/>
      <w:r>
        <w:rPr>
          <w:rFonts w:ascii="Bookman Old Style" w:hAnsi="Bookman Old Style"/>
        </w:rPr>
        <w:t>jurisdiksi</w:t>
      </w:r>
      <w:proofErr w:type="spellEnd"/>
      <w:r>
        <w:rPr>
          <w:rFonts w:ascii="Bookman Old Style" w:hAnsi="Bookman Old Style"/>
        </w:rPr>
        <w:t xml:space="preserve"> </w:t>
      </w:r>
      <w:proofErr w:type="spellStart"/>
      <w:r>
        <w:rPr>
          <w:rFonts w:ascii="Bookman Old Style" w:hAnsi="Bookman Old Style"/>
        </w:rPr>
        <w:t>nasional</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tanpa</w:t>
      </w:r>
      <w:proofErr w:type="spellEnd"/>
      <w:r>
        <w:rPr>
          <w:rFonts w:ascii="Bookman Old Style" w:hAnsi="Bookman Old Style"/>
        </w:rPr>
        <w:t xml:space="preserve"> </w:t>
      </w:r>
      <w:proofErr w:type="spellStart"/>
      <w:r>
        <w:rPr>
          <w:rFonts w:ascii="Bookman Old Style" w:hAnsi="Bookman Old Style"/>
        </w:rPr>
        <w:t>diskriminasi</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bentuk</w:t>
      </w:r>
      <w:proofErr w:type="spellEnd"/>
      <w:r>
        <w:rPr>
          <w:rFonts w:ascii="Bookman Old Style" w:hAnsi="Bookman Old Style"/>
        </w:rPr>
        <w:t xml:space="preserve"> </w:t>
      </w:r>
      <w:proofErr w:type="spellStart"/>
      <w:r>
        <w:rPr>
          <w:rFonts w:ascii="Bookman Old Style" w:hAnsi="Bookman Old Style"/>
        </w:rPr>
        <w:t>apapun</w:t>
      </w:r>
      <w:proofErr w:type="spellEnd"/>
      <w:r>
        <w:rPr>
          <w:rFonts w:ascii="Bookman Old Style" w:hAnsi="Bookman Old Style"/>
        </w:rPr>
        <w:t>.</w:t>
      </w:r>
      <w:r w:rsidR="000F37B7">
        <w:rPr>
          <w:rFonts w:ascii="Bookman Old Style" w:hAnsi="Bookman Old Style"/>
        </w:rPr>
        <w:t xml:space="preserve"> </w:t>
      </w:r>
      <w:proofErr w:type="spellStart"/>
      <w:r w:rsidR="000F37B7">
        <w:rPr>
          <w:rFonts w:ascii="Bookman Old Style" w:hAnsi="Bookman Old Style"/>
        </w:rPr>
        <w:t>Konvensi</w:t>
      </w:r>
      <w:proofErr w:type="spellEnd"/>
      <w:r w:rsidR="000F37B7">
        <w:rPr>
          <w:rFonts w:ascii="Bookman Old Style" w:hAnsi="Bookman Old Style"/>
        </w:rPr>
        <w:t xml:space="preserve"> HAM </w:t>
      </w:r>
      <w:proofErr w:type="spellStart"/>
      <w:r w:rsidR="000F37B7">
        <w:rPr>
          <w:rFonts w:ascii="Bookman Old Style" w:hAnsi="Bookman Old Style"/>
        </w:rPr>
        <w:t>mengartikan</w:t>
      </w:r>
      <w:proofErr w:type="spellEnd"/>
      <w:r w:rsidR="000F37B7">
        <w:rPr>
          <w:rFonts w:ascii="Bookman Old Style" w:hAnsi="Bookman Old Style"/>
        </w:rPr>
        <w:t xml:space="preserve"> </w:t>
      </w:r>
      <w:proofErr w:type="spellStart"/>
      <w:r w:rsidR="000F37B7">
        <w:rPr>
          <w:rFonts w:ascii="Bookman Old Style" w:hAnsi="Bookman Old Style"/>
        </w:rPr>
        <w:t>diskriminasi</w:t>
      </w:r>
      <w:proofErr w:type="spellEnd"/>
      <w:r w:rsidR="000F37B7">
        <w:rPr>
          <w:rFonts w:ascii="Bookman Old Style" w:hAnsi="Bookman Old Style"/>
        </w:rPr>
        <w:t xml:space="preserve"> </w:t>
      </w:r>
      <w:proofErr w:type="spellStart"/>
      <w:r w:rsidR="000F37B7">
        <w:rPr>
          <w:rFonts w:ascii="Bookman Old Style" w:hAnsi="Bookman Old Style"/>
        </w:rPr>
        <w:t>sebagai</w:t>
      </w:r>
      <w:proofErr w:type="spellEnd"/>
      <w:r w:rsidR="000F37B7">
        <w:rPr>
          <w:rFonts w:ascii="Bookman Old Style" w:hAnsi="Bookman Old Style"/>
        </w:rPr>
        <w:t xml:space="preserve"> </w:t>
      </w:r>
      <w:proofErr w:type="spellStart"/>
      <w:r w:rsidR="000F37B7">
        <w:rPr>
          <w:rFonts w:ascii="Bookman Old Style" w:hAnsi="Bookman Old Style"/>
        </w:rPr>
        <w:t>adanya</w:t>
      </w:r>
      <w:proofErr w:type="spellEnd"/>
      <w:r w:rsidR="000F37B7">
        <w:rPr>
          <w:rFonts w:ascii="Bookman Old Style" w:hAnsi="Bookman Old Style"/>
        </w:rPr>
        <w:t xml:space="preserve"> </w:t>
      </w:r>
      <w:proofErr w:type="spellStart"/>
      <w:r w:rsidR="000F37B7">
        <w:rPr>
          <w:rFonts w:ascii="Bookman Old Style" w:hAnsi="Bookman Old Style"/>
        </w:rPr>
        <w:t>pembedaan</w:t>
      </w:r>
      <w:proofErr w:type="spellEnd"/>
      <w:r w:rsidR="000F37B7">
        <w:rPr>
          <w:rFonts w:ascii="Bookman Old Style" w:hAnsi="Bookman Old Style"/>
        </w:rPr>
        <w:t xml:space="preserve">, </w:t>
      </w:r>
      <w:proofErr w:type="spellStart"/>
      <w:r w:rsidR="000F37B7">
        <w:rPr>
          <w:rFonts w:ascii="Bookman Old Style" w:hAnsi="Bookman Old Style"/>
        </w:rPr>
        <w:t>pengecualian</w:t>
      </w:r>
      <w:proofErr w:type="spellEnd"/>
      <w:r w:rsidR="000F37B7">
        <w:rPr>
          <w:rFonts w:ascii="Bookman Old Style" w:hAnsi="Bookman Old Style"/>
        </w:rPr>
        <w:t xml:space="preserve">, </w:t>
      </w:r>
      <w:proofErr w:type="spellStart"/>
      <w:r w:rsidR="000F37B7">
        <w:rPr>
          <w:rFonts w:ascii="Bookman Old Style" w:hAnsi="Bookman Old Style"/>
        </w:rPr>
        <w:t>pembatasan</w:t>
      </w:r>
      <w:proofErr w:type="spellEnd"/>
      <w:r w:rsidR="000F37B7">
        <w:rPr>
          <w:rFonts w:ascii="Bookman Old Style" w:hAnsi="Bookman Old Style"/>
        </w:rPr>
        <w:t xml:space="preserve">, </w:t>
      </w:r>
      <w:proofErr w:type="spellStart"/>
      <w:r w:rsidR="000F37B7">
        <w:rPr>
          <w:rFonts w:ascii="Bookman Old Style" w:hAnsi="Bookman Old Style"/>
        </w:rPr>
        <w:t>pilihan</w:t>
      </w:r>
      <w:proofErr w:type="spellEnd"/>
      <w:r w:rsidR="000F37B7">
        <w:rPr>
          <w:rFonts w:ascii="Bookman Old Style" w:hAnsi="Bookman Old Style"/>
        </w:rPr>
        <w:t xml:space="preserve"> </w:t>
      </w:r>
      <w:proofErr w:type="spellStart"/>
      <w:r w:rsidR="000F37B7">
        <w:rPr>
          <w:rFonts w:ascii="Bookman Old Style" w:hAnsi="Bookman Old Style"/>
        </w:rPr>
        <w:t>atau</w:t>
      </w:r>
      <w:proofErr w:type="spellEnd"/>
      <w:r w:rsidR="000F37B7">
        <w:rPr>
          <w:rFonts w:ascii="Bookman Old Style" w:hAnsi="Bookman Old Style"/>
        </w:rPr>
        <w:t xml:space="preserve"> </w:t>
      </w:r>
      <w:proofErr w:type="spellStart"/>
      <w:r w:rsidR="000F37B7">
        <w:rPr>
          <w:rFonts w:ascii="Bookman Old Style" w:hAnsi="Bookman Old Style"/>
        </w:rPr>
        <w:t>pertimbangan</w:t>
      </w:r>
      <w:proofErr w:type="spellEnd"/>
      <w:r w:rsidR="000F37B7">
        <w:rPr>
          <w:rFonts w:ascii="Bookman Old Style" w:hAnsi="Bookman Old Style"/>
        </w:rPr>
        <w:t xml:space="preserve"> yang </w:t>
      </w:r>
      <w:proofErr w:type="spellStart"/>
      <w:r w:rsidR="000F37B7">
        <w:rPr>
          <w:rFonts w:ascii="Bookman Old Style" w:hAnsi="Bookman Old Style"/>
        </w:rPr>
        <w:t>berdasarkan</w:t>
      </w:r>
      <w:proofErr w:type="spellEnd"/>
      <w:r w:rsidR="000F37B7">
        <w:rPr>
          <w:rFonts w:ascii="Bookman Old Style" w:hAnsi="Bookman Old Style"/>
        </w:rPr>
        <w:t xml:space="preserve"> </w:t>
      </w:r>
      <w:proofErr w:type="spellStart"/>
      <w:r w:rsidR="000F37B7">
        <w:rPr>
          <w:rFonts w:ascii="Bookman Old Style" w:hAnsi="Bookman Old Style"/>
        </w:rPr>
        <w:t>atas</w:t>
      </w:r>
      <w:proofErr w:type="spellEnd"/>
      <w:r w:rsidR="000F37B7">
        <w:rPr>
          <w:rFonts w:ascii="Bookman Old Style" w:hAnsi="Bookman Old Style"/>
        </w:rPr>
        <w:t xml:space="preserve"> </w:t>
      </w:r>
      <w:proofErr w:type="spellStart"/>
      <w:r w:rsidR="000F37B7">
        <w:rPr>
          <w:rFonts w:ascii="Bookman Old Style" w:hAnsi="Bookman Old Style"/>
        </w:rPr>
        <w:t>ras</w:t>
      </w:r>
      <w:proofErr w:type="spellEnd"/>
      <w:r w:rsidR="000F37B7">
        <w:rPr>
          <w:rFonts w:ascii="Bookman Old Style" w:hAnsi="Bookman Old Style"/>
        </w:rPr>
        <w:t xml:space="preserve">, </w:t>
      </w:r>
      <w:proofErr w:type="spellStart"/>
      <w:r w:rsidR="000F37B7">
        <w:rPr>
          <w:rFonts w:ascii="Bookman Old Style" w:hAnsi="Bookman Old Style"/>
        </w:rPr>
        <w:t>warna</w:t>
      </w:r>
      <w:proofErr w:type="spellEnd"/>
      <w:r w:rsidR="000F37B7">
        <w:rPr>
          <w:rFonts w:ascii="Bookman Old Style" w:hAnsi="Bookman Old Style"/>
        </w:rPr>
        <w:t xml:space="preserve"> </w:t>
      </w:r>
      <w:proofErr w:type="spellStart"/>
      <w:r w:rsidR="000F37B7">
        <w:rPr>
          <w:rFonts w:ascii="Bookman Old Style" w:hAnsi="Bookman Old Style"/>
        </w:rPr>
        <w:t>kulit</w:t>
      </w:r>
      <w:proofErr w:type="spellEnd"/>
      <w:r w:rsidR="000F37B7">
        <w:rPr>
          <w:rFonts w:ascii="Bookman Old Style" w:hAnsi="Bookman Old Style"/>
        </w:rPr>
        <w:t xml:space="preserve">, </w:t>
      </w:r>
      <w:proofErr w:type="spellStart"/>
      <w:r w:rsidR="000F37B7">
        <w:rPr>
          <w:rFonts w:ascii="Bookman Old Style" w:hAnsi="Bookman Old Style"/>
        </w:rPr>
        <w:t>kelamin</w:t>
      </w:r>
      <w:proofErr w:type="spellEnd"/>
      <w:r w:rsidR="000F37B7">
        <w:rPr>
          <w:rFonts w:ascii="Bookman Old Style" w:hAnsi="Bookman Old Style"/>
        </w:rPr>
        <w:t xml:space="preserve">, Bahasa, agama, </w:t>
      </w:r>
      <w:proofErr w:type="spellStart"/>
      <w:r w:rsidR="000F37B7">
        <w:rPr>
          <w:rFonts w:ascii="Bookman Old Style" w:hAnsi="Bookman Old Style"/>
        </w:rPr>
        <w:t>politik</w:t>
      </w:r>
      <w:proofErr w:type="spellEnd"/>
      <w:r w:rsidR="000F37B7">
        <w:rPr>
          <w:rFonts w:ascii="Bookman Old Style" w:hAnsi="Bookman Old Style"/>
        </w:rPr>
        <w:t xml:space="preserve"> </w:t>
      </w:r>
      <w:proofErr w:type="spellStart"/>
      <w:r w:rsidR="000F37B7">
        <w:rPr>
          <w:rFonts w:ascii="Bookman Old Style" w:hAnsi="Bookman Old Style"/>
        </w:rPr>
        <w:t>atau</w:t>
      </w:r>
      <w:proofErr w:type="spellEnd"/>
      <w:r w:rsidR="000F37B7">
        <w:rPr>
          <w:rFonts w:ascii="Bookman Old Style" w:hAnsi="Bookman Old Style"/>
        </w:rPr>
        <w:t xml:space="preserve"> </w:t>
      </w:r>
      <w:proofErr w:type="spellStart"/>
      <w:r w:rsidR="000F37B7">
        <w:rPr>
          <w:rFonts w:ascii="Bookman Old Style" w:hAnsi="Bookman Old Style"/>
        </w:rPr>
        <w:t>pendapat</w:t>
      </w:r>
      <w:proofErr w:type="spellEnd"/>
      <w:r w:rsidR="00834A41">
        <w:rPr>
          <w:rFonts w:ascii="Bookman Old Style" w:hAnsi="Bookman Old Style"/>
        </w:rPr>
        <w:t xml:space="preserve"> </w:t>
      </w:r>
      <w:proofErr w:type="spellStart"/>
      <w:r w:rsidR="000F37B7">
        <w:rPr>
          <w:rFonts w:ascii="Bookman Old Style" w:hAnsi="Bookman Old Style"/>
        </w:rPr>
        <w:t>lain</w:t>
      </w:r>
      <w:proofErr w:type="spellEnd"/>
      <w:r w:rsidR="000F37B7">
        <w:rPr>
          <w:rFonts w:ascii="Bookman Old Style" w:hAnsi="Bookman Old Style"/>
        </w:rPr>
        <w:t xml:space="preserve">, </w:t>
      </w:r>
      <w:proofErr w:type="spellStart"/>
      <w:r w:rsidR="000F37B7">
        <w:rPr>
          <w:rFonts w:ascii="Bookman Old Style" w:hAnsi="Bookman Old Style"/>
        </w:rPr>
        <w:t>asal</w:t>
      </w:r>
      <w:proofErr w:type="spellEnd"/>
      <w:r w:rsidR="000F37B7">
        <w:rPr>
          <w:rFonts w:ascii="Bookman Old Style" w:hAnsi="Bookman Old Style"/>
        </w:rPr>
        <w:t xml:space="preserve"> </w:t>
      </w:r>
      <w:proofErr w:type="spellStart"/>
      <w:r w:rsidR="000F37B7">
        <w:rPr>
          <w:rFonts w:ascii="Bookman Old Style" w:hAnsi="Bookman Old Style"/>
        </w:rPr>
        <w:t>usul</w:t>
      </w:r>
      <w:proofErr w:type="spellEnd"/>
      <w:r w:rsidR="000F37B7">
        <w:rPr>
          <w:rFonts w:ascii="Bookman Old Style" w:hAnsi="Bookman Old Style"/>
        </w:rPr>
        <w:t xml:space="preserve"> </w:t>
      </w:r>
      <w:proofErr w:type="spellStart"/>
      <w:r w:rsidR="000F37B7">
        <w:rPr>
          <w:rFonts w:ascii="Bookman Old Style" w:hAnsi="Bookman Old Style"/>
        </w:rPr>
        <w:t>sosial</w:t>
      </w:r>
      <w:proofErr w:type="spellEnd"/>
      <w:r w:rsidR="000F37B7">
        <w:rPr>
          <w:rFonts w:ascii="Bookman Old Style" w:hAnsi="Bookman Old Style"/>
        </w:rPr>
        <w:t xml:space="preserve"> </w:t>
      </w:r>
      <w:proofErr w:type="spellStart"/>
      <w:r w:rsidR="000F37B7">
        <w:rPr>
          <w:rFonts w:ascii="Bookman Old Style" w:hAnsi="Bookman Old Style"/>
        </w:rPr>
        <w:t>atau</w:t>
      </w:r>
      <w:proofErr w:type="spellEnd"/>
      <w:r w:rsidR="000F37B7">
        <w:rPr>
          <w:rFonts w:ascii="Bookman Old Style" w:hAnsi="Bookman Old Style"/>
        </w:rPr>
        <w:t xml:space="preserve"> </w:t>
      </w:r>
      <w:proofErr w:type="spellStart"/>
      <w:r w:rsidR="000F37B7">
        <w:rPr>
          <w:rFonts w:ascii="Bookman Old Style" w:hAnsi="Bookman Old Style"/>
        </w:rPr>
        <w:t>nasionalitas</w:t>
      </w:r>
      <w:proofErr w:type="spellEnd"/>
      <w:r w:rsidR="000F37B7">
        <w:rPr>
          <w:rFonts w:ascii="Bookman Old Style" w:hAnsi="Bookman Old Style"/>
        </w:rPr>
        <w:t xml:space="preserve">, </w:t>
      </w:r>
      <w:proofErr w:type="spellStart"/>
      <w:r w:rsidR="000F37B7">
        <w:rPr>
          <w:rFonts w:ascii="Bookman Old Style" w:hAnsi="Bookman Old Style"/>
        </w:rPr>
        <w:t>kemiskinan</w:t>
      </w:r>
      <w:proofErr w:type="spellEnd"/>
      <w:r w:rsidR="000F37B7">
        <w:rPr>
          <w:rFonts w:ascii="Bookman Old Style" w:hAnsi="Bookman Old Style"/>
        </w:rPr>
        <w:t xml:space="preserve">, </w:t>
      </w:r>
      <w:proofErr w:type="spellStart"/>
      <w:r w:rsidR="000F37B7">
        <w:rPr>
          <w:rFonts w:ascii="Bookman Old Style" w:hAnsi="Bookman Old Style"/>
        </w:rPr>
        <w:t>kelahiran</w:t>
      </w:r>
      <w:proofErr w:type="spellEnd"/>
      <w:r w:rsidR="000F37B7">
        <w:rPr>
          <w:rFonts w:ascii="Bookman Old Style" w:hAnsi="Bookman Old Style"/>
        </w:rPr>
        <w:t xml:space="preserve"> </w:t>
      </w:r>
      <w:proofErr w:type="spellStart"/>
      <w:r w:rsidR="000F37B7">
        <w:rPr>
          <w:rFonts w:ascii="Bookman Old Style" w:hAnsi="Bookman Old Style"/>
        </w:rPr>
        <w:t>atau</w:t>
      </w:r>
      <w:proofErr w:type="spellEnd"/>
      <w:r w:rsidR="000F37B7">
        <w:rPr>
          <w:rFonts w:ascii="Bookman Old Style" w:hAnsi="Bookman Old Style"/>
        </w:rPr>
        <w:t xml:space="preserve"> status lain. </w:t>
      </w:r>
      <w:proofErr w:type="spellStart"/>
      <w:r w:rsidR="00834A41">
        <w:rPr>
          <w:rFonts w:ascii="Bookman Old Style" w:hAnsi="Bookman Old Style"/>
        </w:rPr>
        <w:t>Diskriminasi</w:t>
      </w:r>
      <w:proofErr w:type="spellEnd"/>
      <w:r w:rsidR="00834A41">
        <w:rPr>
          <w:rFonts w:ascii="Bookman Old Style" w:hAnsi="Bookman Old Style"/>
        </w:rPr>
        <w:t xml:space="preserve"> </w:t>
      </w:r>
      <w:proofErr w:type="spellStart"/>
      <w:r w:rsidR="00834A41">
        <w:rPr>
          <w:rFonts w:ascii="Bookman Old Style" w:hAnsi="Bookman Old Style"/>
        </w:rPr>
        <w:t>anak</w:t>
      </w:r>
      <w:proofErr w:type="spellEnd"/>
      <w:r w:rsidR="00834A41">
        <w:rPr>
          <w:rFonts w:ascii="Bookman Old Style" w:hAnsi="Bookman Old Style"/>
        </w:rPr>
        <w:t xml:space="preserve"> yang </w:t>
      </w:r>
      <w:proofErr w:type="spellStart"/>
      <w:r w:rsidR="00834A41">
        <w:rPr>
          <w:rFonts w:ascii="Bookman Old Style" w:hAnsi="Bookman Old Style"/>
        </w:rPr>
        <w:t>membutuhkan</w:t>
      </w:r>
      <w:proofErr w:type="spellEnd"/>
      <w:r w:rsidR="00834A41">
        <w:rPr>
          <w:rFonts w:ascii="Bookman Old Style" w:hAnsi="Bookman Old Style"/>
        </w:rPr>
        <w:t xml:space="preserve"> </w:t>
      </w:r>
      <w:proofErr w:type="spellStart"/>
      <w:r w:rsidR="00834A41">
        <w:rPr>
          <w:rFonts w:ascii="Bookman Old Style" w:hAnsi="Bookman Old Style"/>
        </w:rPr>
        <w:t>perlindungan</w:t>
      </w:r>
      <w:proofErr w:type="spellEnd"/>
      <w:r w:rsidR="00834A41">
        <w:rPr>
          <w:rFonts w:ascii="Bookman Old Style" w:hAnsi="Bookman Old Style"/>
        </w:rPr>
        <w:t xml:space="preserve"> </w:t>
      </w:r>
      <w:proofErr w:type="spellStart"/>
      <w:r w:rsidR="00834A41">
        <w:rPr>
          <w:rFonts w:ascii="Bookman Old Style" w:hAnsi="Bookman Old Style"/>
        </w:rPr>
        <w:t>khusus</w:t>
      </w:r>
      <w:proofErr w:type="spellEnd"/>
      <w:r w:rsidR="00834A41">
        <w:rPr>
          <w:rFonts w:ascii="Bookman Old Style" w:hAnsi="Bookman Old Style"/>
        </w:rPr>
        <w:t xml:space="preserve">, </w:t>
      </w:r>
      <w:proofErr w:type="spellStart"/>
      <w:r w:rsidR="00834A41">
        <w:rPr>
          <w:rFonts w:ascii="Bookman Old Style" w:hAnsi="Bookman Old Style"/>
        </w:rPr>
        <w:t>anak</w:t>
      </w:r>
      <w:proofErr w:type="spellEnd"/>
      <w:r w:rsidR="00834A41">
        <w:rPr>
          <w:rFonts w:ascii="Bookman Old Style" w:hAnsi="Bookman Old Style"/>
        </w:rPr>
        <w:t xml:space="preserve"> </w:t>
      </w:r>
      <w:proofErr w:type="spellStart"/>
      <w:r w:rsidR="00834A41">
        <w:rPr>
          <w:rFonts w:ascii="Bookman Old Style" w:hAnsi="Bookman Old Style"/>
        </w:rPr>
        <w:t>tidak</w:t>
      </w:r>
      <w:proofErr w:type="spellEnd"/>
      <w:r w:rsidR="00834A41">
        <w:rPr>
          <w:rFonts w:ascii="Bookman Old Style" w:hAnsi="Bookman Old Style"/>
        </w:rPr>
        <w:t xml:space="preserve"> </w:t>
      </w:r>
      <w:proofErr w:type="spellStart"/>
      <w:r w:rsidR="00834A41">
        <w:rPr>
          <w:rFonts w:ascii="Bookman Old Style" w:hAnsi="Bookman Old Style"/>
        </w:rPr>
        <w:t>beruntung</w:t>
      </w:r>
      <w:proofErr w:type="spellEnd"/>
      <w:r w:rsidR="00834A41">
        <w:rPr>
          <w:rFonts w:ascii="Bookman Old Style" w:hAnsi="Bookman Old Style"/>
        </w:rPr>
        <w:t xml:space="preserve"> </w:t>
      </w:r>
      <w:proofErr w:type="spellStart"/>
      <w:r w:rsidR="00834A41">
        <w:rPr>
          <w:rFonts w:ascii="Bookman Old Style" w:hAnsi="Bookman Old Style"/>
        </w:rPr>
        <w:t>atau</w:t>
      </w:r>
      <w:proofErr w:type="spellEnd"/>
      <w:r w:rsidR="00834A41">
        <w:rPr>
          <w:rFonts w:ascii="Bookman Old Style" w:hAnsi="Bookman Old Style"/>
        </w:rPr>
        <w:t xml:space="preserve"> </w:t>
      </w:r>
      <w:proofErr w:type="spellStart"/>
      <w:r w:rsidR="00834A41">
        <w:rPr>
          <w:rFonts w:ascii="Bookman Old Style" w:hAnsi="Bookman Old Style"/>
        </w:rPr>
        <w:t>kelompok</w:t>
      </w:r>
      <w:proofErr w:type="spellEnd"/>
      <w:r w:rsidR="00834A41">
        <w:rPr>
          <w:rFonts w:ascii="Bookman Old Style" w:hAnsi="Bookman Old Style"/>
        </w:rPr>
        <w:t xml:space="preserve"> </w:t>
      </w:r>
      <w:proofErr w:type="spellStart"/>
      <w:r w:rsidR="00834A41">
        <w:rPr>
          <w:rFonts w:ascii="Bookman Old Style" w:hAnsi="Bookman Old Style"/>
        </w:rPr>
        <w:t>anak-anak</w:t>
      </w:r>
      <w:proofErr w:type="spellEnd"/>
      <w:r w:rsidR="00834A41">
        <w:rPr>
          <w:rFonts w:ascii="Bookman Old Style" w:hAnsi="Bookman Old Style"/>
        </w:rPr>
        <w:t xml:space="preserve"> yang </w:t>
      </w:r>
      <w:proofErr w:type="spellStart"/>
      <w:r w:rsidR="00834A41">
        <w:rPr>
          <w:rFonts w:ascii="Bookman Old Style" w:hAnsi="Bookman Old Style"/>
        </w:rPr>
        <w:t>beresiko</w:t>
      </w:r>
      <w:proofErr w:type="spellEnd"/>
      <w:r w:rsidR="00834A41">
        <w:rPr>
          <w:rFonts w:ascii="Bookman Old Style" w:hAnsi="Bookman Old Style"/>
        </w:rPr>
        <w:t xml:space="preserve">, </w:t>
      </w:r>
      <w:proofErr w:type="spellStart"/>
      <w:r w:rsidR="00834A41">
        <w:rPr>
          <w:rFonts w:ascii="Bookman Old Style" w:hAnsi="Bookman Old Style"/>
        </w:rPr>
        <w:t>misalnya</w:t>
      </w:r>
      <w:proofErr w:type="spellEnd"/>
      <w:r w:rsidR="00834A41">
        <w:rPr>
          <w:rFonts w:ascii="Bookman Old Style" w:hAnsi="Bookman Old Style"/>
        </w:rPr>
        <w:t xml:space="preserve"> </w:t>
      </w:r>
      <w:proofErr w:type="spellStart"/>
      <w:r w:rsidR="00834A41">
        <w:rPr>
          <w:rFonts w:ascii="Bookman Old Style" w:hAnsi="Bookman Old Style"/>
        </w:rPr>
        <w:t>anak</w:t>
      </w:r>
      <w:proofErr w:type="spellEnd"/>
      <w:r w:rsidR="00834A41">
        <w:rPr>
          <w:rFonts w:ascii="Bookman Old Style" w:hAnsi="Bookman Old Style"/>
        </w:rPr>
        <w:t xml:space="preserve"> </w:t>
      </w:r>
      <w:proofErr w:type="spellStart"/>
      <w:r w:rsidR="00834A41">
        <w:rPr>
          <w:rFonts w:ascii="Bookman Old Style" w:hAnsi="Bookman Old Style"/>
        </w:rPr>
        <w:t>cacat</w:t>
      </w:r>
      <w:proofErr w:type="spellEnd"/>
      <w:r w:rsidR="00834A41">
        <w:rPr>
          <w:rFonts w:ascii="Bookman Old Style" w:hAnsi="Bookman Old Style"/>
        </w:rPr>
        <w:t xml:space="preserve">, </w:t>
      </w:r>
      <w:proofErr w:type="spellStart"/>
      <w:r w:rsidR="00834A41">
        <w:rPr>
          <w:rFonts w:ascii="Bookman Old Style" w:hAnsi="Bookman Old Style"/>
        </w:rPr>
        <w:t>anak</w:t>
      </w:r>
      <w:proofErr w:type="spellEnd"/>
      <w:r w:rsidR="00834A41">
        <w:rPr>
          <w:rFonts w:ascii="Bookman Old Style" w:hAnsi="Bookman Old Style"/>
        </w:rPr>
        <w:t xml:space="preserve"> </w:t>
      </w:r>
      <w:proofErr w:type="spellStart"/>
      <w:r w:rsidR="00834A41">
        <w:rPr>
          <w:rFonts w:ascii="Bookman Old Style" w:hAnsi="Bookman Old Style"/>
        </w:rPr>
        <w:t>pengungsi</w:t>
      </w:r>
      <w:proofErr w:type="spellEnd"/>
      <w:r w:rsidR="00834A41">
        <w:rPr>
          <w:rFonts w:ascii="Bookman Old Style" w:hAnsi="Bookman Old Style"/>
        </w:rPr>
        <w:t xml:space="preserve">. Pada </w:t>
      </w:r>
      <w:proofErr w:type="spellStart"/>
      <w:r w:rsidR="00834A41">
        <w:rPr>
          <w:rFonts w:ascii="Bookman Old Style" w:hAnsi="Bookman Old Style"/>
        </w:rPr>
        <w:t>pasal-pasal</w:t>
      </w:r>
      <w:proofErr w:type="spellEnd"/>
      <w:r w:rsidR="00834A41">
        <w:rPr>
          <w:rFonts w:ascii="Bookman Old Style" w:hAnsi="Bookman Old Style"/>
        </w:rPr>
        <w:t xml:space="preserve"> </w:t>
      </w:r>
      <w:proofErr w:type="spellStart"/>
      <w:r w:rsidR="00834A41">
        <w:rPr>
          <w:rFonts w:ascii="Bookman Old Style" w:hAnsi="Bookman Old Style"/>
        </w:rPr>
        <w:t>tertentu</w:t>
      </w:r>
      <w:proofErr w:type="spellEnd"/>
      <w:r w:rsidR="00834A41">
        <w:rPr>
          <w:rFonts w:ascii="Bookman Old Style" w:hAnsi="Bookman Old Style"/>
        </w:rPr>
        <w:t xml:space="preserve"> </w:t>
      </w:r>
      <w:proofErr w:type="spellStart"/>
      <w:r w:rsidR="00834A41">
        <w:rPr>
          <w:rFonts w:ascii="Bookman Old Style" w:hAnsi="Bookman Old Style"/>
        </w:rPr>
        <w:t>dalam</w:t>
      </w:r>
      <w:proofErr w:type="spellEnd"/>
      <w:r w:rsidR="00834A41">
        <w:rPr>
          <w:rFonts w:ascii="Bookman Old Style" w:hAnsi="Bookman Old Style"/>
        </w:rPr>
        <w:t xml:space="preserve"> KHA </w:t>
      </w:r>
      <w:proofErr w:type="spellStart"/>
      <w:r w:rsidR="00834A41">
        <w:rPr>
          <w:rFonts w:ascii="Bookman Old Style" w:hAnsi="Bookman Old Style"/>
        </w:rPr>
        <w:t>menyebutkan</w:t>
      </w:r>
      <w:proofErr w:type="spellEnd"/>
      <w:r w:rsidR="00834A41">
        <w:rPr>
          <w:rFonts w:ascii="Bookman Old Style" w:hAnsi="Bookman Old Style"/>
        </w:rPr>
        <w:t xml:space="preserve"> </w:t>
      </w:r>
      <w:proofErr w:type="spellStart"/>
      <w:r w:rsidR="00834A41">
        <w:rPr>
          <w:rFonts w:ascii="Bookman Old Style" w:hAnsi="Bookman Old Style"/>
        </w:rPr>
        <w:t>bentuk-bentuk</w:t>
      </w:r>
      <w:proofErr w:type="spellEnd"/>
      <w:r w:rsidR="00834A41">
        <w:rPr>
          <w:rFonts w:ascii="Bookman Old Style" w:hAnsi="Bookman Old Style"/>
        </w:rPr>
        <w:t xml:space="preserve"> </w:t>
      </w:r>
      <w:proofErr w:type="spellStart"/>
      <w:r w:rsidR="00834A41">
        <w:rPr>
          <w:rFonts w:ascii="Bookman Old Style" w:hAnsi="Bookman Old Style"/>
        </w:rPr>
        <w:t>perlindungan</w:t>
      </w:r>
      <w:proofErr w:type="spellEnd"/>
      <w:r w:rsidR="00834A41">
        <w:rPr>
          <w:rFonts w:ascii="Bookman Old Style" w:hAnsi="Bookman Old Style"/>
        </w:rPr>
        <w:t xml:space="preserve"> </w:t>
      </w:r>
      <w:proofErr w:type="spellStart"/>
      <w:r w:rsidR="00834A41">
        <w:rPr>
          <w:rFonts w:ascii="Bookman Old Style" w:hAnsi="Bookman Old Style"/>
        </w:rPr>
        <w:t>khusus</w:t>
      </w:r>
      <w:proofErr w:type="spellEnd"/>
      <w:r w:rsidR="00834A41">
        <w:rPr>
          <w:rFonts w:ascii="Bookman Old Style" w:hAnsi="Bookman Old Style"/>
        </w:rPr>
        <w:t xml:space="preserve"> </w:t>
      </w:r>
      <w:proofErr w:type="spellStart"/>
      <w:r w:rsidR="00834A41">
        <w:rPr>
          <w:rFonts w:ascii="Bookman Old Style" w:hAnsi="Bookman Old Style"/>
        </w:rPr>
        <w:t>bagi</w:t>
      </w:r>
      <w:proofErr w:type="spellEnd"/>
      <w:r w:rsidR="00834A41">
        <w:rPr>
          <w:rFonts w:ascii="Bookman Old Style" w:hAnsi="Bookman Old Style"/>
        </w:rPr>
        <w:t xml:space="preserve"> </w:t>
      </w:r>
      <w:proofErr w:type="spellStart"/>
      <w:r w:rsidR="00834A41">
        <w:rPr>
          <w:rFonts w:ascii="Bookman Old Style" w:hAnsi="Bookman Old Style"/>
        </w:rPr>
        <w:t>anak</w:t>
      </w:r>
      <w:proofErr w:type="spellEnd"/>
      <w:r w:rsidR="00834A41">
        <w:rPr>
          <w:rFonts w:ascii="Bookman Old Style" w:hAnsi="Bookman Old Style"/>
        </w:rPr>
        <w:t xml:space="preserve"> yang </w:t>
      </w:r>
      <w:proofErr w:type="spellStart"/>
      <w:r w:rsidR="00834A41">
        <w:rPr>
          <w:rFonts w:ascii="Bookman Old Style" w:hAnsi="Bookman Old Style"/>
        </w:rPr>
        <w:t>cenderung</w:t>
      </w:r>
      <w:proofErr w:type="spellEnd"/>
      <w:r w:rsidR="00834A41">
        <w:rPr>
          <w:rFonts w:ascii="Bookman Old Style" w:hAnsi="Bookman Old Style"/>
        </w:rPr>
        <w:t xml:space="preserve"> </w:t>
      </w:r>
      <w:proofErr w:type="spellStart"/>
      <w:r w:rsidR="00834A41">
        <w:rPr>
          <w:rFonts w:ascii="Bookman Old Style" w:hAnsi="Bookman Old Style"/>
        </w:rPr>
        <w:t>mengalami</w:t>
      </w:r>
      <w:proofErr w:type="spellEnd"/>
      <w:r w:rsidR="00834A41">
        <w:rPr>
          <w:rFonts w:ascii="Bookman Old Style" w:hAnsi="Bookman Old Style"/>
        </w:rPr>
        <w:t xml:space="preserve"> </w:t>
      </w:r>
      <w:proofErr w:type="spellStart"/>
      <w:r w:rsidR="00834A41">
        <w:rPr>
          <w:rFonts w:ascii="Bookman Old Style" w:hAnsi="Bookman Old Style"/>
        </w:rPr>
        <w:t>diskriminasi</w:t>
      </w:r>
      <w:proofErr w:type="spellEnd"/>
      <w:r w:rsidR="00834A41">
        <w:rPr>
          <w:rFonts w:ascii="Bookman Old Style" w:hAnsi="Bookman Old Style"/>
        </w:rPr>
        <w:t>.</w:t>
      </w:r>
      <w:r w:rsidR="00CE248C">
        <w:rPr>
          <w:rStyle w:val="FootnoteReference"/>
          <w:rFonts w:ascii="Bookman Old Style" w:hAnsi="Bookman Old Style"/>
        </w:rPr>
        <w:footnoteReference w:id="24"/>
      </w:r>
    </w:p>
    <w:p w14:paraId="0881CE0C" w14:textId="4BC0B883" w:rsidR="00077C40" w:rsidRPr="002A01AB" w:rsidRDefault="00077C40" w:rsidP="00077C40">
      <w:pPr>
        <w:pStyle w:val="ListParagraph"/>
        <w:numPr>
          <w:ilvl w:val="0"/>
          <w:numId w:val="4"/>
        </w:numPr>
        <w:spacing w:before="240" w:line="360" w:lineRule="auto"/>
        <w:ind w:left="284"/>
        <w:jc w:val="both"/>
        <w:rPr>
          <w:rFonts w:ascii="Bookman Old Style" w:hAnsi="Bookman Old Style"/>
          <w:b/>
          <w:bCs/>
        </w:rPr>
      </w:pPr>
      <w:proofErr w:type="spellStart"/>
      <w:r w:rsidRPr="002A01AB">
        <w:rPr>
          <w:rFonts w:ascii="Bookman Old Style" w:hAnsi="Bookman Old Style"/>
          <w:b/>
          <w:bCs/>
        </w:rPr>
        <w:t>Prinsip</w:t>
      </w:r>
      <w:proofErr w:type="spellEnd"/>
      <w:r w:rsidRPr="002A01AB">
        <w:rPr>
          <w:rFonts w:ascii="Bookman Old Style" w:hAnsi="Bookman Old Style"/>
          <w:b/>
          <w:bCs/>
        </w:rPr>
        <w:t xml:space="preserve"> </w:t>
      </w:r>
      <w:proofErr w:type="spellStart"/>
      <w:r w:rsidRPr="002A01AB">
        <w:rPr>
          <w:rFonts w:ascii="Bookman Old Style" w:hAnsi="Bookman Old Style"/>
          <w:b/>
          <w:bCs/>
        </w:rPr>
        <w:t>Kepentingan</w:t>
      </w:r>
      <w:proofErr w:type="spellEnd"/>
      <w:r w:rsidRPr="002A01AB">
        <w:rPr>
          <w:rFonts w:ascii="Bookman Old Style" w:hAnsi="Bookman Old Style"/>
          <w:b/>
          <w:bCs/>
        </w:rPr>
        <w:t xml:space="preserve"> </w:t>
      </w:r>
      <w:proofErr w:type="spellStart"/>
      <w:r w:rsidRPr="002A01AB">
        <w:rPr>
          <w:rFonts w:ascii="Bookman Old Style" w:hAnsi="Bookman Old Style"/>
          <w:b/>
          <w:bCs/>
        </w:rPr>
        <w:t>Terbaik</w:t>
      </w:r>
      <w:proofErr w:type="spellEnd"/>
      <w:r w:rsidRPr="002A01AB">
        <w:rPr>
          <w:rFonts w:ascii="Bookman Old Style" w:hAnsi="Bookman Old Style"/>
          <w:b/>
          <w:bCs/>
        </w:rPr>
        <w:t xml:space="preserve"> </w:t>
      </w:r>
      <w:proofErr w:type="spellStart"/>
      <w:r w:rsidRPr="002A01AB">
        <w:rPr>
          <w:rFonts w:ascii="Bookman Old Style" w:hAnsi="Bookman Old Style"/>
          <w:b/>
          <w:bCs/>
        </w:rPr>
        <w:t>bagi</w:t>
      </w:r>
      <w:proofErr w:type="spellEnd"/>
      <w:r w:rsidRPr="002A01AB">
        <w:rPr>
          <w:rFonts w:ascii="Bookman Old Style" w:hAnsi="Bookman Old Style"/>
          <w:b/>
          <w:bCs/>
        </w:rPr>
        <w:t xml:space="preserve"> Anak (</w:t>
      </w:r>
      <w:r w:rsidRPr="002A01AB">
        <w:rPr>
          <w:rFonts w:ascii="Bookman Old Style" w:hAnsi="Bookman Old Style"/>
          <w:b/>
          <w:bCs/>
          <w:i/>
          <w:iCs/>
        </w:rPr>
        <w:t>the best interest of the child</w:t>
      </w:r>
      <w:r w:rsidRPr="002A01AB">
        <w:rPr>
          <w:rFonts w:ascii="Bookman Old Style" w:hAnsi="Bookman Old Style"/>
          <w:b/>
          <w:bCs/>
        </w:rPr>
        <w:t>)</w:t>
      </w:r>
    </w:p>
    <w:p w14:paraId="66273B4C" w14:textId="0D6448BB" w:rsidR="00303AD3" w:rsidRPr="007F5701" w:rsidRDefault="00303AD3" w:rsidP="00AB7077">
      <w:pPr>
        <w:pStyle w:val="ListParagraph"/>
        <w:spacing w:before="240" w:line="360" w:lineRule="auto"/>
        <w:ind w:left="284"/>
        <w:jc w:val="both"/>
        <w:rPr>
          <w:rFonts w:ascii="Bookman Old Style" w:hAnsi="Bookman Old Style"/>
        </w:rPr>
      </w:pPr>
      <w:proofErr w:type="spellStart"/>
      <w:r>
        <w:rPr>
          <w:rFonts w:ascii="Bookman Old Style" w:hAnsi="Bookman Old Style"/>
        </w:rPr>
        <w:t>Prinsip</w:t>
      </w:r>
      <w:proofErr w:type="spellEnd"/>
      <w:r>
        <w:rPr>
          <w:rFonts w:ascii="Bookman Old Style" w:hAnsi="Bookman Old Style"/>
        </w:rPr>
        <w:t xml:space="preserve"> </w:t>
      </w:r>
      <w:proofErr w:type="spellStart"/>
      <w:r>
        <w:rPr>
          <w:rFonts w:ascii="Bookman Old Style" w:hAnsi="Bookman Old Style"/>
        </w:rPr>
        <w:t>kepentingan</w:t>
      </w:r>
      <w:proofErr w:type="spellEnd"/>
      <w:r>
        <w:rPr>
          <w:rFonts w:ascii="Bookman Old Style" w:hAnsi="Bookman Old Style"/>
        </w:rPr>
        <w:t xml:space="preserve"> </w:t>
      </w:r>
      <w:proofErr w:type="spellStart"/>
      <w:r>
        <w:rPr>
          <w:rFonts w:ascii="Bookman Old Style" w:hAnsi="Bookman Old Style"/>
        </w:rPr>
        <w:t>terbaik</w:t>
      </w:r>
      <w:proofErr w:type="spellEnd"/>
      <w:r>
        <w:rPr>
          <w:rFonts w:ascii="Bookman Old Style" w:hAnsi="Bookman Old Style"/>
        </w:rPr>
        <w:t xml:space="preserve"> </w:t>
      </w:r>
      <w:proofErr w:type="spellStart"/>
      <w:r>
        <w:rPr>
          <w:rFonts w:ascii="Bookman Old Style" w:hAnsi="Bookman Old Style"/>
        </w:rPr>
        <w:t>bagi</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w:t>
      </w:r>
      <w:proofErr w:type="spellStart"/>
      <w:r>
        <w:rPr>
          <w:rFonts w:ascii="Bookman Old Style" w:hAnsi="Bookman Old Style"/>
        </w:rPr>
        <w:t>telah</w:t>
      </w:r>
      <w:proofErr w:type="spellEnd"/>
      <w:r>
        <w:rPr>
          <w:rFonts w:ascii="Bookman Old Style" w:hAnsi="Bookman Old Style"/>
        </w:rPr>
        <w:t xml:space="preserve"> di </w:t>
      </w:r>
      <w:proofErr w:type="spellStart"/>
      <w:r>
        <w:rPr>
          <w:rFonts w:ascii="Bookman Old Style" w:hAnsi="Bookman Old Style"/>
        </w:rPr>
        <w:t>adopsi</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 xml:space="preserve"> </w:t>
      </w:r>
      <w:proofErr w:type="spellStart"/>
      <w:r>
        <w:rPr>
          <w:rFonts w:ascii="Bookman Old Style" w:hAnsi="Bookman Old Style"/>
        </w:rPr>
        <w:t>Pasal</w:t>
      </w:r>
      <w:proofErr w:type="spellEnd"/>
      <w:r>
        <w:rPr>
          <w:rFonts w:ascii="Bookman Old Style" w:hAnsi="Bookman Old Style"/>
        </w:rPr>
        <w:t xml:space="preserve"> 3 </w:t>
      </w:r>
      <w:proofErr w:type="spellStart"/>
      <w:r>
        <w:rPr>
          <w:rFonts w:ascii="Bookman Old Style" w:hAnsi="Bookman Old Style"/>
        </w:rPr>
        <w:t>ayat</w:t>
      </w:r>
      <w:proofErr w:type="spellEnd"/>
      <w:r>
        <w:rPr>
          <w:rFonts w:ascii="Bookman Old Style" w:hAnsi="Bookman Old Style"/>
        </w:rPr>
        <w:t xml:space="preserve"> (1) </w:t>
      </w:r>
      <w:proofErr w:type="spellStart"/>
      <w:r>
        <w:rPr>
          <w:rFonts w:ascii="Bookman Old Style" w:hAnsi="Bookman Old Style"/>
        </w:rPr>
        <w:t>Konvensi</w:t>
      </w:r>
      <w:proofErr w:type="spellEnd"/>
      <w:r>
        <w:rPr>
          <w:rFonts w:ascii="Bookman Old Style" w:hAnsi="Bookman Old Style"/>
        </w:rPr>
        <w:t xml:space="preserve"> </w:t>
      </w:r>
      <w:proofErr w:type="spellStart"/>
      <w:r>
        <w:rPr>
          <w:rFonts w:ascii="Bookman Old Style" w:hAnsi="Bookman Old Style"/>
        </w:rPr>
        <w:t>Hak</w:t>
      </w:r>
      <w:proofErr w:type="spellEnd"/>
      <w:r>
        <w:rPr>
          <w:rFonts w:ascii="Bookman Old Style" w:hAnsi="Bookman Old Style"/>
        </w:rPr>
        <w:t xml:space="preserve"> Anak </w:t>
      </w:r>
      <w:proofErr w:type="spellStart"/>
      <w:r>
        <w:rPr>
          <w:rFonts w:ascii="Bookman Old Style" w:hAnsi="Bookman Old Style"/>
        </w:rPr>
        <w:t>sebagai</w:t>
      </w:r>
      <w:proofErr w:type="spellEnd"/>
      <w:r>
        <w:rPr>
          <w:rFonts w:ascii="Bookman Old Style" w:hAnsi="Bookman Old Style"/>
        </w:rPr>
        <w:t xml:space="preserve"> </w:t>
      </w:r>
      <w:proofErr w:type="spellStart"/>
      <w:r>
        <w:rPr>
          <w:rFonts w:ascii="Bookman Old Style" w:hAnsi="Bookman Old Style"/>
        </w:rPr>
        <w:t>pertimbangan</w:t>
      </w:r>
      <w:proofErr w:type="spellEnd"/>
      <w:r>
        <w:rPr>
          <w:rFonts w:ascii="Bookman Old Style" w:hAnsi="Bookman Old Style"/>
        </w:rPr>
        <w:t xml:space="preserve"> </w:t>
      </w:r>
      <w:proofErr w:type="spellStart"/>
      <w:r>
        <w:rPr>
          <w:rFonts w:ascii="Bookman Old Style" w:hAnsi="Bookman Old Style"/>
        </w:rPr>
        <w:t>utama</w:t>
      </w:r>
      <w:proofErr w:type="spellEnd"/>
      <w:r>
        <w:rPr>
          <w:rFonts w:ascii="Bookman Old Style" w:hAnsi="Bookman Old Style"/>
        </w:rPr>
        <w:t xml:space="preserve"> (</w:t>
      </w:r>
      <w:r w:rsidRPr="00303AD3">
        <w:rPr>
          <w:rFonts w:ascii="Bookman Old Style" w:hAnsi="Bookman Old Style"/>
          <w:i/>
          <w:iCs/>
        </w:rPr>
        <w:t>a primary consideration</w:t>
      </w:r>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semua</w:t>
      </w:r>
      <w:proofErr w:type="spellEnd"/>
      <w:r>
        <w:rPr>
          <w:rFonts w:ascii="Bookman Old Style" w:hAnsi="Bookman Old Style"/>
        </w:rPr>
        <w:t xml:space="preserve"> </w:t>
      </w:r>
      <w:proofErr w:type="spellStart"/>
      <w:r>
        <w:rPr>
          <w:rFonts w:ascii="Bookman Old Style" w:hAnsi="Bookman Old Style"/>
        </w:rPr>
        <w:t>tindakan</w:t>
      </w:r>
      <w:proofErr w:type="spellEnd"/>
      <w:r>
        <w:rPr>
          <w:rFonts w:ascii="Bookman Old Style" w:hAnsi="Bookman Old Style"/>
        </w:rPr>
        <w:t xml:space="preserve"> </w:t>
      </w:r>
      <w:proofErr w:type="spellStart"/>
      <w:r>
        <w:rPr>
          <w:rFonts w:ascii="Bookman Old Style" w:hAnsi="Bookman Old Style"/>
        </w:rPr>
        <w:t>terutama</w:t>
      </w:r>
      <w:proofErr w:type="spellEnd"/>
      <w:r>
        <w:rPr>
          <w:rFonts w:ascii="Bookman Old Style" w:hAnsi="Bookman Old Style"/>
        </w:rPr>
        <w:t xml:space="preserve"> </w:t>
      </w:r>
      <w:proofErr w:type="spellStart"/>
      <w:r>
        <w:rPr>
          <w:rFonts w:ascii="Bookman Old Style" w:hAnsi="Bookman Old Style"/>
        </w:rPr>
        <w:t>untuk</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w:t>
      </w:r>
      <w:proofErr w:type="spellStart"/>
      <w:r>
        <w:rPr>
          <w:rFonts w:ascii="Bookman Old Style" w:hAnsi="Bookman Old Style"/>
        </w:rPr>
        <w:t>baik</w:t>
      </w:r>
      <w:proofErr w:type="spellEnd"/>
      <w:r>
        <w:rPr>
          <w:rFonts w:ascii="Bookman Old Style" w:hAnsi="Bookman Old Style"/>
        </w:rPr>
        <w:t xml:space="preserve"> </w:t>
      </w:r>
      <w:proofErr w:type="spellStart"/>
      <w:r>
        <w:rPr>
          <w:rFonts w:ascii="Bookman Old Style" w:hAnsi="Bookman Old Style"/>
        </w:rPr>
        <w:t>untuk</w:t>
      </w:r>
      <w:proofErr w:type="spellEnd"/>
      <w:r>
        <w:rPr>
          <w:rFonts w:ascii="Bookman Old Style" w:hAnsi="Bookman Old Style"/>
        </w:rPr>
        <w:t xml:space="preserve"> </w:t>
      </w:r>
      <w:proofErr w:type="spellStart"/>
      <w:r>
        <w:rPr>
          <w:rFonts w:ascii="Bookman Old Style" w:hAnsi="Bookman Old Style"/>
        </w:rPr>
        <w:t>kesejahteraan</w:t>
      </w:r>
      <w:proofErr w:type="spellEnd"/>
      <w:r>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rPr>
        <w:t xml:space="preserve"> pada </w:t>
      </w:r>
      <w:proofErr w:type="spellStart"/>
      <w:r>
        <w:rPr>
          <w:rFonts w:ascii="Bookman Old Style" w:hAnsi="Bookman Old Style"/>
        </w:rPr>
        <w:t>sektor</w:t>
      </w:r>
      <w:proofErr w:type="spellEnd"/>
      <w:r>
        <w:rPr>
          <w:rFonts w:ascii="Bookman Old Style" w:hAnsi="Bookman Old Style"/>
        </w:rPr>
        <w:t xml:space="preserve"> </w:t>
      </w:r>
      <w:proofErr w:type="spellStart"/>
      <w:r>
        <w:rPr>
          <w:rFonts w:ascii="Bookman Old Style" w:hAnsi="Bookman Old Style"/>
        </w:rPr>
        <w:t>publik</w:t>
      </w:r>
      <w:proofErr w:type="spellEnd"/>
      <w:r>
        <w:rPr>
          <w:rFonts w:ascii="Bookman Old Style" w:hAnsi="Bookman Old Style"/>
        </w:rPr>
        <w:t xml:space="preserve"> </w:t>
      </w:r>
      <w:proofErr w:type="spellStart"/>
      <w:r>
        <w:rPr>
          <w:rFonts w:ascii="Bookman Old Style" w:hAnsi="Bookman Old Style"/>
        </w:rPr>
        <w:t>maupun</w:t>
      </w:r>
      <w:proofErr w:type="spellEnd"/>
      <w:r>
        <w:rPr>
          <w:rFonts w:ascii="Bookman Old Style" w:hAnsi="Bookman Old Style"/>
        </w:rPr>
        <w:t xml:space="preserve"> </w:t>
      </w:r>
      <w:proofErr w:type="spellStart"/>
      <w:r>
        <w:rPr>
          <w:rFonts w:ascii="Bookman Old Style" w:hAnsi="Bookman Old Style"/>
        </w:rPr>
        <w:t>privat</w:t>
      </w:r>
      <w:proofErr w:type="spellEnd"/>
      <w:r>
        <w:rPr>
          <w:rFonts w:ascii="Bookman Old Style" w:hAnsi="Bookman Old Style"/>
        </w:rPr>
        <w:t xml:space="preserve">, </w:t>
      </w:r>
      <w:proofErr w:type="spellStart"/>
      <w:r>
        <w:rPr>
          <w:rFonts w:ascii="Bookman Old Style" w:hAnsi="Bookman Old Style"/>
        </w:rPr>
        <w:t>pengadilan</w:t>
      </w:r>
      <w:proofErr w:type="spellEnd"/>
      <w:r>
        <w:rPr>
          <w:rFonts w:ascii="Bookman Old Style" w:hAnsi="Bookman Old Style"/>
        </w:rPr>
        <w:t xml:space="preserve">, </w:t>
      </w:r>
      <w:proofErr w:type="spellStart"/>
      <w:r>
        <w:rPr>
          <w:rFonts w:ascii="Bookman Old Style" w:hAnsi="Bookman Old Style"/>
        </w:rPr>
        <w:t>administratif</w:t>
      </w:r>
      <w:proofErr w:type="spellEnd"/>
      <w:r>
        <w:rPr>
          <w:rFonts w:ascii="Bookman Old Style" w:hAnsi="Bookman Old Style"/>
        </w:rPr>
        <w:t xml:space="preserve">, </w:t>
      </w:r>
      <w:proofErr w:type="spellStart"/>
      <w:r w:rsidR="00474728">
        <w:rPr>
          <w:rFonts w:ascii="Bookman Old Style" w:hAnsi="Bookman Old Style"/>
        </w:rPr>
        <w:t>atau</w:t>
      </w:r>
      <w:proofErr w:type="spellEnd"/>
      <w:r w:rsidR="00474728">
        <w:rPr>
          <w:rFonts w:ascii="Bookman Old Style" w:hAnsi="Bookman Old Style"/>
        </w:rPr>
        <w:t xml:space="preserve"> badan </w:t>
      </w:r>
      <w:proofErr w:type="spellStart"/>
      <w:r w:rsidR="00474728">
        <w:rPr>
          <w:rFonts w:ascii="Bookman Old Style" w:hAnsi="Bookman Old Style"/>
        </w:rPr>
        <w:t>legislatif</w:t>
      </w:r>
      <w:proofErr w:type="spellEnd"/>
      <w:r w:rsidR="00474728">
        <w:rPr>
          <w:rFonts w:ascii="Bookman Old Style" w:hAnsi="Bookman Old Style"/>
        </w:rPr>
        <w:t xml:space="preserve">. </w:t>
      </w:r>
      <w:proofErr w:type="spellStart"/>
      <w:r w:rsidR="00474728">
        <w:rPr>
          <w:rFonts w:ascii="Bookman Old Style" w:hAnsi="Bookman Old Style"/>
        </w:rPr>
        <w:t>Dalam</w:t>
      </w:r>
      <w:proofErr w:type="spellEnd"/>
      <w:r w:rsidR="00474728">
        <w:rPr>
          <w:rFonts w:ascii="Bookman Old Style" w:hAnsi="Bookman Old Style"/>
        </w:rPr>
        <w:t xml:space="preserve"> </w:t>
      </w:r>
      <w:proofErr w:type="spellStart"/>
      <w:r w:rsidR="00474728">
        <w:rPr>
          <w:rFonts w:ascii="Bookman Old Style" w:hAnsi="Bookman Old Style"/>
        </w:rPr>
        <w:t>Pasal</w:t>
      </w:r>
      <w:proofErr w:type="spellEnd"/>
      <w:r w:rsidR="00474728">
        <w:rPr>
          <w:rFonts w:ascii="Bookman Old Style" w:hAnsi="Bookman Old Style"/>
        </w:rPr>
        <w:t xml:space="preserve"> </w:t>
      </w:r>
      <w:proofErr w:type="spellStart"/>
      <w:r w:rsidR="00474728">
        <w:rPr>
          <w:rFonts w:ascii="Bookman Old Style" w:hAnsi="Bookman Old Style"/>
        </w:rPr>
        <w:t>tersebut</w:t>
      </w:r>
      <w:proofErr w:type="spellEnd"/>
      <w:r w:rsidR="00474728">
        <w:rPr>
          <w:rFonts w:ascii="Bookman Old Style" w:hAnsi="Bookman Old Style"/>
        </w:rPr>
        <w:t xml:space="preserve">, </w:t>
      </w:r>
      <w:proofErr w:type="spellStart"/>
      <w:r w:rsidR="00474728">
        <w:rPr>
          <w:rFonts w:ascii="Bookman Old Style" w:hAnsi="Bookman Old Style"/>
        </w:rPr>
        <w:t>Konvensi</w:t>
      </w:r>
      <w:proofErr w:type="spellEnd"/>
      <w:r w:rsidR="00474728">
        <w:rPr>
          <w:rFonts w:ascii="Bookman Old Style" w:hAnsi="Bookman Old Style"/>
        </w:rPr>
        <w:t xml:space="preserve"> </w:t>
      </w:r>
      <w:proofErr w:type="spellStart"/>
      <w:r w:rsidR="00474728">
        <w:rPr>
          <w:rFonts w:ascii="Bookman Old Style" w:hAnsi="Bookman Old Style"/>
        </w:rPr>
        <w:t>Hak</w:t>
      </w:r>
      <w:proofErr w:type="spellEnd"/>
      <w:r w:rsidR="00474728">
        <w:rPr>
          <w:rFonts w:ascii="Bookman Old Style" w:hAnsi="Bookman Old Style"/>
        </w:rPr>
        <w:t xml:space="preserve"> Anak </w:t>
      </w:r>
      <w:proofErr w:type="spellStart"/>
      <w:r w:rsidR="00474728">
        <w:rPr>
          <w:rFonts w:ascii="Bookman Old Style" w:hAnsi="Bookman Old Style"/>
        </w:rPr>
        <w:t>meminta</w:t>
      </w:r>
      <w:proofErr w:type="spellEnd"/>
      <w:r w:rsidR="00474728">
        <w:rPr>
          <w:rFonts w:ascii="Bookman Old Style" w:hAnsi="Bookman Old Style"/>
        </w:rPr>
        <w:t xml:space="preserve"> Negara dan </w:t>
      </w:r>
      <w:proofErr w:type="spellStart"/>
      <w:r w:rsidR="00474728">
        <w:rPr>
          <w:rFonts w:ascii="Bookman Old Style" w:hAnsi="Bookman Old Style"/>
        </w:rPr>
        <w:t>Pemerintah</w:t>
      </w:r>
      <w:proofErr w:type="spellEnd"/>
      <w:r w:rsidR="00474728">
        <w:rPr>
          <w:rFonts w:ascii="Bookman Old Style" w:hAnsi="Bookman Old Style"/>
        </w:rPr>
        <w:t xml:space="preserve"> </w:t>
      </w:r>
      <w:proofErr w:type="spellStart"/>
      <w:r w:rsidR="00474728">
        <w:rPr>
          <w:rFonts w:ascii="Bookman Old Style" w:hAnsi="Bookman Old Style"/>
        </w:rPr>
        <w:t>serta</w:t>
      </w:r>
      <w:proofErr w:type="spellEnd"/>
      <w:r w:rsidR="00474728">
        <w:rPr>
          <w:rFonts w:ascii="Bookman Old Style" w:hAnsi="Bookman Old Style"/>
        </w:rPr>
        <w:t xml:space="preserve"> badan-badan </w:t>
      </w:r>
      <w:proofErr w:type="spellStart"/>
      <w:r w:rsidR="00474728">
        <w:rPr>
          <w:rFonts w:ascii="Bookman Old Style" w:hAnsi="Bookman Old Style"/>
        </w:rPr>
        <w:t>publik</w:t>
      </w:r>
      <w:proofErr w:type="spellEnd"/>
      <w:r w:rsidR="00474728">
        <w:rPr>
          <w:rFonts w:ascii="Bookman Old Style" w:hAnsi="Bookman Old Style"/>
        </w:rPr>
        <w:t xml:space="preserve"> dan juga </w:t>
      </w:r>
      <w:proofErr w:type="spellStart"/>
      <w:r w:rsidR="00474728">
        <w:rPr>
          <w:rFonts w:ascii="Bookman Old Style" w:hAnsi="Bookman Old Style"/>
        </w:rPr>
        <w:t>privat</w:t>
      </w:r>
      <w:proofErr w:type="spellEnd"/>
      <w:r w:rsidR="00474728">
        <w:rPr>
          <w:rFonts w:ascii="Bookman Old Style" w:hAnsi="Bookman Old Style"/>
        </w:rPr>
        <w:t xml:space="preserve"> </w:t>
      </w:r>
      <w:proofErr w:type="spellStart"/>
      <w:r w:rsidR="00474728">
        <w:rPr>
          <w:rFonts w:ascii="Bookman Old Style" w:hAnsi="Bookman Old Style"/>
        </w:rPr>
        <w:t>untuk</w:t>
      </w:r>
      <w:proofErr w:type="spellEnd"/>
      <w:r w:rsidR="00474728">
        <w:rPr>
          <w:rFonts w:ascii="Bookman Old Style" w:hAnsi="Bookman Old Style"/>
        </w:rPr>
        <w:t xml:space="preserve"> </w:t>
      </w:r>
      <w:proofErr w:type="spellStart"/>
      <w:r w:rsidR="00474728">
        <w:rPr>
          <w:rFonts w:ascii="Bookman Old Style" w:hAnsi="Bookman Old Style"/>
        </w:rPr>
        <w:t>memastikan</w:t>
      </w:r>
      <w:proofErr w:type="spellEnd"/>
      <w:r w:rsidR="00474728">
        <w:rPr>
          <w:rFonts w:ascii="Bookman Old Style" w:hAnsi="Bookman Old Style"/>
        </w:rPr>
        <w:t xml:space="preserve"> </w:t>
      </w:r>
      <w:proofErr w:type="spellStart"/>
      <w:r w:rsidR="00474728">
        <w:rPr>
          <w:rFonts w:ascii="Bookman Old Style" w:hAnsi="Bookman Old Style"/>
        </w:rPr>
        <w:t>dampak</w:t>
      </w:r>
      <w:proofErr w:type="spellEnd"/>
      <w:r w:rsidR="00474728">
        <w:rPr>
          <w:rFonts w:ascii="Bookman Old Style" w:hAnsi="Bookman Old Style"/>
        </w:rPr>
        <w:t xml:space="preserve"> </w:t>
      </w:r>
      <w:proofErr w:type="spellStart"/>
      <w:r w:rsidR="00474728">
        <w:rPr>
          <w:rFonts w:ascii="Bookman Old Style" w:hAnsi="Bookman Old Style"/>
        </w:rPr>
        <w:t>terhadap</w:t>
      </w:r>
      <w:proofErr w:type="spellEnd"/>
      <w:r w:rsidR="00474728">
        <w:rPr>
          <w:rFonts w:ascii="Bookman Old Style" w:hAnsi="Bookman Old Style"/>
        </w:rPr>
        <w:t xml:space="preserve"> </w:t>
      </w:r>
      <w:proofErr w:type="spellStart"/>
      <w:r w:rsidR="00474728">
        <w:rPr>
          <w:rFonts w:ascii="Bookman Old Style" w:hAnsi="Bookman Old Style"/>
        </w:rPr>
        <w:t>anak-anak</w:t>
      </w:r>
      <w:proofErr w:type="spellEnd"/>
      <w:r w:rsidR="00474728">
        <w:rPr>
          <w:rFonts w:ascii="Bookman Old Style" w:hAnsi="Bookman Old Style"/>
        </w:rPr>
        <w:t xml:space="preserve"> </w:t>
      </w:r>
      <w:proofErr w:type="spellStart"/>
      <w:r w:rsidR="00474728">
        <w:rPr>
          <w:rFonts w:ascii="Bookman Old Style" w:hAnsi="Bookman Old Style"/>
        </w:rPr>
        <w:t>atas</w:t>
      </w:r>
      <w:proofErr w:type="spellEnd"/>
      <w:r w:rsidR="00474728">
        <w:rPr>
          <w:rFonts w:ascii="Bookman Old Style" w:hAnsi="Bookman Old Style"/>
        </w:rPr>
        <w:t xml:space="preserve"> </w:t>
      </w:r>
      <w:proofErr w:type="spellStart"/>
      <w:r w:rsidR="00474728">
        <w:rPr>
          <w:rFonts w:ascii="Bookman Old Style" w:hAnsi="Bookman Old Style"/>
        </w:rPr>
        <w:t>semua</w:t>
      </w:r>
      <w:proofErr w:type="spellEnd"/>
      <w:r w:rsidR="00474728">
        <w:rPr>
          <w:rFonts w:ascii="Bookman Old Style" w:hAnsi="Bookman Old Style"/>
        </w:rPr>
        <w:t xml:space="preserve"> </w:t>
      </w:r>
      <w:proofErr w:type="spellStart"/>
      <w:r w:rsidR="00474728">
        <w:rPr>
          <w:rFonts w:ascii="Bookman Old Style" w:hAnsi="Bookman Old Style"/>
        </w:rPr>
        <w:t>tindakan</w:t>
      </w:r>
      <w:proofErr w:type="spellEnd"/>
      <w:r w:rsidR="00474728">
        <w:rPr>
          <w:rFonts w:ascii="Bookman Old Style" w:hAnsi="Bookman Old Style"/>
        </w:rPr>
        <w:t xml:space="preserve"> </w:t>
      </w:r>
      <w:proofErr w:type="spellStart"/>
      <w:r w:rsidR="00474728">
        <w:rPr>
          <w:rFonts w:ascii="Bookman Old Style" w:hAnsi="Bookman Old Style"/>
        </w:rPr>
        <w:t>mereka</w:t>
      </w:r>
      <w:proofErr w:type="spellEnd"/>
      <w:r w:rsidR="00474728">
        <w:rPr>
          <w:rFonts w:ascii="Bookman Old Style" w:hAnsi="Bookman Old Style"/>
        </w:rPr>
        <w:t xml:space="preserve">, yang </w:t>
      </w:r>
      <w:proofErr w:type="spellStart"/>
      <w:r w:rsidR="00474728">
        <w:rPr>
          <w:rFonts w:ascii="Bookman Old Style" w:hAnsi="Bookman Old Style"/>
        </w:rPr>
        <w:t>menjamin</w:t>
      </w:r>
      <w:proofErr w:type="spellEnd"/>
      <w:r w:rsidR="00474728">
        <w:rPr>
          <w:rFonts w:ascii="Bookman Old Style" w:hAnsi="Bookman Old Style"/>
        </w:rPr>
        <w:t xml:space="preserve"> </w:t>
      </w:r>
      <w:proofErr w:type="spellStart"/>
      <w:r w:rsidR="00474728">
        <w:rPr>
          <w:rFonts w:ascii="Bookman Old Style" w:hAnsi="Bookman Old Style"/>
        </w:rPr>
        <w:t>prinsip</w:t>
      </w:r>
      <w:proofErr w:type="spellEnd"/>
      <w:r w:rsidR="00474728">
        <w:rPr>
          <w:rFonts w:ascii="Bookman Old Style" w:hAnsi="Bookman Old Style"/>
        </w:rPr>
        <w:t xml:space="preserve"> </w:t>
      </w:r>
      <w:proofErr w:type="spellStart"/>
      <w:r w:rsidR="00474728">
        <w:rPr>
          <w:rFonts w:ascii="Bookman Old Style" w:hAnsi="Bookman Old Style"/>
        </w:rPr>
        <w:t>kepentingan</w:t>
      </w:r>
      <w:proofErr w:type="spellEnd"/>
      <w:r w:rsidR="00474728">
        <w:rPr>
          <w:rFonts w:ascii="Bookman Old Style" w:hAnsi="Bookman Old Style"/>
        </w:rPr>
        <w:t xml:space="preserve"> </w:t>
      </w:r>
      <w:proofErr w:type="spellStart"/>
      <w:r w:rsidR="00474728">
        <w:rPr>
          <w:rFonts w:ascii="Bookman Old Style" w:hAnsi="Bookman Old Style"/>
        </w:rPr>
        <w:t>terbaik</w:t>
      </w:r>
      <w:proofErr w:type="spellEnd"/>
      <w:r w:rsidR="00474728">
        <w:rPr>
          <w:rFonts w:ascii="Bookman Old Style" w:hAnsi="Bookman Old Style"/>
        </w:rPr>
        <w:t xml:space="preserve"> </w:t>
      </w:r>
      <w:proofErr w:type="spellStart"/>
      <w:r w:rsidR="00474728">
        <w:rPr>
          <w:rFonts w:ascii="Bookman Old Style" w:hAnsi="Bookman Old Style"/>
        </w:rPr>
        <w:t>bagi</w:t>
      </w:r>
      <w:proofErr w:type="spellEnd"/>
      <w:r w:rsidR="00474728">
        <w:rPr>
          <w:rFonts w:ascii="Bookman Old Style" w:hAnsi="Bookman Old Style"/>
        </w:rPr>
        <w:t xml:space="preserve"> </w:t>
      </w:r>
      <w:proofErr w:type="spellStart"/>
      <w:r w:rsidR="00474728">
        <w:rPr>
          <w:rFonts w:ascii="Bookman Old Style" w:hAnsi="Bookman Old Style"/>
        </w:rPr>
        <w:t>anak</w:t>
      </w:r>
      <w:proofErr w:type="spellEnd"/>
      <w:r w:rsidR="00474728">
        <w:rPr>
          <w:rFonts w:ascii="Bookman Old Style" w:hAnsi="Bookman Old Style"/>
        </w:rPr>
        <w:t xml:space="preserve"> </w:t>
      </w:r>
      <w:proofErr w:type="spellStart"/>
      <w:r w:rsidR="00474728">
        <w:rPr>
          <w:rFonts w:ascii="Bookman Old Style" w:hAnsi="Bookman Old Style"/>
        </w:rPr>
        <w:t>dalam</w:t>
      </w:r>
      <w:proofErr w:type="spellEnd"/>
      <w:r w:rsidR="00474728">
        <w:rPr>
          <w:rFonts w:ascii="Bookman Old Style" w:hAnsi="Bookman Old Style"/>
        </w:rPr>
        <w:t xml:space="preserve"> </w:t>
      </w:r>
      <w:proofErr w:type="spellStart"/>
      <w:r w:rsidR="00474728">
        <w:rPr>
          <w:rFonts w:ascii="Bookman Old Style" w:hAnsi="Bookman Old Style"/>
        </w:rPr>
        <w:t>membangun</w:t>
      </w:r>
      <w:proofErr w:type="spellEnd"/>
      <w:r w:rsidR="00474728">
        <w:rPr>
          <w:rFonts w:ascii="Bookman Old Style" w:hAnsi="Bookman Old Style"/>
        </w:rPr>
        <w:t xml:space="preserve"> </w:t>
      </w:r>
      <w:proofErr w:type="spellStart"/>
      <w:r w:rsidR="00474728">
        <w:rPr>
          <w:rFonts w:ascii="Bookman Old Style" w:hAnsi="Bookman Old Style"/>
        </w:rPr>
        <w:t>masyarakat</w:t>
      </w:r>
      <w:proofErr w:type="spellEnd"/>
      <w:r w:rsidR="00474728">
        <w:rPr>
          <w:rFonts w:ascii="Bookman Old Style" w:hAnsi="Bookman Old Style"/>
        </w:rPr>
        <w:t xml:space="preserve"> yang </w:t>
      </w:r>
      <w:proofErr w:type="spellStart"/>
      <w:r w:rsidR="00474728">
        <w:rPr>
          <w:rFonts w:ascii="Bookman Old Style" w:hAnsi="Bookman Old Style"/>
        </w:rPr>
        <w:t>ramah</w:t>
      </w:r>
      <w:proofErr w:type="spellEnd"/>
      <w:r w:rsidR="00474728">
        <w:rPr>
          <w:rFonts w:ascii="Bookman Old Style" w:hAnsi="Bookman Old Style"/>
        </w:rPr>
        <w:t xml:space="preserve"> </w:t>
      </w:r>
      <w:proofErr w:type="spellStart"/>
      <w:r w:rsidR="00474728">
        <w:rPr>
          <w:rFonts w:ascii="Bookman Old Style" w:hAnsi="Bookman Old Style"/>
        </w:rPr>
        <w:t>bagi</w:t>
      </w:r>
      <w:proofErr w:type="spellEnd"/>
      <w:r w:rsidR="00474728">
        <w:rPr>
          <w:rFonts w:ascii="Bookman Old Style" w:hAnsi="Bookman Old Style"/>
        </w:rPr>
        <w:t xml:space="preserve"> </w:t>
      </w:r>
      <w:proofErr w:type="spellStart"/>
      <w:r w:rsidR="00474728">
        <w:rPr>
          <w:rFonts w:ascii="Bookman Old Style" w:hAnsi="Bookman Old Style"/>
        </w:rPr>
        <w:t>anak-anak</w:t>
      </w:r>
      <w:proofErr w:type="spellEnd"/>
      <w:r w:rsidR="00474728">
        <w:rPr>
          <w:rFonts w:ascii="Bookman Old Style" w:hAnsi="Bookman Old Style"/>
        </w:rPr>
        <w:t xml:space="preserve"> </w:t>
      </w:r>
      <w:r w:rsidR="00CF0D93">
        <w:rPr>
          <w:rFonts w:ascii="Bookman Old Style" w:hAnsi="Bookman Old Style"/>
        </w:rPr>
        <w:t>(</w:t>
      </w:r>
      <w:r w:rsidR="00CF0D93" w:rsidRPr="00CF0D93">
        <w:rPr>
          <w:rFonts w:ascii="Bookman Old Style" w:hAnsi="Bookman Old Style"/>
          <w:i/>
          <w:iCs/>
        </w:rPr>
        <w:t>child friendly society</w:t>
      </w:r>
      <w:r w:rsidR="00CF0D93">
        <w:rPr>
          <w:rFonts w:ascii="Bookman Old Style" w:hAnsi="Bookman Old Style"/>
        </w:rPr>
        <w:t xml:space="preserve">) </w:t>
      </w:r>
      <w:r w:rsidR="00474728">
        <w:rPr>
          <w:rFonts w:ascii="Bookman Old Style" w:hAnsi="Bookman Old Style"/>
        </w:rPr>
        <w:t xml:space="preserve">dan </w:t>
      </w:r>
      <w:proofErr w:type="spellStart"/>
      <w:r w:rsidR="00474728">
        <w:rPr>
          <w:rFonts w:ascii="Bookman Old Style" w:hAnsi="Bookman Old Style"/>
        </w:rPr>
        <w:t>memberikan</w:t>
      </w:r>
      <w:proofErr w:type="spellEnd"/>
      <w:r w:rsidR="00474728">
        <w:rPr>
          <w:rFonts w:ascii="Bookman Old Style" w:hAnsi="Bookman Old Style"/>
        </w:rPr>
        <w:t xml:space="preserve"> </w:t>
      </w:r>
      <w:proofErr w:type="spellStart"/>
      <w:r w:rsidR="00474728">
        <w:rPr>
          <w:rFonts w:ascii="Bookman Old Style" w:hAnsi="Bookman Old Style"/>
        </w:rPr>
        <w:t>prioritas</w:t>
      </w:r>
      <w:proofErr w:type="spellEnd"/>
      <w:r w:rsidR="00474728">
        <w:rPr>
          <w:rFonts w:ascii="Bookman Old Style" w:hAnsi="Bookman Old Style"/>
        </w:rPr>
        <w:t xml:space="preserve"> yang </w:t>
      </w:r>
      <w:proofErr w:type="spellStart"/>
      <w:r w:rsidR="00474728">
        <w:rPr>
          <w:rFonts w:ascii="Bookman Old Style" w:hAnsi="Bookman Old Style"/>
        </w:rPr>
        <w:t>baik</w:t>
      </w:r>
      <w:proofErr w:type="spellEnd"/>
      <w:r w:rsidR="00474728">
        <w:rPr>
          <w:rFonts w:ascii="Bookman Old Style" w:hAnsi="Bookman Old Style"/>
        </w:rPr>
        <w:t xml:space="preserve"> </w:t>
      </w:r>
      <w:proofErr w:type="spellStart"/>
      <w:r w:rsidR="00474728">
        <w:rPr>
          <w:rFonts w:ascii="Bookman Old Style" w:hAnsi="Bookman Old Style"/>
        </w:rPr>
        <w:t>bagi</w:t>
      </w:r>
      <w:proofErr w:type="spellEnd"/>
      <w:r w:rsidR="00474728">
        <w:rPr>
          <w:rFonts w:ascii="Bookman Old Style" w:hAnsi="Bookman Old Style"/>
        </w:rPr>
        <w:t xml:space="preserve"> </w:t>
      </w:r>
      <w:proofErr w:type="spellStart"/>
      <w:r w:rsidR="00474728">
        <w:rPr>
          <w:rFonts w:ascii="Bookman Old Style" w:hAnsi="Bookman Old Style"/>
        </w:rPr>
        <w:t>anak-anak</w:t>
      </w:r>
      <w:proofErr w:type="spellEnd"/>
      <w:r w:rsidR="00474728">
        <w:rPr>
          <w:rFonts w:ascii="Bookman Old Style" w:hAnsi="Bookman Old Style"/>
        </w:rPr>
        <w:t xml:space="preserve">. </w:t>
      </w:r>
      <w:proofErr w:type="spellStart"/>
      <w:r w:rsidR="00CF0D93">
        <w:rPr>
          <w:rFonts w:ascii="Bookman Old Style" w:hAnsi="Bookman Old Style"/>
        </w:rPr>
        <w:t>Dalam</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menjalankan</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prinsip</w:t>
      </w:r>
      <w:proofErr w:type="spellEnd"/>
      <w:r w:rsidR="00CF0D93" w:rsidRPr="00CF0D93">
        <w:rPr>
          <w:rFonts w:ascii="Bookman Old Style" w:hAnsi="Bookman Old Style"/>
        </w:rPr>
        <w:t xml:space="preserve"> </w:t>
      </w:r>
      <w:r w:rsidR="00CF0D93" w:rsidRPr="00CF0D93">
        <w:rPr>
          <w:rFonts w:ascii="Bookman Old Style" w:hAnsi="Bookman Old Style"/>
          <w:i/>
          <w:iCs/>
        </w:rPr>
        <w:t>the best interest of the child</w:t>
      </w:r>
      <w:r w:rsidR="00CF0D93" w:rsidRPr="00CF0D93">
        <w:rPr>
          <w:rFonts w:ascii="Bookman Old Style" w:hAnsi="Bookman Old Style"/>
        </w:rPr>
        <w:t xml:space="preserve"> </w:t>
      </w:r>
      <w:proofErr w:type="spellStart"/>
      <w:r w:rsidR="00CF0D93" w:rsidRPr="00CF0D93">
        <w:rPr>
          <w:rFonts w:ascii="Bookman Old Style" w:hAnsi="Bookman Old Style"/>
        </w:rPr>
        <w:t>ini</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dalam</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rumusan</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Pasal</w:t>
      </w:r>
      <w:proofErr w:type="spellEnd"/>
      <w:r w:rsidR="00CF0D93" w:rsidRPr="00CF0D93">
        <w:rPr>
          <w:rFonts w:ascii="Bookman Old Style" w:hAnsi="Bookman Old Style"/>
        </w:rPr>
        <w:t xml:space="preserve"> 3 </w:t>
      </w:r>
      <w:proofErr w:type="spellStart"/>
      <w:r w:rsidR="00CF0D93" w:rsidRPr="00CF0D93">
        <w:rPr>
          <w:rFonts w:ascii="Bookman Old Style" w:hAnsi="Bookman Old Style"/>
        </w:rPr>
        <w:t>ayat</w:t>
      </w:r>
      <w:proofErr w:type="spellEnd"/>
      <w:r w:rsidR="00CF0D93" w:rsidRPr="00CF0D93">
        <w:rPr>
          <w:rFonts w:ascii="Bookman Old Style" w:hAnsi="Bookman Old Style"/>
        </w:rPr>
        <w:t xml:space="preserve"> </w:t>
      </w:r>
      <w:r w:rsidR="00CF0D93">
        <w:rPr>
          <w:rFonts w:ascii="Bookman Old Style" w:hAnsi="Bookman Old Style"/>
        </w:rPr>
        <w:t>(</w:t>
      </w:r>
      <w:r w:rsidR="00CF0D93" w:rsidRPr="00CF0D93">
        <w:rPr>
          <w:rFonts w:ascii="Bookman Old Style" w:hAnsi="Bookman Old Style"/>
        </w:rPr>
        <w:t>2</w:t>
      </w:r>
      <w:r w:rsidR="00CF0D93">
        <w:rPr>
          <w:rFonts w:ascii="Bookman Old Style" w:hAnsi="Bookman Old Style"/>
        </w:rPr>
        <w:t>)</w:t>
      </w:r>
      <w:r w:rsidR="00CF0D93" w:rsidRPr="00CF0D93">
        <w:rPr>
          <w:rFonts w:ascii="Bookman Old Style" w:hAnsi="Bookman Old Style"/>
        </w:rPr>
        <w:t xml:space="preserve"> </w:t>
      </w:r>
      <w:proofErr w:type="spellStart"/>
      <w:r w:rsidR="00CF0D93" w:rsidRPr="00CF0D93">
        <w:rPr>
          <w:rFonts w:ascii="Bookman Old Style" w:hAnsi="Bookman Old Style"/>
        </w:rPr>
        <w:t>Konvensi</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Hak</w:t>
      </w:r>
      <w:proofErr w:type="spellEnd"/>
      <w:r w:rsidR="00CF0D93" w:rsidRPr="00CF0D93">
        <w:rPr>
          <w:rFonts w:ascii="Bookman Old Style" w:hAnsi="Bookman Old Style"/>
        </w:rPr>
        <w:t xml:space="preserve"> Anak </w:t>
      </w:r>
      <w:proofErr w:type="spellStart"/>
      <w:r w:rsidR="00CF0D93" w:rsidRPr="00CF0D93">
        <w:rPr>
          <w:rFonts w:ascii="Bookman Old Style" w:hAnsi="Bookman Old Style"/>
        </w:rPr>
        <w:lastRenderedPageBreak/>
        <w:t>ditegaskan</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bahwa</w:t>
      </w:r>
      <w:proofErr w:type="spellEnd"/>
      <w:r w:rsidR="00CF0D93" w:rsidRPr="00CF0D93">
        <w:rPr>
          <w:rFonts w:ascii="Bookman Old Style" w:hAnsi="Bookman Old Style"/>
        </w:rPr>
        <w:t xml:space="preserve"> </w:t>
      </w:r>
      <w:r w:rsidR="00CF0D93">
        <w:rPr>
          <w:rFonts w:ascii="Bookman Old Style" w:hAnsi="Bookman Old Style"/>
        </w:rPr>
        <w:t>N</w:t>
      </w:r>
      <w:r w:rsidR="00CF0D93" w:rsidRPr="00CF0D93">
        <w:rPr>
          <w:rFonts w:ascii="Bookman Old Style" w:hAnsi="Bookman Old Style"/>
        </w:rPr>
        <w:t xml:space="preserve">egara </w:t>
      </w:r>
      <w:proofErr w:type="spellStart"/>
      <w:r w:rsidR="00CF0D93" w:rsidRPr="00CF0D93">
        <w:rPr>
          <w:rFonts w:ascii="Bookman Old Style" w:hAnsi="Bookman Old Style"/>
        </w:rPr>
        <w:t>peserta</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menjamin</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perlindungan</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anak</w:t>
      </w:r>
      <w:proofErr w:type="spellEnd"/>
      <w:r w:rsidR="00CF0D93" w:rsidRPr="00CF0D93">
        <w:rPr>
          <w:rFonts w:ascii="Bookman Old Style" w:hAnsi="Bookman Old Style"/>
        </w:rPr>
        <w:t xml:space="preserve"> dan </w:t>
      </w:r>
      <w:proofErr w:type="spellStart"/>
      <w:r w:rsidR="00CF0D93" w:rsidRPr="00CF0D93">
        <w:rPr>
          <w:rFonts w:ascii="Bookman Old Style" w:hAnsi="Bookman Old Style"/>
        </w:rPr>
        <w:t>memberikan</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kepedulian</w:t>
      </w:r>
      <w:proofErr w:type="spellEnd"/>
      <w:r w:rsidR="00CF0D93" w:rsidRPr="00CF0D93">
        <w:rPr>
          <w:rFonts w:ascii="Bookman Old Style" w:hAnsi="Bookman Old Style"/>
        </w:rPr>
        <w:t xml:space="preserve"> pada </w:t>
      </w:r>
      <w:proofErr w:type="spellStart"/>
      <w:r w:rsidR="00CF0D93" w:rsidRPr="00CF0D93">
        <w:rPr>
          <w:rFonts w:ascii="Bookman Old Style" w:hAnsi="Bookman Old Style"/>
        </w:rPr>
        <w:t>anak</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dalam</w:t>
      </w:r>
      <w:proofErr w:type="spellEnd"/>
      <w:r w:rsidR="00CF0D93" w:rsidRPr="00CF0D93">
        <w:rPr>
          <w:rFonts w:ascii="Bookman Old Style" w:hAnsi="Bookman Old Style"/>
        </w:rPr>
        <w:t xml:space="preserve"> wilayah </w:t>
      </w:r>
      <w:proofErr w:type="spellStart"/>
      <w:r w:rsidR="00CF0D93" w:rsidRPr="00CF0D93">
        <w:rPr>
          <w:rFonts w:ascii="Bookman Old Style" w:hAnsi="Bookman Old Style"/>
        </w:rPr>
        <w:t>yurisdiksinya</w:t>
      </w:r>
      <w:proofErr w:type="spellEnd"/>
      <w:r w:rsidR="00CF0D93" w:rsidRPr="00CF0D93">
        <w:rPr>
          <w:rFonts w:ascii="Bookman Old Style" w:hAnsi="Bookman Old Style"/>
        </w:rPr>
        <w:t xml:space="preserve">. Negara </w:t>
      </w:r>
      <w:proofErr w:type="spellStart"/>
      <w:r w:rsidR="00CF0D93" w:rsidRPr="00CF0D93">
        <w:rPr>
          <w:rFonts w:ascii="Bookman Old Style" w:hAnsi="Bookman Old Style"/>
        </w:rPr>
        <w:t>mengambil</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peran</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untuk</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memungkinkan</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orangtua</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bertanggungjawab</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terhadap</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anaknya</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demikian</w:t>
      </w:r>
      <w:proofErr w:type="spellEnd"/>
      <w:r w:rsidR="00CF0D93" w:rsidRPr="00CF0D93">
        <w:rPr>
          <w:rFonts w:ascii="Bookman Old Style" w:hAnsi="Bookman Old Style"/>
        </w:rPr>
        <w:t xml:space="preserve"> pula </w:t>
      </w:r>
      <w:proofErr w:type="spellStart"/>
      <w:r w:rsidR="00CF0D93" w:rsidRPr="00CF0D93">
        <w:rPr>
          <w:rFonts w:ascii="Bookman Old Style" w:hAnsi="Bookman Old Style"/>
        </w:rPr>
        <w:t>lembaga-lembaga</w:t>
      </w:r>
      <w:proofErr w:type="spellEnd"/>
      <w:r w:rsidR="00CF0D93">
        <w:rPr>
          <w:rFonts w:ascii="Bookman Old Style" w:hAnsi="Bookman Old Style"/>
        </w:rPr>
        <w:t xml:space="preserve"> </w:t>
      </w:r>
      <w:proofErr w:type="spellStart"/>
      <w:r w:rsidR="00CF0D93" w:rsidRPr="00CF0D93">
        <w:rPr>
          <w:rFonts w:ascii="Bookman Old Style" w:hAnsi="Bookman Old Style"/>
        </w:rPr>
        <w:t>hukum</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lainnya</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Dalam</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situasi</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dimana</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tanggung</w:t>
      </w:r>
      <w:proofErr w:type="spellEnd"/>
      <w:r w:rsidR="00CF0D93">
        <w:rPr>
          <w:rFonts w:ascii="Bookman Old Style" w:hAnsi="Bookman Old Style"/>
        </w:rPr>
        <w:t xml:space="preserve"> </w:t>
      </w:r>
      <w:proofErr w:type="spellStart"/>
      <w:r w:rsidR="00CF0D93" w:rsidRPr="00CF0D93">
        <w:rPr>
          <w:rFonts w:ascii="Bookman Old Style" w:hAnsi="Bookman Old Style"/>
        </w:rPr>
        <w:t>jawab</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dari</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keluarga</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atau</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orangtua</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tidak</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dapat</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dijalankannya</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maka</w:t>
      </w:r>
      <w:proofErr w:type="spellEnd"/>
      <w:r w:rsidR="00CF0D93" w:rsidRPr="00CF0D93">
        <w:rPr>
          <w:rFonts w:ascii="Bookman Old Style" w:hAnsi="Bookman Old Style"/>
        </w:rPr>
        <w:t xml:space="preserve"> </w:t>
      </w:r>
      <w:r w:rsidR="00CF0D93">
        <w:rPr>
          <w:rFonts w:ascii="Bookman Old Style" w:hAnsi="Bookman Old Style"/>
        </w:rPr>
        <w:t>N</w:t>
      </w:r>
      <w:r w:rsidR="00CF0D93" w:rsidRPr="00CF0D93">
        <w:rPr>
          <w:rFonts w:ascii="Bookman Old Style" w:hAnsi="Bookman Old Style"/>
        </w:rPr>
        <w:t xml:space="preserve">egara </w:t>
      </w:r>
      <w:proofErr w:type="spellStart"/>
      <w:r w:rsidR="00CF0D93">
        <w:rPr>
          <w:rFonts w:ascii="Bookman Old Style" w:hAnsi="Bookman Old Style"/>
        </w:rPr>
        <w:t>harus</w:t>
      </w:r>
      <w:proofErr w:type="spellEnd"/>
      <w:r w:rsidR="00CF0D93">
        <w:rPr>
          <w:rFonts w:ascii="Bookman Old Style" w:hAnsi="Bookman Old Style"/>
        </w:rPr>
        <w:t xml:space="preserve"> </w:t>
      </w:r>
      <w:proofErr w:type="spellStart"/>
      <w:r w:rsidR="00CF0D93" w:rsidRPr="00CF0D93">
        <w:rPr>
          <w:rFonts w:ascii="Bookman Old Style" w:hAnsi="Bookman Old Style"/>
        </w:rPr>
        <w:t>menyediakan</w:t>
      </w:r>
      <w:proofErr w:type="spellEnd"/>
      <w:r w:rsidR="00CF0D93" w:rsidRPr="00CF0D93">
        <w:rPr>
          <w:rFonts w:ascii="Bookman Old Style" w:hAnsi="Bookman Old Style"/>
        </w:rPr>
        <w:t xml:space="preserve"> program “</w:t>
      </w:r>
      <w:proofErr w:type="spellStart"/>
      <w:r w:rsidR="00CF0D93" w:rsidRPr="00CF0D93">
        <w:rPr>
          <w:rFonts w:ascii="Bookman Old Style" w:hAnsi="Bookman Old Style"/>
        </w:rPr>
        <w:t>jaminan</w:t>
      </w:r>
      <w:proofErr w:type="spellEnd"/>
      <w:r w:rsidR="00CF0D93" w:rsidRPr="00CF0D93">
        <w:rPr>
          <w:rFonts w:ascii="Bookman Old Style" w:hAnsi="Bookman Old Style"/>
        </w:rPr>
        <w:t xml:space="preserve"> </w:t>
      </w:r>
      <w:proofErr w:type="spellStart"/>
      <w:r w:rsidR="00CF0D93" w:rsidRPr="00CF0D93">
        <w:rPr>
          <w:rFonts w:ascii="Bookman Old Style" w:hAnsi="Bookman Old Style"/>
        </w:rPr>
        <w:t>sosial</w:t>
      </w:r>
      <w:proofErr w:type="spellEnd"/>
      <w:r w:rsidR="00CF0D93" w:rsidRPr="00CF0D93">
        <w:rPr>
          <w:rFonts w:ascii="Bookman Old Style" w:hAnsi="Bookman Old Style"/>
        </w:rPr>
        <w:t>”</w:t>
      </w:r>
      <w:r w:rsidR="002D5AFB">
        <w:rPr>
          <w:rFonts w:ascii="Bookman Old Style" w:hAnsi="Bookman Old Style"/>
        </w:rPr>
        <w:t>.</w:t>
      </w:r>
      <w:r w:rsidR="002C1762">
        <w:rPr>
          <w:rStyle w:val="FootnoteReference"/>
          <w:rFonts w:ascii="Bookman Old Style" w:hAnsi="Bookman Old Style"/>
        </w:rPr>
        <w:footnoteReference w:id="25"/>
      </w:r>
      <w:r w:rsidR="0007290C">
        <w:rPr>
          <w:rFonts w:ascii="Bookman Old Style" w:hAnsi="Bookman Old Style"/>
        </w:rPr>
        <w:t xml:space="preserve"> Peran dan </w:t>
      </w:r>
      <w:proofErr w:type="spellStart"/>
      <w:r w:rsidR="0007290C">
        <w:rPr>
          <w:rFonts w:ascii="Bookman Old Style" w:hAnsi="Bookman Old Style"/>
        </w:rPr>
        <w:t>tanggu</w:t>
      </w:r>
      <w:r w:rsidR="002E69E1">
        <w:rPr>
          <w:rFonts w:ascii="Bookman Old Style" w:hAnsi="Bookman Old Style"/>
        </w:rPr>
        <w:t>n</w:t>
      </w:r>
      <w:r w:rsidR="0007290C">
        <w:rPr>
          <w:rFonts w:ascii="Bookman Old Style" w:hAnsi="Bookman Old Style"/>
        </w:rPr>
        <w:t>g</w:t>
      </w:r>
      <w:proofErr w:type="spellEnd"/>
      <w:r w:rsidR="0007290C">
        <w:rPr>
          <w:rFonts w:ascii="Bookman Old Style" w:hAnsi="Bookman Old Style"/>
        </w:rPr>
        <w:t xml:space="preserve"> </w:t>
      </w:r>
      <w:proofErr w:type="spellStart"/>
      <w:r w:rsidR="0007290C">
        <w:rPr>
          <w:rFonts w:ascii="Bookman Old Style" w:hAnsi="Bookman Old Style"/>
        </w:rPr>
        <w:t>jawab</w:t>
      </w:r>
      <w:proofErr w:type="spellEnd"/>
      <w:r w:rsidR="0007290C">
        <w:rPr>
          <w:rFonts w:ascii="Bookman Old Style" w:hAnsi="Bookman Old Style"/>
        </w:rPr>
        <w:t xml:space="preserve"> </w:t>
      </w:r>
      <w:proofErr w:type="spellStart"/>
      <w:r w:rsidR="0007290C">
        <w:rPr>
          <w:rFonts w:ascii="Bookman Old Style" w:hAnsi="Bookman Old Style"/>
        </w:rPr>
        <w:t>serta</w:t>
      </w:r>
      <w:proofErr w:type="spellEnd"/>
      <w:r w:rsidR="0007290C">
        <w:rPr>
          <w:rFonts w:ascii="Bookman Old Style" w:hAnsi="Bookman Old Style"/>
        </w:rPr>
        <w:t xml:space="preserve"> </w:t>
      </w:r>
      <w:proofErr w:type="spellStart"/>
      <w:r w:rsidR="0007290C">
        <w:rPr>
          <w:rFonts w:ascii="Bookman Old Style" w:hAnsi="Bookman Old Style"/>
        </w:rPr>
        <w:t>kewajiban</w:t>
      </w:r>
      <w:proofErr w:type="spellEnd"/>
      <w:r w:rsidR="0007290C">
        <w:rPr>
          <w:rFonts w:ascii="Bookman Old Style" w:hAnsi="Bookman Old Style"/>
        </w:rPr>
        <w:t xml:space="preserve"> masing-masing </w:t>
      </w:r>
      <w:proofErr w:type="spellStart"/>
      <w:r w:rsidR="0007290C">
        <w:rPr>
          <w:rFonts w:ascii="Bookman Old Style" w:hAnsi="Bookman Old Style"/>
        </w:rPr>
        <w:t>orangtua</w:t>
      </w:r>
      <w:proofErr w:type="spellEnd"/>
      <w:r w:rsidR="0007290C">
        <w:rPr>
          <w:rFonts w:ascii="Bookman Old Style" w:hAnsi="Bookman Old Style"/>
        </w:rPr>
        <w:t xml:space="preserve"> (ayah dan </w:t>
      </w:r>
      <w:proofErr w:type="spellStart"/>
      <w:r w:rsidR="0007290C">
        <w:rPr>
          <w:rFonts w:ascii="Bookman Old Style" w:hAnsi="Bookman Old Style"/>
        </w:rPr>
        <w:t>ibu</w:t>
      </w:r>
      <w:proofErr w:type="spellEnd"/>
      <w:r w:rsidR="0007290C">
        <w:rPr>
          <w:rFonts w:ascii="Bookman Old Style" w:hAnsi="Bookman Old Style"/>
        </w:rPr>
        <w:t xml:space="preserve">) </w:t>
      </w:r>
      <w:proofErr w:type="spellStart"/>
      <w:r w:rsidR="0007290C">
        <w:rPr>
          <w:rFonts w:ascii="Bookman Old Style" w:hAnsi="Bookman Old Style"/>
        </w:rPr>
        <w:t>terhadap</w:t>
      </w:r>
      <w:proofErr w:type="spellEnd"/>
      <w:r w:rsidR="0007290C">
        <w:rPr>
          <w:rFonts w:ascii="Bookman Old Style" w:hAnsi="Bookman Old Style"/>
        </w:rPr>
        <w:t xml:space="preserve"> </w:t>
      </w:r>
      <w:proofErr w:type="spellStart"/>
      <w:r w:rsidR="0007290C">
        <w:rPr>
          <w:rFonts w:ascii="Bookman Old Style" w:hAnsi="Bookman Old Style"/>
        </w:rPr>
        <w:t>anaknya</w:t>
      </w:r>
      <w:proofErr w:type="spellEnd"/>
      <w:r w:rsidR="0007290C">
        <w:rPr>
          <w:rFonts w:ascii="Bookman Old Style" w:hAnsi="Bookman Old Style"/>
        </w:rPr>
        <w:t xml:space="preserve"> </w:t>
      </w:r>
      <w:proofErr w:type="spellStart"/>
      <w:r w:rsidR="0007290C">
        <w:rPr>
          <w:rFonts w:ascii="Bookman Old Style" w:hAnsi="Bookman Old Style"/>
        </w:rPr>
        <w:t>berbasis</w:t>
      </w:r>
      <w:proofErr w:type="spellEnd"/>
      <w:r w:rsidR="0007290C">
        <w:rPr>
          <w:rFonts w:ascii="Bookman Old Style" w:hAnsi="Bookman Old Style"/>
        </w:rPr>
        <w:t xml:space="preserve"> </w:t>
      </w:r>
      <w:proofErr w:type="spellStart"/>
      <w:r w:rsidR="0007290C">
        <w:rPr>
          <w:rFonts w:ascii="Bookman Old Style" w:hAnsi="Bookman Old Style"/>
        </w:rPr>
        <w:t>kepada</w:t>
      </w:r>
      <w:proofErr w:type="spellEnd"/>
      <w:r w:rsidR="0007290C">
        <w:rPr>
          <w:rFonts w:ascii="Bookman Old Style" w:hAnsi="Bookman Old Style"/>
        </w:rPr>
        <w:t xml:space="preserve"> </w:t>
      </w:r>
      <w:proofErr w:type="spellStart"/>
      <w:r w:rsidR="0007290C">
        <w:rPr>
          <w:rFonts w:ascii="Bookman Old Style" w:hAnsi="Bookman Old Style"/>
        </w:rPr>
        <w:t>prinsip</w:t>
      </w:r>
      <w:proofErr w:type="spellEnd"/>
      <w:r w:rsidR="0007290C">
        <w:rPr>
          <w:rFonts w:ascii="Bookman Old Style" w:hAnsi="Bookman Old Style"/>
        </w:rPr>
        <w:t xml:space="preserve"> non </w:t>
      </w:r>
      <w:proofErr w:type="spellStart"/>
      <w:r w:rsidR="0007290C">
        <w:rPr>
          <w:rFonts w:ascii="Bookman Old Style" w:hAnsi="Bookman Old Style"/>
        </w:rPr>
        <w:t>diskriminasi</w:t>
      </w:r>
      <w:proofErr w:type="spellEnd"/>
      <w:r w:rsidR="0007290C">
        <w:rPr>
          <w:rFonts w:ascii="Bookman Old Style" w:hAnsi="Bookman Old Style"/>
        </w:rPr>
        <w:t xml:space="preserve"> </w:t>
      </w:r>
      <w:proofErr w:type="spellStart"/>
      <w:r w:rsidR="008E0D04">
        <w:rPr>
          <w:rFonts w:ascii="Bookman Old Style" w:hAnsi="Bookman Old Style"/>
        </w:rPr>
        <w:t>dalam</w:t>
      </w:r>
      <w:proofErr w:type="spellEnd"/>
      <w:r w:rsidR="008E0D04">
        <w:rPr>
          <w:rFonts w:ascii="Bookman Old Style" w:hAnsi="Bookman Old Style"/>
        </w:rPr>
        <w:t xml:space="preserve"> </w:t>
      </w:r>
      <w:proofErr w:type="spellStart"/>
      <w:r w:rsidR="008E0D04">
        <w:rPr>
          <w:rFonts w:ascii="Bookman Old Style" w:hAnsi="Bookman Old Style"/>
        </w:rPr>
        <w:t>rangka</w:t>
      </w:r>
      <w:proofErr w:type="spellEnd"/>
      <w:r w:rsidR="008E0D04">
        <w:rPr>
          <w:rFonts w:ascii="Bookman Old Style" w:hAnsi="Bookman Old Style"/>
        </w:rPr>
        <w:t xml:space="preserve"> </w:t>
      </w:r>
      <w:proofErr w:type="spellStart"/>
      <w:r w:rsidR="008E0D04">
        <w:rPr>
          <w:rFonts w:ascii="Bookman Old Style" w:hAnsi="Bookman Old Style"/>
        </w:rPr>
        <w:t>pemenuhan</w:t>
      </w:r>
      <w:proofErr w:type="spellEnd"/>
      <w:r w:rsidR="008E0D04">
        <w:rPr>
          <w:rFonts w:ascii="Bookman Old Style" w:hAnsi="Bookman Old Style"/>
        </w:rPr>
        <w:t xml:space="preserve"> </w:t>
      </w:r>
      <w:proofErr w:type="spellStart"/>
      <w:r w:rsidR="008E0D04">
        <w:rPr>
          <w:rFonts w:ascii="Bookman Old Style" w:hAnsi="Bookman Old Style"/>
        </w:rPr>
        <w:t>hak</w:t>
      </w:r>
      <w:proofErr w:type="spellEnd"/>
      <w:r w:rsidR="008E0D04">
        <w:rPr>
          <w:rFonts w:ascii="Bookman Old Style" w:hAnsi="Bookman Old Style"/>
        </w:rPr>
        <w:t xml:space="preserve"> </w:t>
      </w:r>
      <w:proofErr w:type="spellStart"/>
      <w:r w:rsidR="008E0D04">
        <w:rPr>
          <w:rFonts w:ascii="Bookman Old Style" w:hAnsi="Bookman Old Style"/>
        </w:rPr>
        <w:t>anak</w:t>
      </w:r>
      <w:proofErr w:type="spellEnd"/>
      <w:r w:rsidR="008E0D04">
        <w:rPr>
          <w:rFonts w:ascii="Bookman Old Style" w:hAnsi="Bookman Old Style"/>
        </w:rPr>
        <w:t xml:space="preserve"> </w:t>
      </w:r>
      <w:proofErr w:type="spellStart"/>
      <w:r w:rsidR="008E0D04">
        <w:rPr>
          <w:rFonts w:ascii="Bookman Old Style" w:hAnsi="Bookman Old Style"/>
        </w:rPr>
        <w:t>tersebut</w:t>
      </w:r>
      <w:proofErr w:type="spellEnd"/>
      <w:r w:rsidR="008E0D04">
        <w:rPr>
          <w:rFonts w:ascii="Bookman Old Style" w:hAnsi="Bookman Old Style"/>
        </w:rPr>
        <w:t>.</w:t>
      </w:r>
      <w:r w:rsidR="002E69E1">
        <w:rPr>
          <w:rFonts w:ascii="Bookman Old Style" w:hAnsi="Bookman Old Style"/>
        </w:rPr>
        <w:t xml:space="preserve"> </w:t>
      </w:r>
      <w:proofErr w:type="spellStart"/>
      <w:r w:rsidR="002E69E1">
        <w:rPr>
          <w:rFonts w:ascii="Bookman Old Style" w:hAnsi="Bookman Old Style"/>
        </w:rPr>
        <w:t>Kesetaraan</w:t>
      </w:r>
      <w:proofErr w:type="spellEnd"/>
      <w:r w:rsidR="002E69E1">
        <w:rPr>
          <w:rFonts w:ascii="Bookman Old Style" w:hAnsi="Bookman Old Style"/>
        </w:rPr>
        <w:t xml:space="preserve"> </w:t>
      </w:r>
      <w:proofErr w:type="spellStart"/>
      <w:r w:rsidR="002E69E1">
        <w:rPr>
          <w:rFonts w:ascii="Bookman Old Style" w:hAnsi="Bookman Old Style"/>
        </w:rPr>
        <w:t>peran</w:t>
      </w:r>
      <w:proofErr w:type="spellEnd"/>
      <w:r w:rsidR="002E69E1">
        <w:rPr>
          <w:rFonts w:ascii="Bookman Old Style" w:hAnsi="Bookman Old Style"/>
        </w:rPr>
        <w:t xml:space="preserve"> dan </w:t>
      </w:r>
      <w:proofErr w:type="spellStart"/>
      <w:r w:rsidR="002E69E1">
        <w:rPr>
          <w:rFonts w:ascii="Bookman Old Style" w:hAnsi="Bookman Old Style"/>
        </w:rPr>
        <w:t>tanggung</w:t>
      </w:r>
      <w:proofErr w:type="spellEnd"/>
      <w:r w:rsidR="002E69E1">
        <w:rPr>
          <w:rFonts w:ascii="Bookman Old Style" w:hAnsi="Bookman Old Style"/>
        </w:rPr>
        <w:t xml:space="preserve"> </w:t>
      </w:r>
      <w:proofErr w:type="spellStart"/>
      <w:r w:rsidR="002E69E1">
        <w:rPr>
          <w:rFonts w:ascii="Bookman Old Style" w:hAnsi="Bookman Old Style"/>
        </w:rPr>
        <w:t>jawab</w:t>
      </w:r>
      <w:proofErr w:type="spellEnd"/>
      <w:r w:rsidR="002E69E1">
        <w:rPr>
          <w:rFonts w:ascii="Bookman Old Style" w:hAnsi="Bookman Old Style"/>
        </w:rPr>
        <w:t xml:space="preserve"> </w:t>
      </w:r>
      <w:proofErr w:type="spellStart"/>
      <w:r w:rsidR="002E69E1">
        <w:rPr>
          <w:rFonts w:ascii="Bookman Old Style" w:hAnsi="Bookman Old Style"/>
        </w:rPr>
        <w:t>orangtua</w:t>
      </w:r>
      <w:proofErr w:type="spellEnd"/>
      <w:r w:rsidR="002E69E1">
        <w:rPr>
          <w:rFonts w:ascii="Bookman Old Style" w:hAnsi="Bookman Old Style"/>
        </w:rPr>
        <w:t xml:space="preserve"> (ayah dan </w:t>
      </w:r>
      <w:proofErr w:type="spellStart"/>
      <w:r w:rsidR="002E69E1">
        <w:rPr>
          <w:rFonts w:ascii="Bookman Old Style" w:hAnsi="Bookman Old Style"/>
        </w:rPr>
        <w:t>ibu</w:t>
      </w:r>
      <w:proofErr w:type="spellEnd"/>
      <w:r w:rsidR="002E69E1">
        <w:rPr>
          <w:rFonts w:ascii="Bookman Old Style" w:hAnsi="Bookman Old Style"/>
        </w:rPr>
        <w:t xml:space="preserve">) di </w:t>
      </w:r>
      <w:proofErr w:type="spellStart"/>
      <w:r w:rsidR="002E69E1">
        <w:rPr>
          <w:rFonts w:ascii="Bookman Old Style" w:hAnsi="Bookman Old Style"/>
        </w:rPr>
        <w:t>dalam</w:t>
      </w:r>
      <w:proofErr w:type="spellEnd"/>
      <w:r w:rsidR="002E69E1">
        <w:rPr>
          <w:rFonts w:ascii="Bookman Old Style" w:hAnsi="Bookman Old Style"/>
        </w:rPr>
        <w:t xml:space="preserve"> </w:t>
      </w:r>
      <w:proofErr w:type="spellStart"/>
      <w:r w:rsidR="002E69E1">
        <w:rPr>
          <w:rFonts w:ascii="Bookman Old Style" w:hAnsi="Bookman Old Style"/>
        </w:rPr>
        <w:t>konteks</w:t>
      </w:r>
      <w:proofErr w:type="spellEnd"/>
      <w:r w:rsidR="002E69E1">
        <w:rPr>
          <w:rFonts w:ascii="Bookman Old Style" w:hAnsi="Bookman Old Style"/>
        </w:rPr>
        <w:t xml:space="preserve"> </w:t>
      </w:r>
      <w:proofErr w:type="spellStart"/>
      <w:r w:rsidR="002E69E1">
        <w:rPr>
          <w:rFonts w:ascii="Bookman Old Style" w:hAnsi="Bookman Old Style"/>
        </w:rPr>
        <w:t>hak-hak</w:t>
      </w:r>
      <w:proofErr w:type="spellEnd"/>
      <w:r w:rsidR="002E69E1">
        <w:rPr>
          <w:rFonts w:ascii="Bookman Old Style" w:hAnsi="Bookman Old Style"/>
        </w:rPr>
        <w:t xml:space="preserve"> </w:t>
      </w:r>
      <w:proofErr w:type="spellStart"/>
      <w:r w:rsidR="002E69E1">
        <w:rPr>
          <w:rFonts w:ascii="Bookman Old Style" w:hAnsi="Bookman Old Style"/>
        </w:rPr>
        <w:t>anak</w:t>
      </w:r>
      <w:proofErr w:type="spellEnd"/>
      <w:r w:rsidR="002E69E1">
        <w:rPr>
          <w:rFonts w:ascii="Bookman Old Style" w:hAnsi="Bookman Old Style"/>
        </w:rPr>
        <w:t xml:space="preserve"> </w:t>
      </w:r>
      <w:proofErr w:type="spellStart"/>
      <w:r w:rsidR="002E69E1">
        <w:rPr>
          <w:rFonts w:ascii="Bookman Old Style" w:hAnsi="Bookman Old Style"/>
        </w:rPr>
        <w:t>berdasar</w:t>
      </w:r>
      <w:proofErr w:type="spellEnd"/>
      <w:r w:rsidR="002E69E1">
        <w:rPr>
          <w:rFonts w:ascii="Bookman Old Style" w:hAnsi="Bookman Old Style"/>
        </w:rPr>
        <w:t xml:space="preserve"> </w:t>
      </w:r>
      <w:proofErr w:type="spellStart"/>
      <w:r w:rsidR="002E69E1">
        <w:rPr>
          <w:rFonts w:ascii="Bookman Old Style" w:hAnsi="Bookman Old Style"/>
        </w:rPr>
        <w:t>semata-mata</w:t>
      </w:r>
      <w:proofErr w:type="spellEnd"/>
      <w:r w:rsidR="002E69E1">
        <w:rPr>
          <w:rFonts w:ascii="Bookman Old Style" w:hAnsi="Bookman Old Style"/>
        </w:rPr>
        <w:t xml:space="preserve"> </w:t>
      </w:r>
      <w:proofErr w:type="spellStart"/>
      <w:r w:rsidR="002E69E1">
        <w:rPr>
          <w:rFonts w:ascii="Bookman Old Style" w:hAnsi="Bookman Old Style"/>
        </w:rPr>
        <w:t>untuk</w:t>
      </w:r>
      <w:proofErr w:type="spellEnd"/>
      <w:r w:rsidR="002E69E1">
        <w:rPr>
          <w:rFonts w:ascii="Bookman Old Style" w:hAnsi="Bookman Old Style"/>
        </w:rPr>
        <w:t xml:space="preserve"> </w:t>
      </w:r>
      <w:proofErr w:type="spellStart"/>
      <w:r w:rsidR="002E69E1">
        <w:rPr>
          <w:rFonts w:ascii="Bookman Old Style" w:hAnsi="Bookman Old Style"/>
        </w:rPr>
        <w:t>kepentingan</w:t>
      </w:r>
      <w:proofErr w:type="spellEnd"/>
      <w:r w:rsidR="002E69E1">
        <w:rPr>
          <w:rFonts w:ascii="Bookman Old Style" w:hAnsi="Bookman Old Style"/>
        </w:rPr>
        <w:t xml:space="preserve"> </w:t>
      </w:r>
      <w:proofErr w:type="spellStart"/>
      <w:r w:rsidR="002E69E1">
        <w:rPr>
          <w:rFonts w:ascii="Bookman Old Style" w:hAnsi="Bookman Old Style"/>
        </w:rPr>
        <w:t>terbaik</w:t>
      </w:r>
      <w:proofErr w:type="spellEnd"/>
      <w:r w:rsidR="002E69E1">
        <w:rPr>
          <w:rFonts w:ascii="Bookman Old Style" w:hAnsi="Bookman Old Style"/>
        </w:rPr>
        <w:t xml:space="preserve"> </w:t>
      </w:r>
      <w:proofErr w:type="spellStart"/>
      <w:r w:rsidR="002E69E1">
        <w:rPr>
          <w:rFonts w:ascii="Bookman Old Style" w:hAnsi="Bookman Old Style"/>
        </w:rPr>
        <w:t>bagi</w:t>
      </w:r>
      <w:proofErr w:type="spellEnd"/>
      <w:r w:rsidR="002E69E1">
        <w:rPr>
          <w:rFonts w:ascii="Bookman Old Style" w:hAnsi="Bookman Old Style"/>
        </w:rPr>
        <w:t xml:space="preserve"> </w:t>
      </w:r>
      <w:proofErr w:type="spellStart"/>
      <w:r w:rsidR="002E69E1">
        <w:rPr>
          <w:rFonts w:ascii="Bookman Old Style" w:hAnsi="Bookman Old Style"/>
        </w:rPr>
        <w:t>anak</w:t>
      </w:r>
      <w:proofErr w:type="spellEnd"/>
      <w:r w:rsidR="002E69E1">
        <w:rPr>
          <w:rFonts w:ascii="Bookman Old Style" w:hAnsi="Bookman Old Style"/>
        </w:rPr>
        <w:t>.</w:t>
      </w:r>
      <w:r w:rsidR="0092240A">
        <w:rPr>
          <w:rFonts w:ascii="Bookman Old Style" w:hAnsi="Bookman Old Style"/>
        </w:rPr>
        <w:t xml:space="preserve"> </w:t>
      </w:r>
      <w:proofErr w:type="spellStart"/>
      <w:r w:rsidR="0092240A">
        <w:rPr>
          <w:rFonts w:ascii="Bookman Old Style" w:hAnsi="Bookman Old Style"/>
        </w:rPr>
        <w:t>Terdapat</w:t>
      </w:r>
      <w:proofErr w:type="spellEnd"/>
      <w:r w:rsidR="0092240A">
        <w:rPr>
          <w:rFonts w:ascii="Bookman Old Style" w:hAnsi="Bookman Old Style"/>
        </w:rPr>
        <w:t xml:space="preserve"> </w:t>
      </w:r>
      <w:proofErr w:type="spellStart"/>
      <w:r w:rsidR="0092240A">
        <w:rPr>
          <w:rFonts w:ascii="Bookman Old Style" w:hAnsi="Bookman Old Style"/>
        </w:rPr>
        <w:t>pengecualian</w:t>
      </w:r>
      <w:proofErr w:type="spellEnd"/>
      <w:r w:rsidR="0092240A">
        <w:rPr>
          <w:rFonts w:ascii="Bookman Old Style" w:hAnsi="Bookman Old Style"/>
        </w:rPr>
        <w:t xml:space="preserve"> </w:t>
      </w:r>
      <w:proofErr w:type="spellStart"/>
      <w:r w:rsidR="0092240A">
        <w:rPr>
          <w:rFonts w:ascii="Bookman Old Style" w:hAnsi="Bookman Old Style"/>
        </w:rPr>
        <w:t>terkait</w:t>
      </w:r>
      <w:proofErr w:type="spellEnd"/>
      <w:r w:rsidR="0092240A">
        <w:rPr>
          <w:rFonts w:ascii="Bookman Old Style" w:hAnsi="Bookman Old Style"/>
        </w:rPr>
        <w:t xml:space="preserve"> yang </w:t>
      </w:r>
      <w:proofErr w:type="spellStart"/>
      <w:r w:rsidR="0092240A">
        <w:rPr>
          <w:rFonts w:ascii="Bookman Old Style" w:hAnsi="Bookman Old Style"/>
        </w:rPr>
        <w:t>bukan</w:t>
      </w:r>
      <w:proofErr w:type="spellEnd"/>
      <w:r w:rsidR="0092240A">
        <w:rPr>
          <w:rFonts w:ascii="Bookman Old Style" w:hAnsi="Bookman Old Style"/>
        </w:rPr>
        <w:t xml:space="preserve"> </w:t>
      </w:r>
      <w:proofErr w:type="spellStart"/>
      <w:r w:rsidR="0092240A">
        <w:rPr>
          <w:rFonts w:ascii="Bookman Old Style" w:hAnsi="Bookman Old Style"/>
        </w:rPr>
        <w:t>hak</w:t>
      </w:r>
      <w:proofErr w:type="spellEnd"/>
      <w:r w:rsidR="0092240A">
        <w:rPr>
          <w:rFonts w:ascii="Bookman Old Style" w:hAnsi="Bookman Old Style"/>
        </w:rPr>
        <w:t xml:space="preserve"> </w:t>
      </w:r>
      <w:proofErr w:type="spellStart"/>
      <w:r w:rsidR="0092240A">
        <w:rPr>
          <w:rFonts w:ascii="Bookman Old Style" w:hAnsi="Bookman Old Style"/>
        </w:rPr>
        <w:t>absolut</w:t>
      </w:r>
      <w:proofErr w:type="spellEnd"/>
      <w:r w:rsidR="0092240A">
        <w:rPr>
          <w:rFonts w:ascii="Bookman Old Style" w:hAnsi="Bookman Old Style"/>
        </w:rPr>
        <w:t xml:space="preserve"> </w:t>
      </w:r>
      <w:proofErr w:type="spellStart"/>
      <w:r w:rsidR="0092240A">
        <w:rPr>
          <w:rFonts w:ascii="Bookman Old Style" w:hAnsi="Bookman Old Style"/>
        </w:rPr>
        <w:t>yaitu</w:t>
      </w:r>
      <w:proofErr w:type="spellEnd"/>
      <w:r w:rsidR="0092240A">
        <w:rPr>
          <w:rFonts w:ascii="Bookman Old Style" w:hAnsi="Bookman Old Style"/>
        </w:rPr>
        <w:t xml:space="preserve"> </w:t>
      </w:r>
      <w:proofErr w:type="spellStart"/>
      <w:r w:rsidR="0092240A">
        <w:rPr>
          <w:rFonts w:ascii="Bookman Old Style" w:hAnsi="Bookman Old Style"/>
        </w:rPr>
        <w:t>hak</w:t>
      </w:r>
      <w:proofErr w:type="spellEnd"/>
      <w:r w:rsidR="0092240A">
        <w:rPr>
          <w:rFonts w:ascii="Bookman Old Style" w:hAnsi="Bookman Old Style"/>
        </w:rPr>
        <w:t xml:space="preserve"> </w:t>
      </w:r>
      <w:proofErr w:type="spellStart"/>
      <w:r w:rsidR="0092240A">
        <w:rPr>
          <w:rFonts w:ascii="Bookman Old Style" w:hAnsi="Bookman Old Style"/>
        </w:rPr>
        <w:t>anak</w:t>
      </w:r>
      <w:proofErr w:type="spellEnd"/>
      <w:r w:rsidR="0092240A">
        <w:rPr>
          <w:rFonts w:ascii="Bookman Old Style" w:hAnsi="Bookman Old Style"/>
        </w:rPr>
        <w:t xml:space="preserve"> </w:t>
      </w:r>
      <w:proofErr w:type="spellStart"/>
      <w:r w:rsidR="0092240A">
        <w:rPr>
          <w:rFonts w:ascii="Bookman Old Style" w:hAnsi="Bookman Old Style"/>
        </w:rPr>
        <w:t>atas</w:t>
      </w:r>
      <w:proofErr w:type="spellEnd"/>
      <w:r w:rsidR="0092240A">
        <w:rPr>
          <w:rFonts w:ascii="Bookman Old Style" w:hAnsi="Bookman Old Style"/>
        </w:rPr>
        <w:t xml:space="preserve"> </w:t>
      </w:r>
      <w:proofErr w:type="spellStart"/>
      <w:r w:rsidR="0092240A">
        <w:rPr>
          <w:rFonts w:ascii="Bookman Old Style" w:hAnsi="Bookman Old Style"/>
        </w:rPr>
        <w:t>pemeliharaan</w:t>
      </w:r>
      <w:proofErr w:type="spellEnd"/>
      <w:r w:rsidR="0092240A">
        <w:rPr>
          <w:rFonts w:ascii="Bookman Old Style" w:hAnsi="Bookman Old Style"/>
        </w:rPr>
        <w:t xml:space="preserve"> dan </w:t>
      </w:r>
      <w:proofErr w:type="spellStart"/>
      <w:r w:rsidR="0092240A">
        <w:rPr>
          <w:rFonts w:ascii="Bookman Old Style" w:hAnsi="Bookman Old Style"/>
        </w:rPr>
        <w:t>pengasuhan</w:t>
      </w:r>
      <w:proofErr w:type="spellEnd"/>
      <w:r w:rsidR="0092240A">
        <w:rPr>
          <w:rFonts w:ascii="Bookman Old Style" w:hAnsi="Bookman Old Style"/>
        </w:rPr>
        <w:t xml:space="preserve"> yang </w:t>
      </w:r>
      <w:proofErr w:type="spellStart"/>
      <w:r w:rsidR="0092240A">
        <w:rPr>
          <w:rFonts w:ascii="Bookman Old Style" w:hAnsi="Bookman Old Style"/>
        </w:rPr>
        <w:t>dijalankan</w:t>
      </w:r>
      <w:proofErr w:type="spellEnd"/>
      <w:r w:rsidR="0092240A">
        <w:rPr>
          <w:rFonts w:ascii="Bookman Old Style" w:hAnsi="Bookman Old Style"/>
        </w:rPr>
        <w:t xml:space="preserve"> dan </w:t>
      </w:r>
      <w:proofErr w:type="spellStart"/>
      <w:r w:rsidR="0092240A">
        <w:rPr>
          <w:rFonts w:ascii="Bookman Old Style" w:hAnsi="Bookman Old Style"/>
        </w:rPr>
        <w:t>melekat</w:t>
      </w:r>
      <w:proofErr w:type="spellEnd"/>
      <w:r w:rsidR="0092240A">
        <w:rPr>
          <w:rFonts w:ascii="Bookman Old Style" w:hAnsi="Bookman Old Style"/>
        </w:rPr>
        <w:t xml:space="preserve"> </w:t>
      </w:r>
      <w:proofErr w:type="spellStart"/>
      <w:r w:rsidR="0092240A">
        <w:rPr>
          <w:rFonts w:ascii="Bookman Old Style" w:hAnsi="Bookman Old Style"/>
        </w:rPr>
        <w:t>hanya</w:t>
      </w:r>
      <w:proofErr w:type="spellEnd"/>
      <w:r w:rsidR="0092240A">
        <w:rPr>
          <w:rFonts w:ascii="Bookman Old Style" w:hAnsi="Bookman Old Style"/>
        </w:rPr>
        <w:t xml:space="preserve"> pada </w:t>
      </w:r>
      <w:proofErr w:type="spellStart"/>
      <w:r w:rsidR="0092240A">
        <w:rPr>
          <w:rFonts w:ascii="Bookman Old Style" w:hAnsi="Bookman Old Style"/>
        </w:rPr>
        <w:t>ibu</w:t>
      </w:r>
      <w:proofErr w:type="spellEnd"/>
      <w:r w:rsidR="0092240A">
        <w:rPr>
          <w:rFonts w:ascii="Bookman Old Style" w:hAnsi="Bookman Old Style"/>
        </w:rPr>
        <w:t xml:space="preserve"> </w:t>
      </w:r>
      <w:proofErr w:type="spellStart"/>
      <w:r w:rsidR="0092240A">
        <w:rPr>
          <w:rFonts w:ascii="Bookman Old Style" w:hAnsi="Bookman Old Style"/>
        </w:rPr>
        <w:t>saja</w:t>
      </w:r>
      <w:proofErr w:type="spellEnd"/>
      <w:r w:rsidR="0092240A">
        <w:rPr>
          <w:rFonts w:ascii="Bookman Old Style" w:hAnsi="Bookman Old Style"/>
        </w:rPr>
        <w:t>.</w:t>
      </w:r>
      <w:r w:rsidR="007F5701">
        <w:rPr>
          <w:rFonts w:ascii="Bookman Old Style" w:hAnsi="Bookman Old Style"/>
        </w:rPr>
        <w:t xml:space="preserve"> </w:t>
      </w:r>
      <w:proofErr w:type="spellStart"/>
      <w:r w:rsidR="00A4725C" w:rsidRPr="007F5701">
        <w:rPr>
          <w:rFonts w:ascii="Bookman Old Style" w:hAnsi="Bookman Old Style"/>
        </w:rPr>
        <w:t>Dalam</w:t>
      </w:r>
      <w:proofErr w:type="spellEnd"/>
      <w:r w:rsidR="00A4725C" w:rsidRPr="007F5701">
        <w:rPr>
          <w:rFonts w:ascii="Bookman Old Style" w:hAnsi="Bookman Old Style"/>
        </w:rPr>
        <w:t xml:space="preserve"> </w:t>
      </w:r>
      <w:proofErr w:type="spellStart"/>
      <w:r w:rsidR="00A4725C" w:rsidRPr="007F5701">
        <w:rPr>
          <w:rFonts w:ascii="Bookman Old Style" w:hAnsi="Bookman Old Style"/>
        </w:rPr>
        <w:t>Undang-Undang</w:t>
      </w:r>
      <w:proofErr w:type="spellEnd"/>
      <w:r w:rsidR="00A4725C" w:rsidRPr="007F5701">
        <w:rPr>
          <w:rFonts w:ascii="Bookman Old Style" w:hAnsi="Bookman Old Style"/>
        </w:rPr>
        <w:t xml:space="preserve"> </w:t>
      </w:r>
      <w:proofErr w:type="spellStart"/>
      <w:r w:rsidR="00A4725C" w:rsidRPr="007F5701">
        <w:rPr>
          <w:rFonts w:ascii="Bookman Old Style" w:hAnsi="Bookman Old Style"/>
        </w:rPr>
        <w:t>No</w:t>
      </w:r>
      <w:r w:rsidR="0080373E" w:rsidRPr="007F5701">
        <w:rPr>
          <w:rFonts w:ascii="Bookman Old Style" w:hAnsi="Bookman Old Style"/>
        </w:rPr>
        <w:t>mor</w:t>
      </w:r>
      <w:proofErr w:type="spellEnd"/>
      <w:r w:rsidR="00A4725C" w:rsidRPr="007F5701">
        <w:rPr>
          <w:rFonts w:ascii="Bookman Old Style" w:hAnsi="Bookman Old Style"/>
        </w:rPr>
        <w:t xml:space="preserve"> </w:t>
      </w:r>
      <w:r w:rsidR="0080373E" w:rsidRPr="007F5701">
        <w:rPr>
          <w:rFonts w:ascii="Bookman Old Style" w:hAnsi="Bookman Old Style"/>
        </w:rPr>
        <w:t>35</w:t>
      </w:r>
      <w:r w:rsidR="00A4725C" w:rsidRPr="007F5701">
        <w:rPr>
          <w:rFonts w:ascii="Bookman Old Style" w:hAnsi="Bookman Old Style"/>
        </w:rPr>
        <w:t xml:space="preserve"> </w:t>
      </w:r>
      <w:proofErr w:type="spellStart"/>
      <w:r w:rsidR="00A4725C" w:rsidRPr="007F5701">
        <w:rPr>
          <w:rFonts w:ascii="Bookman Old Style" w:hAnsi="Bookman Old Style"/>
        </w:rPr>
        <w:t>Tahun</w:t>
      </w:r>
      <w:proofErr w:type="spellEnd"/>
      <w:r w:rsidR="00A4725C" w:rsidRPr="007F5701">
        <w:rPr>
          <w:rFonts w:ascii="Bookman Old Style" w:hAnsi="Bookman Old Style"/>
        </w:rPr>
        <w:t xml:space="preserve"> 20</w:t>
      </w:r>
      <w:r w:rsidR="0080373E" w:rsidRPr="007F5701">
        <w:rPr>
          <w:rFonts w:ascii="Bookman Old Style" w:hAnsi="Bookman Old Style"/>
        </w:rPr>
        <w:t>14</w:t>
      </w:r>
      <w:r w:rsidR="00A4725C" w:rsidRPr="007F5701">
        <w:rPr>
          <w:rFonts w:ascii="Bookman Old Style" w:hAnsi="Bookman Old Style"/>
        </w:rPr>
        <w:t xml:space="preserve"> </w:t>
      </w:r>
      <w:proofErr w:type="spellStart"/>
      <w:r w:rsidR="00A4725C" w:rsidRPr="007F5701">
        <w:rPr>
          <w:rFonts w:ascii="Bookman Old Style" w:hAnsi="Bookman Old Style"/>
        </w:rPr>
        <w:t>tentang</w:t>
      </w:r>
      <w:proofErr w:type="spellEnd"/>
      <w:r w:rsidR="00A4725C" w:rsidRPr="007F5701">
        <w:rPr>
          <w:rFonts w:ascii="Bookman Old Style" w:hAnsi="Bookman Old Style"/>
        </w:rPr>
        <w:t xml:space="preserve"> </w:t>
      </w:r>
      <w:proofErr w:type="spellStart"/>
      <w:r w:rsidR="00A4725C" w:rsidRPr="007F5701">
        <w:rPr>
          <w:rFonts w:ascii="Bookman Old Style" w:hAnsi="Bookman Old Style"/>
        </w:rPr>
        <w:t>Pe</w:t>
      </w:r>
      <w:r w:rsidR="0080373E" w:rsidRPr="007F5701">
        <w:rPr>
          <w:rFonts w:ascii="Bookman Old Style" w:hAnsi="Bookman Old Style"/>
        </w:rPr>
        <w:t>rubahan</w:t>
      </w:r>
      <w:proofErr w:type="spellEnd"/>
      <w:r w:rsidR="0080373E" w:rsidRPr="007F5701">
        <w:rPr>
          <w:rFonts w:ascii="Bookman Old Style" w:hAnsi="Bookman Old Style"/>
        </w:rPr>
        <w:t xml:space="preserve"> Atas </w:t>
      </w:r>
      <w:proofErr w:type="spellStart"/>
      <w:r w:rsidR="0080373E" w:rsidRPr="007F5701">
        <w:rPr>
          <w:rFonts w:ascii="Bookman Old Style" w:hAnsi="Bookman Old Style"/>
        </w:rPr>
        <w:t>Undang-Undang</w:t>
      </w:r>
      <w:proofErr w:type="spellEnd"/>
      <w:r w:rsidR="0080373E" w:rsidRPr="007F5701">
        <w:rPr>
          <w:rFonts w:ascii="Bookman Old Style" w:hAnsi="Bookman Old Style"/>
        </w:rPr>
        <w:t xml:space="preserve"> </w:t>
      </w:r>
      <w:proofErr w:type="spellStart"/>
      <w:r w:rsidR="0080373E" w:rsidRPr="007F5701">
        <w:rPr>
          <w:rFonts w:ascii="Bookman Old Style" w:hAnsi="Bookman Old Style"/>
        </w:rPr>
        <w:t>No</w:t>
      </w:r>
      <w:r w:rsidR="00E6006B" w:rsidRPr="007F5701">
        <w:rPr>
          <w:rFonts w:ascii="Bookman Old Style" w:hAnsi="Bookman Old Style"/>
        </w:rPr>
        <w:t>mor</w:t>
      </w:r>
      <w:proofErr w:type="spellEnd"/>
      <w:r w:rsidR="00A4725C" w:rsidRPr="007F5701">
        <w:rPr>
          <w:rFonts w:ascii="Bookman Old Style" w:hAnsi="Bookman Old Style"/>
        </w:rPr>
        <w:t xml:space="preserve"> </w:t>
      </w:r>
      <w:r w:rsidR="0080373E" w:rsidRPr="007F5701">
        <w:rPr>
          <w:rFonts w:ascii="Bookman Old Style" w:hAnsi="Bookman Old Style"/>
        </w:rPr>
        <w:t xml:space="preserve">23 </w:t>
      </w:r>
      <w:proofErr w:type="spellStart"/>
      <w:r w:rsidR="0080373E" w:rsidRPr="007F5701">
        <w:rPr>
          <w:rFonts w:ascii="Bookman Old Style" w:hAnsi="Bookman Old Style"/>
        </w:rPr>
        <w:t>Tahun</w:t>
      </w:r>
      <w:proofErr w:type="spellEnd"/>
      <w:r w:rsidR="0080373E" w:rsidRPr="007F5701">
        <w:rPr>
          <w:rFonts w:ascii="Bookman Old Style" w:hAnsi="Bookman Old Style"/>
        </w:rPr>
        <w:t xml:space="preserve"> 2002 </w:t>
      </w:r>
      <w:proofErr w:type="spellStart"/>
      <w:r w:rsidR="0080373E" w:rsidRPr="007F5701">
        <w:rPr>
          <w:rFonts w:ascii="Bookman Old Style" w:hAnsi="Bookman Old Style"/>
        </w:rPr>
        <w:t>tentang</w:t>
      </w:r>
      <w:proofErr w:type="spellEnd"/>
      <w:r w:rsidR="0080373E" w:rsidRPr="007F5701">
        <w:rPr>
          <w:rFonts w:ascii="Bookman Old Style" w:hAnsi="Bookman Old Style"/>
        </w:rPr>
        <w:t xml:space="preserve"> </w:t>
      </w:r>
      <w:proofErr w:type="spellStart"/>
      <w:r w:rsidR="0080373E" w:rsidRPr="007F5701">
        <w:rPr>
          <w:rFonts w:ascii="Bookman Old Style" w:hAnsi="Bookman Old Style"/>
        </w:rPr>
        <w:t>Perlindungan</w:t>
      </w:r>
      <w:proofErr w:type="spellEnd"/>
      <w:r w:rsidR="0080373E" w:rsidRPr="007F5701">
        <w:rPr>
          <w:rFonts w:ascii="Bookman Old Style" w:hAnsi="Bookman Old Style"/>
        </w:rPr>
        <w:t xml:space="preserve"> Anak</w:t>
      </w:r>
      <w:r w:rsidR="00AF41CB">
        <w:rPr>
          <w:rStyle w:val="FootnoteReference"/>
          <w:rFonts w:ascii="Bookman Old Style" w:hAnsi="Bookman Old Style"/>
        </w:rPr>
        <w:footnoteReference w:id="26"/>
      </w:r>
      <w:r w:rsidR="00E6006B" w:rsidRPr="007F5701">
        <w:rPr>
          <w:rFonts w:ascii="Bookman Old Style" w:hAnsi="Bookman Old Style"/>
        </w:rPr>
        <w:t xml:space="preserve">, </w:t>
      </w:r>
      <w:proofErr w:type="spellStart"/>
      <w:r w:rsidR="00E6006B" w:rsidRPr="007F5701">
        <w:rPr>
          <w:rFonts w:ascii="Bookman Old Style" w:hAnsi="Bookman Old Style"/>
        </w:rPr>
        <w:t>Pasal</w:t>
      </w:r>
      <w:proofErr w:type="spellEnd"/>
      <w:r w:rsidR="00E6006B" w:rsidRPr="007F5701">
        <w:rPr>
          <w:rFonts w:ascii="Bookman Old Style" w:hAnsi="Bookman Old Style"/>
        </w:rPr>
        <w:t xml:space="preserve"> 1 </w:t>
      </w:r>
      <w:r w:rsidR="007F5701">
        <w:rPr>
          <w:rFonts w:ascii="Bookman Old Style" w:hAnsi="Bookman Old Style"/>
        </w:rPr>
        <w:t xml:space="preserve">point 12 </w:t>
      </w:r>
      <w:proofErr w:type="spellStart"/>
      <w:r w:rsidR="007F5701">
        <w:rPr>
          <w:rFonts w:ascii="Bookman Old Style" w:hAnsi="Bookman Old Style"/>
        </w:rPr>
        <w:t>menjelaskan</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tentang</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Hak</w:t>
      </w:r>
      <w:proofErr w:type="spellEnd"/>
      <w:r w:rsidR="00E6006B" w:rsidRPr="007F5701">
        <w:rPr>
          <w:rFonts w:ascii="Bookman Old Style" w:hAnsi="Bookman Old Style"/>
        </w:rPr>
        <w:t xml:space="preserve"> Anak </w:t>
      </w:r>
      <w:proofErr w:type="spellStart"/>
      <w:r w:rsidR="00E6006B" w:rsidRPr="007F5701">
        <w:rPr>
          <w:rFonts w:ascii="Bookman Old Style" w:hAnsi="Bookman Old Style"/>
        </w:rPr>
        <w:t>adalah</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bagian</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dari</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hak</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asasi</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manusia</w:t>
      </w:r>
      <w:proofErr w:type="spellEnd"/>
      <w:r w:rsidR="00E6006B" w:rsidRPr="007F5701">
        <w:rPr>
          <w:rFonts w:ascii="Bookman Old Style" w:hAnsi="Bookman Old Style"/>
        </w:rPr>
        <w:t xml:space="preserve"> yang </w:t>
      </w:r>
      <w:proofErr w:type="spellStart"/>
      <w:r w:rsidR="00E6006B" w:rsidRPr="007F5701">
        <w:rPr>
          <w:rFonts w:ascii="Bookman Old Style" w:hAnsi="Bookman Old Style"/>
        </w:rPr>
        <w:t>wajib</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dijamin</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dilindungi</w:t>
      </w:r>
      <w:proofErr w:type="spellEnd"/>
      <w:r w:rsidR="00E6006B" w:rsidRPr="007F5701">
        <w:rPr>
          <w:rFonts w:ascii="Bookman Old Style" w:hAnsi="Bookman Old Style"/>
        </w:rPr>
        <w:t xml:space="preserve">, dan </w:t>
      </w:r>
      <w:proofErr w:type="spellStart"/>
      <w:r w:rsidR="00E6006B" w:rsidRPr="007F5701">
        <w:rPr>
          <w:rFonts w:ascii="Bookman Old Style" w:hAnsi="Bookman Old Style"/>
        </w:rPr>
        <w:t>dipenuhi</w:t>
      </w:r>
      <w:proofErr w:type="spellEnd"/>
      <w:r w:rsidR="00E6006B" w:rsidRPr="007F5701">
        <w:rPr>
          <w:rFonts w:ascii="Bookman Old Style" w:hAnsi="Bookman Old Style"/>
        </w:rPr>
        <w:t xml:space="preserve"> oleh orang </w:t>
      </w:r>
      <w:proofErr w:type="spellStart"/>
      <w:r w:rsidR="00E6006B" w:rsidRPr="007F5701">
        <w:rPr>
          <w:rFonts w:ascii="Bookman Old Style" w:hAnsi="Bookman Old Style"/>
        </w:rPr>
        <w:t>tua</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keluarga</w:t>
      </w:r>
      <w:proofErr w:type="spellEnd"/>
      <w:r w:rsidR="00E6006B" w:rsidRPr="007F5701">
        <w:rPr>
          <w:rFonts w:ascii="Bookman Old Style" w:hAnsi="Bookman Old Style"/>
        </w:rPr>
        <w:t xml:space="preserve">, </w:t>
      </w:r>
      <w:proofErr w:type="spellStart"/>
      <w:r w:rsidR="00E6006B" w:rsidRPr="007F5701">
        <w:rPr>
          <w:rFonts w:ascii="Bookman Old Style" w:hAnsi="Bookman Old Style"/>
        </w:rPr>
        <w:t>masyarakat</w:t>
      </w:r>
      <w:proofErr w:type="spellEnd"/>
      <w:r w:rsidR="00E6006B" w:rsidRPr="007F5701">
        <w:rPr>
          <w:rFonts w:ascii="Bookman Old Style" w:hAnsi="Bookman Old Style"/>
        </w:rPr>
        <w:t xml:space="preserve">, Negara, </w:t>
      </w:r>
      <w:proofErr w:type="spellStart"/>
      <w:r w:rsidR="00E6006B" w:rsidRPr="007F5701">
        <w:rPr>
          <w:rFonts w:ascii="Bookman Old Style" w:hAnsi="Bookman Old Style"/>
        </w:rPr>
        <w:t>Pemerintah</w:t>
      </w:r>
      <w:proofErr w:type="spellEnd"/>
      <w:r w:rsidR="00E6006B" w:rsidRPr="007F5701">
        <w:rPr>
          <w:rFonts w:ascii="Bookman Old Style" w:hAnsi="Bookman Old Style"/>
        </w:rPr>
        <w:t xml:space="preserve">, dan </w:t>
      </w:r>
      <w:proofErr w:type="spellStart"/>
      <w:r w:rsidR="00E6006B" w:rsidRPr="007F5701">
        <w:rPr>
          <w:rFonts w:ascii="Bookman Old Style" w:hAnsi="Bookman Old Style"/>
        </w:rPr>
        <w:t>Pemerintah</w:t>
      </w:r>
      <w:proofErr w:type="spellEnd"/>
      <w:r w:rsidR="00E6006B" w:rsidRPr="007F5701">
        <w:rPr>
          <w:rFonts w:ascii="Bookman Old Style" w:hAnsi="Bookman Old Style"/>
        </w:rPr>
        <w:t xml:space="preserve"> Daerah.</w:t>
      </w:r>
    </w:p>
    <w:p w14:paraId="1A9032B3" w14:textId="28AFBABF" w:rsidR="00077C40" w:rsidRPr="002A01AB" w:rsidRDefault="00077C40" w:rsidP="00077C40">
      <w:pPr>
        <w:pStyle w:val="ListParagraph"/>
        <w:numPr>
          <w:ilvl w:val="0"/>
          <w:numId w:val="4"/>
        </w:numPr>
        <w:spacing w:before="240" w:line="360" w:lineRule="auto"/>
        <w:ind w:left="284"/>
        <w:jc w:val="both"/>
        <w:rPr>
          <w:rFonts w:ascii="Bookman Old Style" w:hAnsi="Bookman Old Style"/>
          <w:b/>
          <w:bCs/>
        </w:rPr>
      </w:pPr>
      <w:proofErr w:type="spellStart"/>
      <w:r w:rsidRPr="002A01AB">
        <w:rPr>
          <w:rFonts w:ascii="Bookman Old Style" w:hAnsi="Bookman Old Style"/>
          <w:b/>
          <w:bCs/>
        </w:rPr>
        <w:t>Prinsip</w:t>
      </w:r>
      <w:proofErr w:type="spellEnd"/>
      <w:r w:rsidRPr="002A01AB">
        <w:rPr>
          <w:rFonts w:ascii="Bookman Old Style" w:hAnsi="Bookman Old Style"/>
          <w:b/>
          <w:bCs/>
        </w:rPr>
        <w:t xml:space="preserve"> </w:t>
      </w:r>
      <w:proofErr w:type="spellStart"/>
      <w:r w:rsidRPr="002A01AB">
        <w:rPr>
          <w:rFonts w:ascii="Bookman Old Style" w:hAnsi="Bookman Old Style"/>
          <w:b/>
          <w:bCs/>
        </w:rPr>
        <w:t>Penghargaan</w:t>
      </w:r>
      <w:proofErr w:type="spellEnd"/>
      <w:r w:rsidRPr="002A01AB">
        <w:rPr>
          <w:rFonts w:ascii="Bookman Old Style" w:hAnsi="Bookman Old Style"/>
          <w:b/>
          <w:bCs/>
        </w:rPr>
        <w:t xml:space="preserve"> </w:t>
      </w:r>
      <w:proofErr w:type="spellStart"/>
      <w:r w:rsidRPr="002A01AB">
        <w:rPr>
          <w:rFonts w:ascii="Bookman Old Style" w:hAnsi="Bookman Old Style"/>
          <w:b/>
          <w:bCs/>
        </w:rPr>
        <w:t>terhadap</w:t>
      </w:r>
      <w:proofErr w:type="spellEnd"/>
      <w:r w:rsidRPr="002A01AB">
        <w:rPr>
          <w:rFonts w:ascii="Bookman Old Style" w:hAnsi="Bookman Old Style"/>
          <w:b/>
          <w:bCs/>
        </w:rPr>
        <w:t xml:space="preserve"> </w:t>
      </w:r>
      <w:proofErr w:type="spellStart"/>
      <w:r w:rsidRPr="002A01AB">
        <w:rPr>
          <w:rFonts w:ascii="Bookman Old Style" w:hAnsi="Bookman Old Style"/>
          <w:b/>
          <w:bCs/>
        </w:rPr>
        <w:t>Pendapat</w:t>
      </w:r>
      <w:proofErr w:type="spellEnd"/>
      <w:r w:rsidRPr="002A01AB">
        <w:rPr>
          <w:rFonts w:ascii="Bookman Old Style" w:hAnsi="Bookman Old Style"/>
          <w:b/>
          <w:bCs/>
        </w:rPr>
        <w:t xml:space="preserve"> Anak</w:t>
      </w:r>
    </w:p>
    <w:p w14:paraId="789BFEBF" w14:textId="1EB617C7" w:rsidR="005E115F" w:rsidRDefault="005E115F" w:rsidP="005E115F">
      <w:pPr>
        <w:pStyle w:val="ListParagraph"/>
        <w:spacing w:before="240" w:line="360" w:lineRule="auto"/>
        <w:ind w:left="284"/>
        <w:jc w:val="both"/>
        <w:rPr>
          <w:rFonts w:ascii="Bookman Old Style" w:hAnsi="Bookman Old Style"/>
        </w:rPr>
      </w:pPr>
      <w:proofErr w:type="spellStart"/>
      <w:r>
        <w:rPr>
          <w:rFonts w:ascii="Bookman Old Style" w:hAnsi="Bookman Old Style"/>
        </w:rPr>
        <w:t>Prinsip</w:t>
      </w:r>
      <w:proofErr w:type="spellEnd"/>
      <w:r>
        <w:rPr>
          <w:rFonts w:ascii="Bookman Old Style" w:hAnsi="Bookman Old Style"/>
        </w:rPr>
        <w:t xml:space="preserve"> </w:t>
      </w:r>
      <w:proofErr w:type="spellStart"/>
      <w:r>
        <w:rPr>
          <w:rFonts w:ascii="Bookman Old Style" w:hAnsi="Bookman Old Style"/>
        </w:rPr>
        <w:t>Penghargaan</w:t>
      </w:r>
      <w:proofErr w:type="spellEnd"/>
      <w:r>
        <w:rPr>
          <w:rFonts w:ascii="Bookman Old Style" w:hAnsi="Bookman Old Style"/>
        </w:rPr>
        <w:t xml:space="preserve"> </w:t>
      </w:r>
      <w:proofErr w:type="spellStart"/>
      <w:r>
        <w:rPr>
          <w:rFonts w:ascii="Bookman Old Style" w:hAnsi="Bookman Old Style"/>
        </w:rPr>
        <w:t>me</w:t>
      </w:r>
      <w:r w:rsidRPr="005E115F">
        <w:rPr>
          <w:rFonts w:ascii="Bookman Old Style" w:hAnsi="Bookman Old Style"/>
        </w:rPr>
        <w:t>rupakan</w:t>
      </w:r>
      <w:proofErr w:type="spellEnd"/>
      <w:r w:rsidRPr="005E115F">
        <w:rPr>
          <w:rFonts w:ascii="Bookman Old Style" w:hAnsi="Bookman Old Style"/>
        </w:rPr>
        <w:t xml:space="preserve"> </w:t>
      </w:r>
      <w:proofErr w:type="spellStart"/>
      <w:r w:rsidRPr="005E115F">
        <w:rPr>
          <w:rFonts w:ascii="Bookman Old Style" w:hAnsi="Bookman Old Style"/>
        </w:rPr>
        <w:t>wujud</w:t>
      </w:r>
      <w:proofErr w:type="spellEnd"/>
      <w:r w:rsidRPr="005E115F">
        <w:rPr>
          <w:rFonts w:ascii="Bookman Old Style" w:hAnsi="Bookman Old Style"/>
        </w:rPr>
        <w:t xml:space="preserve"> </w:t>
      </w:r>
      <w:proofErr w:type="spellStart"/>
      <w:r w:rsidRPr="005E115F">
        <w:rPr>
          <w:rFonts w:ascii="Bookman Old Style" w:hAnsi="Bookman Old Style"/>
        </w:rPr>
        <w:t>dari</w:t>
      </w:r>
      <w:proofErr w:type="spellEnd"/>
      <w:r w:rsidRPr="005E115F">
        <w:rPr>
          <w:rFonts w:ascii="Bookman Old Style" w:hAnsi="Bookman Old Style"/>
        </w:rPr>
        <w:t xml:space="preserve"> </w:t>
      </w:r>
      <w:proofErr w:type="spellStart"/>
      <w:r w:rsidRPr="005E115F">
        <w:rPr>
          <w:rFonts w:ascii="Bookman Old Style" w:hAnsi="Bookman Old Style"/>
        </w:rPr>
        <w:t>hak</w:t>
      </w:r>
      <w:proofErr w:type="spellEnd"/>
      <w:r w:rsidRPr="005E115F">
        <w:rPr>
          <w:rFonts w:ascii="Bookman Old Style" w:hAnsi="Bookman Old Style"/>
        </w:rPr>
        <w:t xml:space="preserve"> </w:t>
      </w:r>
      <w:proofErr w:type="spellStart"/>
      <w:r w:rsidRPr="005E115F">
        <w:rPr>
          <w:rFonts w:ascii="Bookman Old Style" w:hAnsi="Bookman Old Style"/>
        </w:rPr>
        <w:t>partisipasi</w:t>
      </w:r>
      <w:proofErr w:type="spellEnd"/>
      <w:r w:rsidRPr="005E115F">
        <w:rPr>
          <w:rFonts w:ascii="Bookman Old Style" w:hAnsi="Bookman Old Style"/>
        </w:rPr>
        <w:t xml:space="preserve"> </w:t>
      </w:r>
      <w:proofErr w:type="spellStart"/>
      <w:r w:rsidRPr="005E115F">
        <w:rPr>
          <w:rFonts w:ascii="Bookman Old Style" w:hAnsi="Bookman Old Style"/>
        </w:rPr>
        <w:t>anak</w:t>
      </w:r>
      <w:proofErr w:type="spellEnd"/>
      <w:r w:rsidRPr="005E115F">
        <w:rPr>
          <w:rFonts w:ascii="Bookman Old Style" w:hAnsi="Bookman Old Style"/>
        </w:rPr>
        <w:t xml:space="preserve"> yang </w:t>
      </w:r>
      <w:proofErr w:type="spellStart"/>
      <w:r w:rsidRPr="005E115F">
        <w:rPr>
          <w:rFonts w:ascii="Bookman Old Style" w:hAnsi="Bookman Old Style"/>
        </w:rPr>
        <w:t>diserap</w:t>
      </w:r>
      <w:proofErr w:type="spellEnd"/>
      <w:r w:rsidRPr="005E115F">
        <w:rPr>
          <w:rFonts w:ascii="Bookman Old Style" w:hAnsi="Bookman Old Style"/>
        </w:rPr>
        <w:t xml:space="preserve"> </w:t>
      </w:r>
      <w:proofErr w:type="spellStart"/>
      <w:r w:rsidRPr="005E115F">
        <w:rPr>
          <w:rFonts w:ascii="Bookman Old Style" w:hAnsi="Bookman Old Style"/>
        </w:rPr>
        <w:t>dari</w:t>
      </w:r>
      <w:proofErr w:type="spellEnd"/>
      <w:r w:rsidRPr="005E115F">
        <w:rPr>
          <w:rFonts w:ascii="Bookman Old Style" w:hAnsi="Bookman Old Style"/>
        </w:rPr>
        <w:t xml:space="preserve"> </w:t>
      </w:r>
      <w:proofErr w:type="spellStart"/>
      <w:r w:rsidRPr="005E115F">
        <w:rPr>
          <w:rFonts w:ascii="Bookman Old Style" w:hAnsi="Bookman Old Style"/>
        </w:rPr>
        <w:t>Pasal</w:t>
      </w:r>
      <w:proofErr w:type="spellEnd"/>
      <w:r w:rsidRPr="005E115F">
        <w:rPr>
          <w:rFonts w:ascii="Bookman Old Style" w:hAnsi="Bookman Old Style"/>
        </w:rPr>
        <w:t xml:space="preserve"> 12 </w:t>
      </w:r>
      <w:proofErr w:type="spellStart"/>
      <w:r w:rsidRPr="005E115F">
        <w:rPr>
          <w:rFonts w:ascii="Bookman Old Style" w:hAnsi="Bookman Old Style"/>
        </w:rPr>
        <w:t>Konvensi</w:t>
      </w:r>
      <w:proofErr w:type="spellEnd"/>
      <w:r w:rsidRPr="005E115F">
        <w:rPr>
          <w:rFonts w:ascii="Bookman Old Style" w:hAnsi="Bookman Old Style"/>
        </w:rPr>
        <w:t xml:space="preserve"> </w:t>
      </w:r>
      <w:proofErr w:type="spellStart"/>
      <w:r w:rsidRPr="005E115F">
        <w:rPr>
          <w:rFonts w:ascii="Bookman Old Style" w:hAnsi="Bookman Old Style"/>
        </w:rPr>
        <w:t>Hak</w:t>
      </w:r>
      <w:proofErr w:type="spellEnd"/>
      <w:r w:rsidRPr="005E115F">
        <w:rPr>
          <w:rFonts w:ascii="Bookman Old Style" w:hAnsi="Bookman Old Style"/>
        </w:rPr>
        <w:t xml:space="preserve"> Anak. </w:t>
      </w:r>
      <w:proofErr w:type="spellStart"/>
      <w:r w:rsidRPr="005E115F">
        <w:rPr>
          <w:rFonts w:ascii="Bookman Old Style" w:hAnsi="Bookman Old Style"/>
        </w:rPr>
        <w:t>Mengacu</w:t>
      </w:r>
      <w:proofErr w:type="spellEnd"/>
      <w:r w:rsidRPr="005E115F">
        <w:rPr>
          <w:rFonts w:ascii="Bookman Old Style" w:hAnsi="Bookman Old Style"/>
        </w:rPr>
        <w:t xml:space="preserve"> </w:t>
      </w:r>
      <w:proofErr w:type="spellStart"/>
      <w:r w:rsidRPr="005E115F">
        <w:rPr>
          <w:rFonts w:ascii="Bookman Old Style" w:hAnsi="Bookman Old Style"/>
        </w:rPr>
        <w:t>kepada</w:t>
      </w:r>
      <w:proofErr w:type="spellEnd"/>
      <w:r w:rsidRPr="005E115F">
        <w:rPr>
          <w:rFonts w:ascii="Bookman Old Style" w:hAnsi="Bookman Old Style"/>
        </w:rPr>
        <w:t xml:space="preserve"> </w:t>
      </w:r>
      <w:proofErr w:type="spellStart"/>
      <w:r w:rsidRPr="005E115F">
        <w:rPr>
          <w:rFonts w:ascii="Bookman Old Style" w:hAnsi="Bookman Old Style"/>
        </w:rPr>
        <w:t>Pasal</w:t>
      </w:r>
      <w:proofErr w:type="spellEnd"/>
      <w:r w:rsidRPr="005E115F">
        <w:rPr>
          <w:rFonts w:ascii="Bookman Old Style" w:hAnsi="Bookman Old Style"/>
        </w:rPr>
        <w:t xml:space="preserve"> 12 </w:t>
      </w:r>
      <w:proofErr w:type="spellStart"/>
      <w:r w:rsidRPr="005E115F">
        <w:rPr>
          <w:rFonts w:ascii="Bookman Old Style" w:hAnsi="Bookman Old Style"/>
        </w:rPr>
        <w:t>ayat</w:t>
      </w:r>
      <w:proofErr w:type="spellEnd"/>
      <w:r w:rsidRPr="005E115F">
        <w:rPr>
          <w:rFonts w:ascii="Bookman Old Style" w:hAnsi="Bookman Old Style"/>
        </w:rPr>
        <w:t xml:space="preserve"> 1 </w:t>
      </w:r>
      <w:proofErr w:type="spellStart"/>
      <w:r w:rsidRPr="005E115F">
        <w:rPr>
          <w:rFonts w:ascii="Bookman Old Style" w:hAnsi="Bookman Old Style"/>
        </w:rPr>
        <w:t>Konvensi</w:t>
      </w:r>
      <w:proofErr w:type="spellEnd"/>
      <w:r w:rsidRPr="005E115F">
        <w:rPr>
          <w:rFonts w:ascii="Bookman Old Style" w:hAnsi="Bookman Old Style"/>
        </w:rPr>
        <w:t xml:space="preserve"> </w:t>
      </w:r>
      <w:proofErr w:type="spellStart"/>
      <w:r w:rsidRPr="005E115F">
        <w:rPr>
          <w:rFonts w:ascii="Bookman Old Style" w:hAnsi="Bookman Old Style"/>
        </w:rPr>
        <w:t>Hak</w:t>
      </w:r>
      <w:proofErr w:type="spellEnd"/>
      <w:r w:rsidRPr="005E115F">
        <w:rPr>
          <w:rFonts w:ascii="Bookman Old Style" w:hAnsi="Bookman Old Style"/>
        </w:rPr>
        <w:t xml:space="preserve"> Anak, </w:t>
      </w:r>
      <w:proofErr w:type="spellStart"/>
      <w:r w:rsidRPr="005E115F">
        <w:rPr>
          <w:rFonts w:ascii="Bookman Old Style" w:hAnsi="Bookman Old Style"/>
        </w:rPr>
        <w:t>diakui</w:t>
      </w:r>
      <w:proofErr w:type="spellEnd"/>
      <w:r w:rsidRPr="005E115F">
        <w:rPr>
          <w:rFonts w:ascii="Bookman Old Style" w:hAnsi="Bookman Old Style"/>
        </w:rPr>
        <w:t xml:space="preserve"> </w:t>
      </w:r>
      <w:proofErr w:type="spellStart"/>
      <w:r w:rsidRPr="005E115F">
        <w:rPr>
          <w:rFonts w:ascii="Bookman Old Style" w:hAnsi="Bookman Old Style"/>
        </w:rPr>
        <w:t>bahwa</w:t>
      </w:r>
      <w:proofErr w:type="spellEnd"/>
      <w:r w:rsidRPr="005E115F">
        <w:rPr>
          <w:rFonts w:ascii="Bookman Old Style" w:hAnsi="Bookman Old Style"/>
        </w:rPr>
        <w:t xml:space="preserve"> </w:t>
      </w:r>
      <w:proofErr w:type="spellStart"/>
      <w:r w:rsidRPr="005E115F">
        <w:rPr>
          <w:rFonts w:ascii="Bookman Old Style" w:hAnsi="Bookman Old Style"/>
        </w:rPr>
        <w:t>anak</w:t>
      </w:r>
      <w:proofErr w:type="spellEnd"/>
      <w:r w:rsidRPr="005E115F">
        <w:rPr>
          <w:rFonts w:ascii="Bookman Old Style" w:hAnsi="Bookman Old Style"/>
        </w:rPr>
        <w:t xml:space="preserve"> </w:t>
      </w:r>
      <w:proofErr w:type="spellStart"/>
      <w:r w:rsidRPr="005E115F">
        <w:rPr>
          <w:rFonts w:ascii="Bookman Old Style" w:hAnsi="Bookman Old Style"/>
        </w:rPr>
        <w:t>dapat</w:t>
      </w:r>
      <w:proofErr w:type="spellEnd"/>
      <w:r w:rsidRPr="005E115F">
        <w:rPr>
          <w:rFonts w:ascii="Bookman Old Style" w:hAnsi="Bookman Old Style"/>
        </w:rPr>
        <w:t xml:space="preserve"> dan </w:t>
      </w:r>
      <w:proofErr w:type="spellStart"/>
      <w:r w:rsidRPr="005E115F">
        <w:rPr>
          <w:rFonts w:ascii="Bookman Old Style" w:hAnsi="Bookman Old Style"/>
        </w:rPr>
        <w:t>mampu</w:t>
      </w:r>
      <w:proofErr w:type="spellEnd"/>
      <w:r w:rsidRPr="005E115F">
        <w:rPr>
          <w:rFonts w:ascii="Bookman Old Style" w:hAnsi="Bookman Old Style"/>
        </w:rPr>
        <w:t xml:space="preserve"> </w:t>
      </w:r>
      <w:proofErr w:type="spellStart"/>
      <w:r w:rsidRPr="005E115F">
        <w:rPr>
          <w:rFonts w:ascii="Bookman Old Style" w:hAnsi="Bookman Old Style"/>
        </w:rPr>
        <w:t>membentuk</w:t>
      </w:r>
      <w:proofErr w:type="spellEnd"/>
      <w:r w:rsidRPr="005E115F">
        <w:rPr>
          <w:rFonts w:ascii="Bookman Old Style" w:hAnsi="Bookman Old Style"/>
        </w:rPr>
        <w:t xml:space="preserve"> </w:t>
      </w:r>
      <w:proofErr w:type="spellStart"/>
      <w:r w:rsidRPr="005E115F">
        <w:rPr>
          <w:rFonts w:ascii="Bookman Old Style" w:hAnsi="Bookman Old Style"/>
        </w:rPr>
        <w:t>atau</w:t>
      </w:r>
      <w:proofErr w:type="spellEnd"/>
      <w:r w:rsidRPr="005E115F">
        <w:rPr>
          <w:rFonts w:ascii="Bookman Old Style" w:hAnsi="Bookman Old Style"/>
        </w:rPr>
        <w:t xml:space="preserve"> </w:t>
      </w:r>
      <w:proofErr w:type="spellStart"/>
      <w:r w:rsidRPr="005E115F">
        <w:rPr>
          <w:rFonts w:ascii="Bookman Old Style" w:hAnsi="Bookman Old Style"/>
        </w:rPr>
        <w:t>mengemukakan</w:t>
      </w:r>
      <w:proofErr w:type="spellEnd"/>
      <w:r w:rsidRPr="005E115F">
        <w:rPr>
          <w:rFonts w:ascii="Bookman Old Style" w:hAnsi="Bookman Old Style"/>
        </w:rPr>
        <w:t xml:space="preserve"> </w:t>
      </w:r>
      <w:proofErr w:type="spellStart"/>
      <w:r w:rsidRPr="005E115F">
        <w:rPr>
          <w:rFonts w:ascii="Bookman Old Style" w:hAnsi="Bookman Old Style"/>
        </w:rPr>
        <w:t>pendapatnya</w:t>
      </w:r>
      <w:proofErr w:type="spellEnd"/>
      <w:r w:rsidRPr="005E115F">
        <w:rPr>
          <w:rFonts w:ascii="Bookman Old Style" w:hAnsi="Bookman Old Style"/>
        </w:rPr>
        <w:t xml:space="preserve"> </w:t>
      </w:r>
      <w:proofErr w:type="spellStart"/>
      <w:r w:rsidRPr="005E115F">
        <w:rPr>
          <w:rFonts w:ascii="Bookman Old Style" w:hAnsi="Bookman Old Style"/>
        </w:rPr>
        <w:t>dalam</w:t>
      </w:r>
      <w:proofErr w:type="spellEnd"/>
      <w:r w:rsidRPr="005E115F">
        <w:rPr>
          <w:rFonts w:ascii="Bookman Old Style" w:hAnsi="Bookman Old Style"/>
        </w:rPr>
        <w:t xml:space="preserve"> </w:t>
      </w:r>
      <w:proofErr w:type="spellStart"/>
      <w:r w:rsidRPr="005E115F">
        <w:rPr>
          <w:rFonts w:ascii="Bookman Old Style" w:hAnsi="Bookman Old Style"/>
        </w:rPr>
        <w:t>pandangannya</w:t>
      </w:r>
      <w:proofErr w:type="spellEnd"/>
      <w:r w:rsidRPr="005E115F">
        <w:rPr>
          <w:rFonts w:ascii="Bookman Old Style" w:hAnsi="Bookman Old Style"/>
        </w:rPr>
        <w:t xml:space="preserve"> </w:t>
      </w:r>
      <w:proofErr w:type="spellStart"/>
      <w:r w:rsidRPr="005E115F">
        <w:rPr>
          <w:rFonts w:ascii="Bookman Old Style" w:hAnsi="Bookman Old Style"/>
        </w:rPr>
        <w:t>sendiri</w:t>
      </w:r>
      <w:proofErr w:type="spellEnd"/>
      <w:r w:rsidRPr="005E115F">
        <w:rPr>
          <w:rFonts w:ascii="Bookman Old Style" w:hAnsi="Bookman Old Style"/>
        </w:rPr>
        <w:t xml:space="preserve"> yang </w:t>
      </w:r>
      <w:proofErr w:type="spellStart"/>
      <w:r w:rsidRPr="005E115F">
        <w:rPr>
          <w:rFonts w:ascii="Bookman Old Style" w:hAnsi="Bookman Old Style"/>
        </w:rPr>
        <w:t>merupakan</w:t>
      </w:r>
      <w:proofErr w:type="spellEnd"/>
      <w:r w:rsidRPr="005E115F">
        <w:rPr>
          <w:rFonts w:ascii="Bookman Old Style" w:hAnsi="Bookman Old Style"/>
        </w:rPr>
        <w:t xml:space="preserve"> </w:t>
      </w:r>
      <w:proofErr w:type="spellStart"/>
      <w:r w:rsidRPr="005E115F">
        <w:rPr>
          <w:rFonts w:ascii="Bookman Old Style" w:hAnsi="Bookman Old Style"/>
        </w:rPr>
        <w:t>hak</w:t>
      </w:r>
      <w:proofErr w:type="spellEnd"/>
      <w:r w:rsidRPr="005E115F">
        <w:rPr>
          <w:rFonts w:ascii="Bookman Old Style" w:hAnsi="Bookman Old Style"/>
        </w:rPr>
        <w:t xml:space="preserve"> </w:t>
      </w:r>
      <w:proofErr w:type="spellStart"/>
      <w:r w:rsidRPr="005E115F">
        <w:rPr>
          <w:rFonts w:ascii="Bookman Old Style" w:hAnsi="Bookman Old Style"/>
        </w:rPr>
        <w:t>berekspresi</w:t>
      </w:r>
      <w:proofErr w:type="spellEnd"/>
      <w:r w:rsidRPr="005E115F">
        <w:rPr>
          <w:rFonts w:ascii="Bookman Old Style" w:hAnsi="Bookman Old Style"/>
        </w:rPr>
        <w:t xml:space="preserve"> </w:t>
      </w:r>
      <w:proofErr w:type="spellStart"/>
      <w:r w:rsidRPr="005E115F">
        <w:rPr>
          <w:rFonts w:ascii="Bookman Old Style" w:hAnsi="Bookman Old Style"/>
        </w:rPr>
        <w:t>secara</w:t>
      </w:r>
      <w:proofErr w:type="spellEnd"/>
      <w:r w:rsidRPr="005E115F">
        <w:rPr>
          <w:rFonts w:ascii="Bookman Old Style" w:hAnsi="Bookman Old Style"/>
        </w:rPr>
        <w:t xml:space="preserve"> </w:t>
      </w:r>
      <w:proofErr w:type="spellStart"/>
      <w:r w:rsidRPr="005E115F">
        <w:rPr>
          <w:rFonts w:ascii="Bookman Old Style" w:hAnsi="Bookman Old Style"/>
        </w:rPr>
        <w:t>bebas</w:t>
      </w:r>
      <w:proofErr w:type="spellEnd"/>
      <w:r w:rsidRPr="005E115F">
        <w:rPr>
          <w:rFonts w:ascii="Bookman Old Style" w:hAnsi="Bookman Old Style"/>
        </w:rPr>
        <w:t xml:space="preserve"> (</w:t>
      </w:r>
      <w:r w:rsidRPr="005E115F">
        <w:rPr>
          <w:rFonts w:ascii="Bookman Old Style" w:hAnsi="Bookman Old Style"/>
          <w:i/>
          <w:iCs/>
        </w:rPr>
        <w:t>capable of forming his or her own views the rights to express those views freely</w:t>
      </w:r>
      <w:r w:rsidRPr="005E115F">
        <w:rPr>
          <w:rFonts w:ascii="Bookman Old Style" w:hAnsi="Bookman Old Style"/>
        </w:rPr>
        <w:t xml:space="preserve">). </w:t>
      </w:r>
      <w:proofErr w:type="spellStart"/>
      <w:r w:rsidRPr="005E115F">
        <w:rPr>
          <w:rFonts w:ascii="Bookman Old Style" w:hAnsi="Bookman Old Style"/>
        </w:rPr>
        <w:t>Jaminan</w:t>
      </w:r>
      <w:proofErr w:type="spellEnd"/>
      <w:r w:rsidRPr="005E115F">
        <w:rPr>
          <w:rFonts w:ascii="Bookman Old Style" w:hAnsi="Bookman Old Style"/>
        </w:rPr>
        <w:t xml:space="preserve"> </w:t>
      </w:r>
      <w:proofErr w:type="spellStart"/>
      <w:r w:rsidRPr="005E115F">
        <w:rPr>
          <w:rFonts w:ascii="Bookman Old Style" w:hAnsi="Bookman Old Style"/>
        </w:rPr>
        <w:t>perlindungan</w:t>
      </w:r>
      <w:proofErr w:type="spellEnd"/>
      <w:r w:rsidRPr="005E115F">
        <w:rPr>
          <w:rFonts w:ascii="Bookman Old Style" w:hAnsi="Bookman Old Style"/>
        </w:rPr>
        <w:t xml:space="preserve"> </w:t>
      </w:r>
      <w:proofErr w:type="spellStart"/>
      <w:r w:rsidRPr="005E115F">
        <w:rPr>
          <w:rFonts w:ascii="Bookman Old Style" w:hAnsi="Bookman Old Style"/>
        </w:rPr>
        <w:t>atas</w:t>
      </w:r>
      <w:proofErr w:type="spellEnd"/>
      <w:r w:rsidRPr="005E115F">
        <w:rPr>
          <w:rFonts w:ascii="Bookman Old Style" w:hAnsi="Bookman Old Style"/>
        </w:rPr>
        <w:t xml:space="preserve"> </w:t>
      </w:r>
      <w:proofErr w:type="spellStart"/>
      <w:r w:rsidRPr="005E115F">
        <w:rPr>
          <w:rFonts w:ascii="Bookman Old Style" w:hAnsi="Bookman Old Style"/>
        </w:rPr>
        <w:t>hak</w:t>
      </w:r>
      <w:proofErr w:type="spellEnd"/>
      <w:r w:rsidRPr="005E115F">
        <w:rPr>
          <w:rFonts w:ascii="Bookman Old Style" w:hAnsi="Bookman Old Style"/>
        </w:rPr>
        <w:t xml:space="preserve"> </w:t>
      </w:r>
      <w:proofErr w:type="spellStart"/>
      <w:r w:rsidRPr="005E115F">
        <w:rPr>
          <w:rFonts w:ascii="Bookman Old Style" w:hAnsi="Bookman Old Style"/>
        </w:rPr>
        <w:t>mengemukakan</w:t>
      </w:r>
      <w:proofErr w:type="spellEnd"/>
      <w:r w:rsidRPr="005E115F">
        <w:rPr>
          <w:rFonts w:ascii="Bookman Old Style" w:hAnsi="Bookman Old Style"/>
        </w:rPr>
        <w:t xml:space="preserve"> </w:t>
      </w:r>
      <w:proofErr w:type="spellStart"/>
      <w:r w:rsidRPr="005E115F">
        <w:rPr>
          <w:rFonts w:ascii="Bookman Old Style" w:hAnsi="Bookman Old Style"/>
        </w:rPr>
        <w:t>pendapat</w:t>
      </w:r>
      <w:proofErr w:type="spellEnd"/>
      <w:r w:rsidRPr="005E115F">
        <w:rPr>
          <w:rFonts w:ascii="Bookman Old Style" w:hAnsi="Bookman Old Style"/>
        </w:rPr>
        <w:t xml:space="preserve"> </w:t>
      </w:r>
      <w:proofErr w:type="spellStart"/>
      <w:r w:rsidRPr="005E115F">
        <w:rPr>
          <w:rFonts w:ascii="Bookman Old Style" w:hAnsi="Bookman Old Style"/>
        </w:rPr>
        <w:t>terhadap</w:t>
      </w:r>
      <w:proofErr w:type="spellEnd"/>
      <w:r w:rsidRPr="005E115F">
        <w:rPr>
          <w:rFonts w:ascii="Bookman Old Style" w:hAnsi="Bookman Old Style"/>
        </w:rPr>
        <w:t xml:space="preserve"> </w:t>
      </w:r>
      <w:proofErr w:type="spellStart"/>
      <w:r w:rsidRPr="005E115F">
        <w:rPr>
          <w:rFonts w:ascii="Bookman Old Style" w:hAnsi="Bookman Old Style"/>
        </w:rPr>
        <w:t>semua</w:t>
      </w:r>
      <w:proofErr w:type="spellEnd"/>
      <w:r w:rsidRPr="005E115F">
        <w:rPr>
          <w:rFonts w:ascii="Bookman Old Style" w:hAnsi="Bookman Old Style"/>
        </w:rPr>
        <w:t xml:space="preserve"> </w:t>
      </w:r>
      <w:proofErr w:type="spellStart"/>
      <w:r w:rsidRPr="005E115F">
        <w:rPr>
          <w:rFonts w:ascii="Bookman Old Style" w:hAnsi="Bookman Old Style"/>
        </w:rPr>
        <w:t>hal</w:t>
      </w:r>
      <w:proofErr w:type="spellEnd"/>
      <w:r w:rsidRPr="005E115F">
        <w:rPr>
          <w:rFonts w:ascii="Bookman Old Style" w:hAnsi="Bookman Old Style"/>
        </w:rPr>
        <w:t xml:space="preserve"> </w:t>
      </w:r>
      <w:proofErr w:type="spellStart"/>
      <w:r w:rsidRPr="005E115F">
        <w:rPr>
          <w:rFonts w:ascii="Bookman Old Style" w:hAnsi="Bookman Old Style"/>
        </w:rPr>
        <w:t>tersebut</w:t>
      </w:r>
      <w:proofErr w:type="spellEnd"/>
      <w:r w:rsidRPr="005E115F">
        <w:rPr>
          <w:rFonts w:ascii="Bookman Old Style" w:hAnsi="Bookman Old Style"/>
        </w:rPr>
        <w:t xml:space="preserve">, </w:t>
      </w:r>
      <w:proofErr w:type="spellStart"/>
      <w:r w:rsidRPr="005E115F">
        <w:rPr>
          <w:rFonts w:ascii="Bookman Old Style" w:hAnsi="Bookman Old Style"/>
        </w:rPr>
        <w:t>mesti</w:t>
      </w:r>
      <w:proofErr w:type="spellEnd"/>
      <w:r w:rsidRPr="005E115F">
        <w:rPr>
          <w:rFonts w:ascii="Bookman Old Style" w:hAnsi="Bookman Old Style"/>
        </w:rPr>
        <w:t xml:space="preserve"> </w:t>
      </w:r>
      <w:proofErr w:type="spellStart"/>
      <w:r w:rsidRPr="005E115F">
        <w:rPr>
          <w:rFonts w:ascii="Bookman Old Style" w:hAnsi="Bookman Old Style"/>
        </w:rPr>
        <w:t>dipertimbangkan</w:t>
      </w:r>
      <w:proofErr w:type="spellEnd"/>
      <w:r w:rsidRPr="005E115F">
        <w:rPr>
          <w:rFonts w:ascii="Bookman Old Style" w:hAnsi="Bookman Old Style"/>
        </w:rPr>
        <w:t xml:space="preserve"> </w:t>
      </w:r>
      <w:proofErr w:type="spellStart"/>
      <w:r w:rsidRPr="005E115F">
        <w:rPr>
          <w:rFonts w:ascii="Bookman Old Style" w:hAnsi="Bookman Old Style"/>
        </w:rPr>
        <w:t>sesuai</w:t>
      </w:r>
      <w:proofErr w:type="spellEnd"/>
      <w:r w:rsidRPr="005E115F">
        <w:rPr>
          <w:rFonts w:ascii="Bookman Old Style" w:hAnsi="Bookman Old Style"/>
        </w:rPr>
        <w:t xml:space="preserve"> </w:t>
      </w:r>
      <w:proofErr w:type="spellStart"/>
      <w:r w:rsidRPr="005E115F">
        <w:rPr>
          <w:rFonts w:ascii="Bookman Old Style" w:hAnsi="Bookman Old Style"/>
        </w:rPr>
        <w:t>usia</w:t>
      </w:r>
      <w:proofErr w:type="spellEnd"/>
      <w:r w:rsidRPr="005E115F">
        <w:rPr>
          <w:rFonts w:ascii="Bookman Old Style" w:hAnsi="Bookman Old Style"/>
        </w:rPr>
        <w:t xml:space="preserve"> dan </w:t>
      </w:r>
      <w:proofErr w:type="spellStart"/>
      <w:r w:rsidRPr="005E115F">
        <w:rPr>
          <w:rFonts w:ascii="Bookman Old Style" w:hAnsi="Bookman Old Style"/>
        </w:rPr>
        <w:t>kematangan</w:t>
      </w:r>
      <w:proofErr w:type="spellEnd"/>
      <w:r w:rsidRPr="005E115F">
        <w:rPr>
          <w:rFonts w:ascii="Bookman Old Style" w:hAnsi="Bookman Old Style"/>
        </w:rPr>
        <w:t xml:space="preserve"> </w:t>
      </w:r>
      <w:proofErr w:type="spellStart"/>
      <w:r w:rsidRPr="005E115F">
        <w:rPr>
          <w:rFonts w:ascii="Bookman Old Style" w:hAnsi="Bookman Old Style"/>
        </w:rPr>
        <w:t>anak</w:t>
      </w:r>
      <w:proofErr w:type="spellEnd"/>
      <w:r w:rsidRPr="005E115F">
        <w:rPr>
          <w:rFonts w:ascii="Bookman Old Style" w:hAnsi="Bookman Old Style"/>
        </w:rPr>
        <w:t xml:space="preserve">. </w:t>
      </w:r>
      <w:proofErr w:type="spellStart"/>
      <w:r w:rsidRPr="005E115F">
        <w:rPr>
          <w:rFonts w:ascii="Bookman Old Style" w:hAnsi="Bookman Old Style"/>
        </w:rPr>
        <w:t>Sejalan</w:t>
      </w:r>
      <w:proofErr w:type="spellEnd"/>
      <w:r w:rsidRPr="005E115F">
        <w:rPr>
          <w:rFonts w:ascii="Bookman Old Style" w:hAnsi="Bookman Old Style"/>
        </w:rPr>
        <w:t xml:space="preserve"> </w:t>
      </w:r>
      <w:proofErr w:type="spellStart"/>
      <w:r w:rsidRPr="005E115F">
        <w:rPr>
          <w:rFonts w:ascii="Bookman Old Style" w:hAnsi="Bookman Old Style"/>
        </w:rPr>
        <w:t>dengan</w:t>
      </w:r>
      <w:proofErr w:type="spellEnd"/>
      <w:r w:rsidRPr="005E115F">
        <w:rPr>
          <w:rFonts w:ascii="Bookman Old Style" w:hAnsi="Bookman Old Style"/>
        </w:rPr>
        <w:t xml:space="preserve"> </w:t>
      </w:r>
      <w:proofErr w:type="spellStart"/>
      <w:r w:rsidRPr="005E115F">
        <w:rPr>
          <w:rFonts w:ascii="Bookman Old Style" w:hAnsi="Bookman Old Style"/>
        </w:rPr>
        <w:t>itu</w:t>
      </w:r>
      <w:proofErr w:type="spellEnd"/>
      <w:r w:rsidRPr="005E115F">
        <w:rPr>
          <w:rFonts w:ascii="Bookman Old Style" w:hAnsi="Bookman Old Style"/>
        </w:rPr>
        <w:t xml:space="preserve">, negara </w:t>
      </w:r>
      <w:proofErr w:type="spellStart"/>
      <w:r w:rsidRPr="005E115F">
        <w:rPr>
          <w:rFonts w:ascii="Bookman Old Style" w:hAnsi="Bookman Old Style"/>
        </w:rPr>
        <w:t>peserta</w:t>
      </w:r>
      <w:proofErr w:type="spellEnd"/>
      <w:r w:rsidRPr="005E115F">
        <w:rPr>
          <w:rFonts w:ascii="Bookman Old Style" w:hAnsi="Bookman Old Style"/>
        </w:rPr>
        <w:t xml:space="preserve"> </w:t>
      </w:r>
      <w:proofErr w:type="spellStart"/>
      <w:r w:rsidRPr="005E115F">
        <w:rPr>
          <w:rFonts w:ascii="Bookman Old Style" w:hAnsi="Bookman Old Style"/>
        </w:rPr>
        <w:t>wajib</w:t>
      </w:r>
      <w:proofErr w:type="spellEnd"/>
      <w:r w:rsidRPr="005E115F">
        <w:rPr>
          <w:rFonts w:ascii="Bookman Old Style" w:hAnsi="Bookman Old Style"/>
        </w:rPr>
        <w:t xml:space="preserve"> </w:t>
      </w:r>
      <w:proofErr w:type="spellStart"/>
      <w:r w:rsidRPr="005E115F">
        <w:rPr>
          <w:rFonts w:ascii="Bookman Old Style" w:hAnsi="Bookman Old Style"/>
        </w:rPr>
        <w:t>menjamin</w:t>
      </w:r>
      <w:proofErr w:type="spellEnd"/>
      <w:r w:rsidRPr="005E115F">
        <w:rPr>
          <w:rFonts w:ascii="Bookman Old Style" w:hAnsi="Bookman Old Style"/>
        </w:rPr>
        <w:t xml:space="preserve"> </w:t>
      </w:r>
      <w:proofErr w:type="spellStart"/>
      <w:r w:rsidRPr="005E115F">
        <w:rPr>
          <w:rFonts w:ascii="Bookman Old Style" w:hAnsi="Bookman Old Style"/>
        </w:rPr>
        <w:t>bahwa</w:t>
      </w:r>
      <w:proofErr w:type="spellEnd"/>
      <w:r w:rsidRPr="005E115F">
        <w:rPr>
          <w:rFonts w:ascii="Bookman Old Style" w:hAnsi="Bookman Old Style"/>
        </w:rPr>
        <w:t xml:space="preserve"> </w:t>
      </w:r>
      <w:proofErr w:type="spellStart"/>
      <w:r w:rsidRPr="005E115F">
        <w:rPr>
          <w:rFonts w:ascii="Bookman Old Style" w:hAnsi="Bookman Old Style"/>
        </w:rPr>
        <w:t>anak</w:t>
      </w:r>
      <w:proofErr w:type="spellEnd"/>
      <w:r w:rsidRPr="005E115F">
        <w:rPr>
          <w:rFonts w:ascii="Bookman Old Style" w:hAnsi="Bookman Old Style"/>
        </w:rPr>
        <w:t xml:space="preserve"> </w:t>
      </w:r>
      <w:proofErr w:type="spellStart"/>
      <w:r w:rsidRPr="005E115F">
        <w:rPr>
          <w:rFonts w:ascii="Bookman Old Style" w:hAnsi="Bookman Old Style"/>
        </w:rPr>
        <w:t>diberikan</w:t>
      </w:r>
      <w:proofErr w:type="spellEnd"/>
      <w:r w:rsidRPr="005E115F">
        <w:rPr>
          <w:rFonts w:ascii="Bookman Old Style" w:hAnsi="Bookman Old Style"/>
        </w:rPr>
        <w:t xml:space="preserve"> </w:t>
      </w:r>
      <w:proofErr w:type="spellStart"/>
      <w:r w:rsidRPr="005E115F">
        <w:rPr>
          <w:rFonts w:ascii="Bookman Old Style" w:hAnsi="Bookman Old Style"/>
        </w:rPr>
        <w:t>kesempatan</w:t>
      </w:r>
      <w:proofErr w:type="spellEnd"/>
      <w:r w:rsidRPr="005E115F">
        <w:rPr>
          <w:rFonts w:ascii="Bookman Old Style" w:hAnsi="Bookman Old Style"/>
        </w:rPr>
        <w:t xml:space="preserve"> </w:t>
      </w:r>
      <w:proofErr w:type="spellStart"/>
      <w:r w:rsidRPr="005E115F">
        <w:rPr>
          <w:rFonts w:ascii="Bookman Old Style" w:hAnsi="Bookman Old Style"/>
        </w:rPr>
        <w:t>untuk</w:t>
      </w:r>
      <w:proofErr w:type="spellEnd"/>
      <w:r w:rsidRPr="005E115F">
        <w:rPr>
          <w:rFonts w:ascii="Bookman Old Style" w:hAnsi="Bookman Old Style"/>
        </w:rPr>
        <w:t xml:space="preserve"> </w:t>
      </w:r>
      <w:proofErr w:type="spellStart"/>
      <w:r w:rsidRPr="005E115F">
        <w:rPr>
          <w:rFonts w:ascii="Bookman Old Style" w:hAnsi="Bookman Old Style"/>
        </w:rPr>
        <w:t>menyatakan</w:t>
      </w:r>
      <w:proofErr w:type="spellEnd"/>
      <w:r w:rsidRPr="005E115F">
        <w:rPr>
          <w:rFonts w:ascii="Bookman Old Style" w:hAnsi="Bookman Old Style"/>
        </w:rPr>
        <w:t xml:space="preserve"> </w:t>
      </w:r>
      <w:proofErr w:type="spellStart"/>
      <w:r w:rsidRPr="005E115F">
        <w:rPr>
          <w:rFonts w:ascii="Bookman Old Style" w:hAnsi="Bookman Old Style"/>
        </w:rPr>
        <w:t>pendapatnya</w:t>
      </w:r>
      <w:proofErr w:type="spellEnd"/>
      <w:r w:rsidRPr="005E115F">
        <w:rPr>
          <w:rFonts w:ascii="Bookman Old Style" w:hAnsi="Bookman Old Style"/>
        </w:rPr>
        <w:t xml:space="preserve"> pada </w:t>
      </w:r>
      <w:proofErr w:type="spellStart"/>
      <w:r w:rsidRPr="005E115F">
        <w:rPr>
          <w:rFonts w:ascii="Bookman Old Style" w:hAnsi="Bookman Old Style"/>
        </w:rPr>
        <w:t>setiap</w:t>
      </w:r>
      <w:proofErr w:type="spellEnd"/>
      <w:r w:rsidRPr="005E115F">
        <w:rPr>
          <w:rFonts w:ascii="Bookman Old Style" w:hAnsi="Bookman Old Style"/>
        </w:rPr>
        <w:t xml:space="preserve"> proses </w:t>
      </w:r>
      <w:proofErr w:type="spellStart"/>
      <w:r w:rsidRPr="005E115F">
        <w:rPr>
          <w:rFonts w:ascii="Bookman Old Style" w:hAnsi="Bookman Old Style"/>
        </w:rPr>
        <w:t>peradilan</w:t>
      </w:r>
      <w:proofErr w:type="spellEnd"/>
      <w:r w:rsidRPr="005E115F">
        <w:rPr>
          <w:rFonts w:ascii="Bookman Old Style" w:hAnsi="Bookman Old Style"/>
        </w:rPr>
        <w:t xml:space="preserve"> </w:t>
      </w:r>
      <w:proofErr w:type="spellStart"/>
      <w:r w:rsidRPr="005E115F">
        <w:rPr>
          <w:rFonts w:ascii="Bookman Old Style" w:hAnsi="Bookman Old Style"/>
        </w:rPr>
        <w:t>ataupun</w:t>
      </w:r>
      <w:proofErr w:type="spellEnd"/>
      <w:r w:rsidRPr="005E115F">
        <w:rPr>
          <w:rFonts w:ascii="Bookman Old Style" w:hAnsi="Bookman Old Style"/>
        </w:rPr>
        <w:t xml:space="preserve"> </w:t>
      </w:r>
      <w:proofErr w:type="spellStart"/>
      <w:r w:rsidRPr="005E115F">
        <w:rPr>
          <w:rFonts w:ascii="Bookman Old Style" w:hAnsi="Bookman Old Style"/>
        </w:rPr>
        <w:t>administrasi</w:t>
      </w:r>
      <w:proofErr w:type="spellEnd"/>
      <w:r w:rsidRPr="005E115F">
        <w:rPr>
          <w:rFonts w:ascii="Bookman Old Style" w:hAnsi="Bookman Old Style"/>
        </w:rPr>
        <w:t xml:space="preserve"> yang </w:t>
      </w:r>
      <w:proofErr w:type="spellStart"/>
      <w:r w:rsidRPr="005E115F">
        <w:rPr>
          <w:rFonts w:ascii="Bookman Old Style" w:hAnsi="Bookman Old Style"/>
        </w:rPr>
        <w:t>mempengaruhi</w:t>
      </w:r>
      <w:proofErr w:type="spellEnd"/>
      <w:r w:rsidRPr="005E115F">
        <w:rPr>
          <w:rFonts w:ascii="Bookman Old Style" w:hAnsi="Bookman Old Style"/>
        </w:rPr>
        <w:t xml:space="preserve"> </w:t>
      </w:r>
      <w:proofErr w:type="spellStart"/>
      <w:r w:rsidRPr="005E115F">
        <w:rPr>
          <w:rFonts w:ascii="Bookman Old Style" w:hAnsi="Bookman Old Style"/>
        </w:rPr>
        <w:t>hak</w:t>
      </w:r>
      <w:proofErr w:type="spellEnd"/>
      <w:r w:rsidRPr="005E115F">
        <w:rPr>
          <w:rFonts w:ascii="Bookman Old Style" w:hAnsi="Bookman Old Style"/>
        </w:rPr>
        <w:t xml:space="preserve"> </w:t>
      </w:r>
      <w:proofErr w:type="spellStart"/>
      <w:r w:rsidRPr="005E115F">
        <w:rPr>
          <w:rFonts w:ascii="Bookman Old Style" w:hAnsi="Bookman Old Style"/>
        </w:rPr>
        <w:t>anak</w:t>
      </w:r>
      <w:proofErr w:type="spellEnd"/>
      <w:r w:rsidRPr="005E115F">
        <w:rPr>
          <w:rFonts w:ascii="Bookman Old Style" w:hAnsi="Bookman Old Style"/>
        </w:rPr>
        <w:t xml:space="preserve">, </w:t>
      </w:r>
      <w:proofErr w:type="spellStart"/>
      <w:r w:rsidRPr="005E115F">
        <w:rPr>
          <w:rFonts w:ascii="Bookman Old Style" w:hAnsi="Bookman Old Style"/>
        </w:rPr>
        <w:t>baik</w:t>
      </w:r>
      <w:proofErr w:type="spellEnd"/>
      <w:r w:rsidRPr="005E115F">
        <w:rPr>
          <w:rFonts w:ascii="Bookman Old Style" w:hAnsi="Bookman Old Style"/>
        </w:rPr>
        <w:t xml:space="preserve"> </w:t>
      </w:r>
      <w:proofErr w:type="spellStart"/>
      <w:r w:rsidRPr="005E115F">
        <w:rPr>
          <w:rFonts w:ascii="Bookman Old Style" w:hAnsi="Bookman Old Style"/>
        </w:rPr>
        <w:t>secara</w:t>
      </w:r>
      <w:proofErr w:type="spellEnd"/>
      <w:r w:rsidRPr="005E115F">
        <w:rPr>
          <w:rFonts w:ascii="Bookman Old Style" w:hAnsi="Bookman Old Style"/>
        </w:rPr>
        <w:t xml:space="preserve"> </w:t>
      </w:r>
      <w:proofErr w:type="spellStart"/>
      <w:r w:rsidRPr="005E115F">
        <w:rPr>
          <w:rFonts w:ascii="Bookman Old Style" w:hAnsi="Bookman Old Style"/>
        </w:rPr>
        <w:t>langsung</w:t>
      </w:r>
      <w:proofErr w:type="spellEnd"/>
      <w:r w:rsidRPr="005E115F">
        <w:rPr>
          <w:rFonts w:ascii="Bookman Old Style" w:hAnsi="Bookman Old Style"/>
        </w:rPr>
        <w:t xml:space="preserve"> </w:t>
      </w:r>
      <w:proofErr w:type="spellStart"/>
      <w:r w:rsidRPr="005E115F">
        <w:rPr>
          <w:rFonts w:ascii="Bookman Old Style" w:hAnsi="Bookman Old Style"/>
        </w:rPr>
        <w:t>ataupun</w:t>
      </w:r>
      <w:proofErr w:type="spellEnd"/>
      <w:r w:rsidRPr="005E115F">
        <w:rPr>
          <w:rFonts w:ascii="Bookman Old Style" w:hAnsi="Bookman Old Style"/>
        </w:rPr>
        <w:t xml:space="preserve"> </w:t>
      </w:r>
      <w:proofErr w:type="spellStart"/>
      <w:r w:rsidRPr="005E115F">
        <w:rPr>
          <w:rFonts w:ascii="Bookman Old Style" w:hAnsi="Bookman Old Style"/>
        </w:rPr>
        <w:t>tidak</w:t>
      </w:r>
      <w:proofErr w:type="spellEnd"/>
      <w:r w:rsidRPr="005E115F">
        <w:rPr>
          <w:rFonts w:ascii="Bookman Old Style" w:hAnsi="Bookman Old Style"/>
        </w:rPr>
        <w:t xml:space="preserve"> </w:t>
      </w:r>
      <w:proofErr w:type="spellStart"/>
      <w:r w:rsidRPr="005E115F">
        <w:rPr>
          <w:rFonts w:ascii="Bookman Old Style" w:hAnsi="Bookman Old Style"/>
        </w:rPr>
        <w:t>langsung</w:t>
      </w:r>
      <w:proofErr w:type="spellEnd"/>
      <w:r w:rsidRPr="005E115F">
        <w:rPr>
          <w:rFonts w:ascii="Bookman Old Style" w:hAnsi="Bookman Old Style"/>
        </w:rPr>
        <w:t>.</w:t>
      </w:r>
    </w:p>
    <w:p w14:paraId="0D80AA01" w14:textId="5CC33FBA" w:rsidR="002B4C0C" w:rsidRPr="002A01AB" w:rsidRDefault="00303AD3" w:rsidP="002B4C0C">
      <w:pPr>
        <w:pStyle w:val="ListParagraph"/>
        <w:numPr>
          <w:ilvl w:val="0"/>
          <w:numId w:val="4"/>
        </w:numPr>
        <w:spacing w:before="240" w:line="360" w:lineRule="auto"/>
        <w:ind w:left="284"/>
        <w:jc w:val="both"/>
        <w:rPr>
          <w:rFonts w:ascii="Bookman Old Style" w:hAnsi="Bookman Old Style"/>
          <w:b/>
          <w:bCs/>
        </w:rPr>
      </w:pPr>
      <w:proofErr w:type="spellStart"/>
      <w:r w:rsidRPr="002A01AB">
        <w:rPr>
          <w:rFonts w:ascii="Bookman Old Style" w:hAnsi="Bookman Old Style"/>
          <w:b/>
          <w:bCs/>
        </w:rPr>
        <w:t>Hak</w:t>
      </w:r>
      <w:proofErr w:type="spellEnd"/>
      <w:r w:rsidRPr="002A01AB">
        <w:rPr>
          <w:rFonts w:ascii="Bookman Old Style" w:hAnsi="Bookman Old Style"/>
          <w:b/>
          <w:bCs/>
        </w:rPr>
        <w:t xml:space="preserve"> Anak Atas </w:t>
      </w:r>
      <w:proofErr w:type="spellStart"/>
      <w:r w:rsidRPr="002A01AB">
        <w:rPr>
          <w:rFonts w:ascii="Bookman Old Style" w:hAnsi="Bookman Old Style"/>
          <w:b/>
          <w:bCs/>
        </w:rPr>
        <w:t>Hidup</w:t>
      </w:r>
      <w:proofErr w:type="spellEnd"/>
      <w:r w:rsidRPr="002A01AB">
        <w:rPr>
          <w:rFonts w:ascii="Bookman Old Style" w:hAnsi="Bookman Old Style"/>
          <w:b/>
          <w:bCs/>
        </w:rPr>
        <w:t xml:space="preserve">, </w:t>
      </w:r>
      <w:proofErr w:type="spellStart"/>
      <w:r w:rsidRPr="002A01AB">
        <w:rPr>
          <w:rFonts w:ascii="Bookman Old Style" w:hAnsi="Bookman Old Style"/>
          <w:b/>
          <w:bCs/>
        </w:rPr>
        <w:t>Tumbuh</w:t>
      </w:r>
      <w:proofErr w:type="spellEnd"/>
      <w:r w:rsidRPr="002A01AB">
        <w:rPr>
          <w:rFonts w:ascii="Bookman Old Style" w:hAnsi="Bookman Old Style"/>
          <w:b/>
          <w:bCs/>
        </w:rPr>
        <w:t xml:space="preserve"> dan </w:t>
      </w:r>
      <w:proofErr w:type="spellStart"/>
      <w:r w:rsidRPr="002A01AB">
        <w:rPr>
          <w:rFonts w:ascii="Bookman Old Style" w:hAnsi="Bookman Old Style"/>
          <w:b/>
          <w:bCs/>
        </w:rPr>
        <w:t>Kembang</w:t>
      </w:r>
      <w:proofErr w:type="spellEnd"/>
      <w:r w:rsidRPr="002A01AB">
        <w:rPr>
          <w:rFonts w:ascii="Bookman Old Style" w:hAnsi="Bookman Old Style"/>
          <w:b/>
          <w:bCs/>
        </w:rPr>
        <w:t xml:space="preserve">, </w:t>
      </w:r>
      <w:proofErr w:type="spellStart"/>
      <w:r w:rsidRPr="002A01AB">
        <w:rPr>
          <w:rFonts w:ascii="Bookman Old Style" w:hAnsi="Bookman Old Style"/>
          <w:b/>
          <w:bCs/>
        </w:rPr>
        <w:t>Perlindungan</w:t>
      </w:r>
      <w:proofErr w:type="spellEnd"/>
      <w:r w:rsidRPr="002A01AB">
        <w:rPr>
          <w:rFonts w:ascii="Bookman Old Style" w:hAnsi="Bookman Old Style"/>
          <w:b/>
          <w:bCs/>
        </w:rPr>
        <w:t xml:space="preserve"> dan </w:t>
      </w:r>
      <w:proofErr w:type="spellStart"/>
      <w:r w:rsidRPr="002A01AB">
        <w:rPr>
          <w:rFonts w:ascii="Bookman Old Style" w:hAnsi="Bookman Old Style"/>
          <w:b/>
          <w:bCs/>
        </w:rPr>
        <w:t>Partisipasi</w:t>
      </w:r>
      <w:proofErr w:type="spellEnd"/>
      <w:r w:rsidRPr="002A01AB">
        <w:rPr>
          <w:rFonts w:ascii="Bookman Old Style" w:hAnsi="Bookman Old Style"/>
          <w:b/>
          <w:bCs/>
        </w:rPr>
        <w:t xml:space="preserve"> </w:t>
      </w:r>
      <w:proofErr w:type="spellStart"/>
      <w:r w:rsidRPr="002A01AB">
        <w:rPr>
          <w:rFonts w:ascii="Bookman Old Style" w:hAnsi="Bookman Old Style"/>
          <w:b/>
          <w:bCs/>
        </w:rPr>
        <w:t>secara</w:t>
      </w:r>
      <w:proofErr w:type="spellEnd"/>
      <w:r w:rsidRPr="002A01AB">
        <w:rPr>
          <w:rFonts w:ascii="Bookman Old Style" w:hAnsi="Bookman Old Style"/>
          <w:b/>
          <w:bCs/>
        </w:rPr>
        <w:t xml:space="preserve"> </w:t>
      </w:r>
      <w:proofErr w:type="spellStart"/>
      <w:r w:rsidRPr="002A01AB">
        <w:rPr>
          <w:rFonts w:ascii="Bookman Old Style" w:hAnsi="Bookman Old Style"/>
          <w:b/>
          <w:bCs/>
        </w:rPr>
        <w:t>wajar</w:t>
      </w:r>
      <w:proofErr w:type="spellEnd"/>
    </w:p>
    <w:p w14:paraId="4A5AE952" w14:textId="5C00D2AF" w:rsidR="00AB7077" w:rsidRDefault="00AB7077" w:rsidP="00AB7077">
      <w:pPr>
        <w:pStyle w:val="ListParagraph"/>
        <w:spacing w:before="240" w:line="360" w:lineRule="auto"/>
        <w:ind w:left="284"/>
        <w:jc w:val="both"/>
        <w:rPr>
          <w:rFonts w:ascii="Bookman Old Style" w:hAnsi="Bookman Old Style"/>
        </w:rPr>
      </w:pPr>
      <w:r w:rsidRPr="00AB7077">
        <w:rPr>
          <w:rFonts w:ascii="Bookman Old Style" w:hAnsi="Bookman Old Style"/>
        </w:rPr>
        <w:lastRenderedPageBreak/>
        <w:t xml:space="preserve">Agar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dapat</w:t>
      </w:r>
      <w:proofErr w:type="spellEnd"/>
      <w:r w:rsidRPr="00AB7077">
        <w:rPr>
          <w:rFonts w:ascii="Bookman Old Style" w:hAnsi="Bookman Old Style"/>
        </w:rPr>
        <w:t xml:space="preserve"> </w:t>
      </w:r>
      <w:proofErr w:type="spellStart"/>
      <w:r w:rsidRPr="00AB7077">
        <w:rPr>
          <w:rFonts w:ascii="Bookman Old Style" w:hAnsi="Bookman Old Style"/>
        </w:rPr>
        <w:t>tumbuh</w:t>
      </w:r>
      <w:proofErr w:type="spellEnd"/>
      <w:r w:rsidRPr="00AB7077">
        <w:rPr>
          <w:rFonts w:ascii="Bookman Old Style" w:hAnsi="Bookman Old Style"/>
        </w:rPr>
        <w:t xml:space="preserve"> dan </w:t>
      </w:r>
      <w:proofErr w:type="spellStart"/>
      <w:r w:rsidRPr="00AB7077">
        <w:rPr>
          <w:rFonts w:ascii="Bookman Old Style" w:hAnsi="Bookman Old Style"/>
        </w:rPr>
        <w:t>berkembang</w:t>
      </w:r>
      <w:proofErr w:type="spellEnd"/>
      <w:r w:rsidRPr="00AB7077">
        <w:rPr>
          <w:rFonts w:ascii="Bookman Old Style" w:hAnsi="Bookman Old Style"/>
        </w:rPr>
        <w:t xml:space="preserve"> </w:t>
      </w:r>
      <w:proofErr w:type="spellStart"/>
      <w:r w:rsidRPr="00AB7077">
        <w:rPr>
          <w:rFonts w:ascii="Bookman Old Style" w:hAnsi="Bookman Old Style"/>
        </w:rPr>
        <w:t>maka</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perlu</w:t>
      </w:r>
      <w:proofErr w:type="spellEnd"/>
      <w:r w:rsidRPr="00AB7077">
        <w:rPr>
          <w:rFonts w:ascii="Bookman Old Style" w:hAnsi="Bookman Old Style"/>
        </w:rPr>
        <w:t xml:space="preserve"> </w:t>
      </w:r>
      <w:proofErr w:type="spellStart"/>
      <w:r w:rsidRPr="00AB7077">
        <w:rPr>
          <w:rFonts w:ascii="Bookman Old Style" w:hAnsi="Bookman Old Style"/>
        </w:rPr>
        <w:t>mendapatkan</w:t>
      </w:r>
      <w:proofErr w:type="spellEnd"/>
      <w:r w:rsidRPr="00AB7077">
        <w:rPr>
          <w:rFonts w:ascii="Bookman Old Style" w:hAnsi="Bookman Old Style"/>
        </w:rPr>
        <w:t xml:space="preserve"> </w:t>
      </w:r>
      <w:proofErr w:type="spellStart"/>
      <w:r w:rsidRPr="00AB7077">
        <w:rPr>
          <w:rFonts w:ascii="Bookman Old Style" w:hAnsi="Bookman Old Style"/>
        </w:rPr>
        <w:t>pendidikan</w:t>
      </w:r>
      <w:proofErr w:type="spellEnd"/>
      <w:r w:rsidRPr="00AB7077">
        <w:rPr>
          <w:rFonts w:ascii="Bookman Old Style" w:hAnsi="Bookman Old Style"/>
        </w:rPr>
        <w:t xml:space="preserve"> yang </w:t>
      </w:r>
      <w:proofErr w:type="spellStart"/>
      <w:r w:rsidRPr="00AB7077">
        <w:rPr>
          <w:rFonts w:ascii="Bookman Old Style" w:hAnsi="Bookman Old Style"/>
        </w:rPr>
        <w:t>baik</w:t>
      </w:r>
      <w:proofErr w:type="spellEnd"/>
      <w:r w:rsidRPr="00AB7077">
        <w:rPr>
          <w:rFonts w:ascii="Bookman Old Style" w:hAnsi="Bookman Old Style"/>
        </w:rPr>
        <w:t xml:space="preserve">. </w:t>
      </w:r>
      <w:proofErr w:type="spellStart"/>
      <w:r w:rsidRPr="00AB7077">
        <w:rPr>
          <w:rFonts w:ascii="Bookman Old Style" w:hAnsi="Bookman Old Style"/>
        </w:rPr>
        <w:t>Hak</w:t>
      </w:r>
      <w:proofErr w:type="spellEnd"/>
      <w:r w:rsidRPr="00AB7077">
        <w:rPr>
          <w:rFonts w:ascii="Bookman Old Style" w:hAnsi="Bookman Old Style"/>
        </w:rPr>
        <w:t xml:space="preserve"> </w:t>
      </w:r>
      <w:proofErr w:type="spellStart"/>
      <w:r w:rsidRPr="00AB7077">
        <w:rPr>
          <w:rFonts w:ascii="Bookman Old Style" w:hAnsi="Bookman Old Style"/>
        </w:rPr>
        <w:t>pendidikan</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juga </w:t>
      </w:r>
      <w:proofErr w:type="spellStart"/>
      <w:r w:rsidRPr="00AB7077">
        <w:rPr>
          <w:rFonts w:ascii="Bookman Old Style" w:hAnsi="Bookman Old Style"/>
        </w:rPr>
        <w:t>sudah</w:t>
      </w:r>
      <w:proofErr w:type="spellEnd"/>
      <w:r w:rsidRPr="00AB7077">
        <w:rPr>
          <w:rFonts w:ascii="Bookman Old Style" w:hAnsi="Bookman Old Style"/>
        </w:rPr>
        <w:t xml:space="preserve"> </w:t>
      </w:r>
      <w:proofErr w:type="spellStart"/>
      <w:r w:rsidRPr="00AB7077">
        <w:rPr>
          <w:rFonts w:ascii="Bookman Old Style" w:hAnsi="Bookman Old Style"/>
        </w:rPr>
        <w:t>dilindungi</w:t>
      </w:r>
      <w:proofErr w:type="spellEnd"/>
      <w:r w:rsidRPr="00AB7077">
        <w:rPr>
          <w:rFonts w:ascii="Bookman Old Style" w:hAnsi="Bookman Old Style"/>
        </w:rPr>
        <w:t xml:space="preserve"> oleh </w:t>
      </w:r>
      <w:proofErr w:type="spellStart"/>
      <w:r w:rsidRPr="00AB7077">
        <w:rPr>
          <w:rFonts w:ascii="Bookman Old Style" w:hAnsi="Bookman Old Style"/>
        </w:rPr>
        <w:t>konstitusi</w:t>
      </w:r>
      <w:proofErr w:type="spellEnd"/>
      <w:r w:rsidRPr="00AB7077">
        <w:rPr>
          <w:rFonts w:ascii="Bookman Old Style" w:hAnsi="Bookman Old Style"/>
        </w:rPr>
        <w:t xml:space="preserve"> dan </w:t>
      </w:r>
      <w:proofErr w:type="spellStart"/>
      <w:r w:rsidRPr="00AB7077">
        <w:rPr>
          <w:rFonts w:ascii="Bookman Old Style" w:hAnsi="Bookman Old Style"/>
        </w:rPr>
        <w:t>adanya</w:t>
      </w:r>
      <w:proofErr w:type="spellEnd"/>
      <w:r w:rsidRPr="00AB7077">
        <w:rPr>
          <w:rFonts w:ascii="Bookman Old Style" w:hAnsi="Bookman Old Style"/>
        </w:rPr>
        <w:t xml:space="preserve"> program </w:t>
      </w:r>
      <w:proofErr w:type="spellStart"/>
      <w:r w:rsidRPr="00AB7077">
        <w:rPr>
          <w:rFonts w:ascii="Bookman Old Style" w:hAnsi="Bookman Old Style"/>
        </w:rPr>
        <w:t>wajib</w:t>
      </w:r>
      <w:proofErr w:type="spellEnd"/>
      <w:r w:rsidRPr="00AB7077">
        <w:rPr>
          <w:rFonts w:ascii="Bookman Old Style" w:hAnsi="Bookman Old Style"/>
        </w:rPr>
        <w:t xml:space="preserve"> </w:t>
      </w:r>
      <w:proofErr w:type="spellStart"/>
      <w:r w:rsidRPr="00AB7077">
        <w:rPr>
          <w:rFonts w:ascii="Bookman Old Style" w:hAnsi="Bookman Old Style"/>
        </w:rPr>
        <w:t>belajar</w:t>
      </w:r>
      <w:proofErr w:type="spellEnd"/>
      <w:r w:rsidRPr="00AB7077">
        <w:rPr>
          <w:rFonts w:ascii="Bookman Old Style" w:hAnsi="Bookman Old Style"/>
        </w:rPr>
        <w:t xml:space="preserve"> 9 </w:t>
      </w:r>
      <w:proofErr w:type="spellStart"/>
      <w:r w:rsidRPr="00AB7077">
        <w:rPr>
          <w:rFonts w:ascii="Bookman Old Style" w:hAnsi="Bookman Old Style"/>
        </w:rPr>
        <w:t>tahun</w:t>
      </w:r>
      <w:proofErr w:type="spellEnd"/>
      <w:r w:rsidRPr="00AB7077">
        <w:rPr>
          <w:rFonts w:ascii="Bookman Old Style" w:hAnsi="Bookman Old Style"/>
        </w:rPr>
        <w:t xml:space="preserve">. </w:t>
      </w:r>
      <w:proofErr w:type="spellStart"/>
      <w:r w:rsidRPr="00AB7077">
        <w:rPr>
          <w:rFonts w:ascii="Bookman Old Style" w:hAnsi="Bookman Old Style"/>
        </w:rPr>
        <w:t>Namun</w:t>
      </w:r>
      <w:proofErr w:type="spellEnd"/>
      <w:r w:rsidRPr="00AB7077">
        <w:rPr>
          <w:rFonts w:ascii="Bookman Old Style" w:hAnsi="Bookman Old Style"/>
        </w:rPr>
        <w:t xml:space="preserve"> </w:t>
      </w:r>
      <w:proofErr w:type="spellStart"/>
      <w:r w:rsidRPr="00AB7077">
        <w:rPr>
          <w:rFonts w:ascii="Bookman Old Style" w:hAnsi="Bookman Old Style"/>
        </w:rPr>
        <w:t>dalam</w:t>
      </w:r>
      <w:proofErr w:type="spellEnd"/>
      <w:r w:rsidRPr="00AB7077">
        <w:rPr>
          <w:rFonts w:ascii="Bookman Old Style" w:hAnsi="Bookman Old Style"/>
        </w:rPr>
        <w:t xml:space="preserve"> </w:t>
      </w:r>
      <w:proofErr w:type="spellStart"/>
      <w:r w:rsidRPr="00AB7077">
        <w:rPr>
          <w:rFonts w:ascii="Bookman Old Style" w:hAnsi="Bookman Old Style"/>
        </w:rPr>
        <w:t>pelaksanaannya</w:t>
      </w:r>
      <w:proofErr w:type="spellEnd"/>
      <w:r w:rsidRPr="00AB7077">
        <w:rPr>
          <w:rFonts w:ascii="Bookman Old Style" w:hAnsi="Bookman Old Style"/>
        </w:rPr>
        <w:t xml:space="preserve"> </w:t>
      </w:r>
      <w:proofErr w:type="spellStart"/>
      <w:r w:rsidRPr="00AB7077">
        <w:rPr>
          <w:rFonts w:ascii="Bookman Old Style" w:hAnsi="Bookman Old Style"/>
        </w:rPr>
        <w:t>untuk</w:t>
      </w:r>
      <w:proofErr w:type="spellEnd"/>
      <w:r w:rsidRPr="00AB7077">
        <w:rPr>
          <w:rFonts w:ascii="Bookman Old Style" w:hAnsi="Bookman Old Style"/>
        </w:rPr>
        <w:t xml:space="preserve"> </w:t>
      </w:r>
      <w:proofErr w:type="spellStart"/>
      <w:r w:rsidRPr="00AB7077">
        <w:rPr>
          <w:rFonts w:ascii="Bookman Old Style" w:hAnsi="Bookman Old Style"/>
        </w:rPr>
        <w:t>mendapatkan</w:t>
      </w:r>
      <w:proofErr w:type="spellEnd"/>
      <w:r w:rsidRPr="00AB7077">
        <w:rPr>
          <w:rFonts w:ascii="Bookman Old Style" w:hAnsi="Bookman Old Style"/>
        </w:rPr>
        <w:t xml:space="preserve"> </w:t>
      </w:r>
      <w:proofErr w:type="spellStart"/>
      <w:r w:rsidRPr="00AB7077">
        <w:rPr>
          <w:rFonts w:ascii="Bookman Old Style" w:hAnsi="Bookman Old Style"/>
        </w:rPr>
        <w:t>pendidikan</w:t>
      </w:r>
      <w:proofErr w:type="spellEnd"/>
      <w:r w:rsidRPr="00AB7077">
        <w:rPr>
          <w:rFonts w:ascii="Bookman Old Style" w:hAnsi="Bookman Old Style"/>
        </w:rPr>
        <w:t xml:space="preserve"> yang </w:t>
      </w:r>
      <w:proofErr w:type="spellStart"/>
      <w:r w:rsidRPr="00AB7077">
        <w:rPr>
          <w:rFonts w:ascii="Bookman Old Style" w:hAnsi="Bookman Old Style"/>
        </w:rPr>
        <w:t>baik</w:t>
      </w:r>
      <w:proofErr w:type="spellEnd"/>
      <w:r w:rsidRPr="00AB7077">
        <w:rPr>
          <w:rFonts w:ascii="Bookman Old Style" w:hAnsi="Bookman Old Style"/>
        </w:rPr>
        <w:t xml:space="preserve"> </w:t>
      </w:r>
      <w:proofErr w:type="spellStart"/>
      <w:r w:rsidRPr="00AB7077">
        <w:rPr>
          <w:rFonts w:ascii="Bookman Old Style" w:hAnsi="Bookman Old Style"/>
        </w:rPr>
        <w:t>tetap</w:t>
      </w:r>
      <w:proofErr w:type="spellEnd"/>
      <w:r w:rsidRPr="00AB7077">
        <w:rPr>
          <w:rFonts w:ascii="Bookman Old Style" w:hAnsi="Bookman Old Style"/>
        </w:rPr>
        <w:t xml:space="preserve"> </w:t>
      </w:r>
      <w:proofErr w:type="spellStart"/>
      <w:r w:rsidRPr="00AB7077">
        <w:rPr>
          <w:rFonts w:ascii="Bookman Old Style" w:hAnsi="Bookman Old Style"/>
        </w:rPr>
        <w:t>membutuhkan</w:t>
      </w:r>
      <w:proofErr w:type="spellEnd"/>
      <w:r w:rsidRPr="00AB7077">
        <w:rPr>
          <w:rFonts w:ascii="Bookman Old Style" w:hAnsi="Bookman Old Style"/>
        </w:rPr>
        <w:t xml:space="preserve"> uang. Anak yang </w:t>
      </w:r>
      <w:proofErr w:type="spellStart"/>
      <w:r w:rsidRPr="00AB7077">
        <w:rPr>
          <w:rFonts w:ascii="Bookman Old Style" w:hAnsi="Bookman Old Style"/>
        </w:rPr>
        <w:t>masih</w:t>
      </w:r>
      <w:proofErr w:type="spellEnd"/>
      <w:r w:rsidRPr="00AB7077">
        <w:rPr>
          <w:rFonts w:ascii="Bookman Old Style" w:hAnsi="Bookman Old Style"/>
        </w:rPr>
        <w:t xml:space="preserve"> di </w:t>
      </w:r>
      <w:proofErr w:type="spellStart"/>
      <w:r w:rsidRPr="00AB7077">
        <w:rPr>
          <w:rFonts w:ascii="Bookman Old Style" w:hAnsi="Bookman Old Style"/>
        </w:rPr>
        <w:t>bawah</w:t>
      </w:r>
      <w:proofErr w:type="spellEnd"/>
      <w:r w:rsidRPr="00AB7077">
        <w:rPr>
          <w:rFonts w:ascii="Bookman Old Style" w:hAnsi="Bookman Old Style"/>
        </w:rPr>
        <w:t xml:space="preserve"> </w:t>
      </w:r>
      <w:proofErr w:type="spellStart"/>
      <w:r w:rsidRPr="00AB7077">
        <w:rPr>
          <w:rFonts w:ascii="Bookman Old Style" w:hAnsi="Bookman Old Style"/>
        </w:rPr>
        <w:t>penguasaan</w:t>
      </w:r>
      <w:proofErr w:type="spellEnd"/>
      <w:r w:rsidRPr="00AB7077">
        <w:rPr>
          <w:rFonts w:ascii="Bookman Old Style" w:hAnsi="Bookman Old Style"/>
        </w:rPr>
        <w:t xml:space="preserve"> orang </w:t>
      </w:r>
      <w:proofErr w:type="spellStart"/>
      <w:r w:rsidRPr="00AB7077">
        <w:rPr>
          <w:rFonts w:ascii="Bookman Old Style" w:hAnsi="Bookman Old Style"/>
        </w:rPr>
        <w:t>tua</w:t>
      </w:r>
      <w:proofErr w:type="spellEnd"/>
      <w:r w:rsidRPr="00AB7077">
        <w:rPr>
          <w:rFonts w:ascii="Bookman Old Style" w:hAnsi="Bookman Old Style"/>
        </w:rPr>
        <w:t xml:space="preserve"> pada </w:t>
      </w:r>
      <w:proofErr w:type="spellStart"/>
      <w:r w:rsidRPr="00AB7077">
        <w:rPr>
          <w:rFonts w:ascii="Bookman Old Style" w:hAnsi="Bookman Old Style"/>
        </w:rPr>
        <w:t>umumnya</w:t>
      </w:r>
      <w:proofErr w:type="spellEnd"/>
      <w:r>
        <w:rPr>
          <w:rFonts w:ascii="Bookman Old Style" w:hAnsi="Bookman Old Style"/>
        </w:rPr>
        <w:t xml:space="preserve"> </w:t>
      </w:r>
      <w:proofErr w:type="spellStart"/>
      <w:r w:rsidRPr="00AB7077">
        <w:rPr>
          <w:rFonts w:ascii="Bookman Old Style" w:hAnsi="Bookman Old Style"/>
        </w:rPr>
        <w:t>masih</w:t>
      </w:r>
      <w:proofErr w:type="spellEnd"/>
      <w:r w:rsidRPr="00AB7077">
        <w:rPr>
          <w:rFonts w:ascii="Bookman Old Style" w:hAnsi="Bookman Old Style"/>
        </w:rPr>
        <w:t xml:space="preserve"> </w:t>
      </w:r>
      <w:proofErr w:type="spellStart"/>
      <w:r w:rsidRPr="00AB7077">
        <w:rPr>
          <w:rFonts w:ascii="Bookman Old Style" w:hAnsi="Bookman Old Style"/>
        </w:rPr>
        <w:t>bisa</w:t>
      </w:r>
      <w:proofErr w:type="spellEnd"/>
      <w:r w:rsidRPr="00AB7077">
        <w:rPr>
          <w:rFonts w:ascii="Bookman Old Style" w:hAnsi="Bookman Old Style"/>
        </w:rPr>
        <w:t xml:space="preserve"> </w:t>
      </w:r>
      <w:proofErr w:type="spellStart"/>
      <w:r w:rsidRPr="00AB7077">
        <w:rPr>
          <w:rFonts w:ascii="Bookman Old Style" w:hAnsi="Bookman Old Style"/>
        </w:rPr>
        <w:t>menikmati</w:t>
      </w:r>
      <w:proofErr w:type="spellEnd"/>
      <w:r w:rsidRPr="00AB7077">
        <w:rPr>
          <w:rFonts w:ascii="Bookman Old Style" w:hAnsi="Bookman Old Style"/>
        </w:rPr>
        <w:t xml:space="preserve"> </w:t>
      </w:r>
      <w:proofErr w:type="spellStart"/>
      <w:r w:rsidRPr="00AB7077">
        <w:rPr>
          <w:rFonts w:ascii="Bookman Old Style" w:hAnsi="Bookman Old Style"/>
        </w:rPr>
        <w:t>hak</w:t>
      </w:r>
      <w:proofErr w:type="spellEnd"/>
      <w:r w:rsidRPr="00AB7077">
        <w:rPr>
          <w:rFonts w:ascii="Bookman Old Style" w:hAnsi="Bookman Old Style"/>
        </w:rPr>
        <w:t xml:space="preserve"> </w:t>
      </w:r>
      <w:proofErr w:type="spellStart"/>
      <w:r w:rsidRPr="00AB7077">
        <w:rPr>
          <w:rFonts w:ascii="Bookman Old Style" w:hAnsi="Bookman Old Style"/>
        </w:rPr>
        <w:t>untuk</w:t>
      </w:r>
      <w:proofErr w:type="spellEnd"/>
      <w:r w:rsidRPr="00AB7077">
        <w:rPr>
          <w:rFonts w:ascii="Bookman Old Style" w:hAnsi="Bookman Old Style"/>
        </w:rPr>
        <w:t xml:space="preserve"> </w:t>
      </w:r>
      <w:proofErr w:type="spellStart"/>
      <w:r w:rsidRPr="00AB7077">
        <w:rPr>
          <w:rFonts w:ascii="Bookman Old Style" w:hAnsi="Bookman Old Style"/>
        </w:rPr>
        <w:t>mendapatkan</w:t>
      </w:r>
      <w:proofErr w:type="spellEnd"/>
      <w:r w:rsidRPr="00AB7077">
        <w:rPr>
          <w:rFonts w:ascii="Bookman Old Style" w:hAnsi="Bookman Old Style"/>
        </w:rPr>
        <w:t xml:space="preserve"> </w:t>
      </w:r>
      <w:proofErr w:type="spellStart"/>
      <w:r w:rsidRPr="00AB7077">
        <w:rPr>
          <w:rFonts w:ascii="Bookman Old Style" w:hAnsi="Bookman Old Style"/>
        </w:rPr>
        <w:t>pendidikan</w:t>
      </w:r>
      <w:proofErr w:type="spellEnd"/>
      <w:r w:rsidRPr="00AB7077">
        <w:rPr>
          <w:rFonts w:ascii="Bookman Old Style" w:hAnsi="Bookman Old Style"/>
        </w:rPr>
        <w:t xml:space="preserve"> dan </w:t>
      </w:r>
      <w:proofErr w:type="spellStart"/>
      <w:r w:rsidRPr="00AB7077">
        <w:rPr>
          <w:rFonts w:ascii="Bookman Old Style" w:hAnsi="Bookman Old Style"/>
        </w:rPr>
        <w:t>hidup</w:t>
      </w:r>
      <w:proofErr w:type="spellEnd"/>
      <w:r w:rsidRPr="00AB7077">
        <w:rPr>
          <w:rFonts w:ascii="Bookman Old Style" w:hAnsi="Bookman Old Style"/>
        </w:rPr>
        <w:t xml:space="preserve"> </w:t>
      </w:r>
      <w:proofErr w:type="spellStart"/>
      <w:r w:rsidRPr="00AB7077">
        <w:rPr>
          <w:rFonts w:ascii="Bookman Old Style" w:hAnsi="Bookman Old Style"/>
        </w:rPr>
        <w:t>layak</w:t>
      </w:r>
      <w:proofErr w:type="spellEnd"/>
      <w:r w:rsidRPr="00AB7077">
        <w:rPr>
          <w:rFonts w:ascii="Bookman Old Style" w:hAnsi="Bookman Old Style"/>
        </w:rPr>
        <w:t xml:space="preserve"> </w:t>
      </w:r>
      <w:proofErr w:type="spellStart"/>
      <w:r w:rsidRPr="00AB7077">
        <w:rPr>
          <w:rFonts w:ascii="Bookman Old Style" w:hAnsi="Bookman Old Style"/>
        </w:rPr>
        <w:t>walaupun</w:t>
      </w:r>
      <w:proofErr w:type="spellEnd"/>
      <w:r w:rsidRPr="00AB7077">
        <w:rPr>
          <w:rFonts w:ascii="Bookman Old Style" w:hAnsi="Bookman Old Style"/>
        </w:rPr>
        <w:t xml:space="preserve"> </w:t>
      </w:r>
      <w:proofErr w:type="spellStart"/>
      <w:r w:rsidRPr="00AB7077">
        <w:rPr>
          <w:rFonts w:ascii="Bookman Old Style" w:hAnsi="Bookman Old Style"/>
        </w:rPr>
        <w:t>hanya</w:t>
      </w:r>
      <w:proofErr w:type="spellEnd"/>
      <w:r w:rsidRPr="00AB7077">
        <w:rPr>
          <w:rFonts w:ascii="Bookman Old Style" w:hAnsi="Bookman Old Style"/>
        </w:rPr>
        <w:t xml:space="preserve"> </w:t>
      </w:r>
      <w:proofErr w:type="spellStart"/>
      <w:r w:rsidRPr="00AB7077">
        <w:rPr>
          <w:rFonts w:ascii="Bookman Old Style" w:hAnsi="Bookman Old Style"/>
        </w:rPr>
        <w:t>berkecukupan</w:t>
      </w:r>
      <w:proofErr w:type="spellEnd"/>
      <w:r w:rsidRPr="00AB7077">
        <w:rPr>
          <w:rFonts w:ascii="Bookman Old Style" w:hAnsi="Bookman Old Style"/>
        </w:rPr>
        <w:t xml:space="preserve">, </w:t>
      </w:r>
      <w:proofErr w:type="spellStart"/>
      <w:r w:rsidRPr="00AB7077">
        <w:rPr>
          <w:rFonts w:ascii="Bookman Old Style" w:hAnsi="Bookman Old Style"/>
        </w:rPr>
        <w:t>karena</w:t>
      </w:r>
      <w:proofErr w:type="spellEnd"/>
      <w:r w:rsidRPr="00AB7077">
        <w:rPr>
          <w:rFonts w:ascii="Bookman Old Style" w:hAnsi="Bookman Old Style"/>
        </w:rPr>
        <w:t xml:space="preserve"> </w:t>
      </w:r>
      <w:proofErr w:type="spellStart"/>
      <w:r w:rsidRPr="00AB7077">
        <w:rPr>
          <w:rFonts w:ascii="Bookman Old Style" w:hAnsi="Bookman Old Style"/>
        </w:rPr>
        <w:t>masih</w:t>
      </w:r>
      <w:proofErr w:type="spellEnd"/>
      <w:r w:rsidRPr="00AB7077">
        <w:rPr>
          <w:rFonts w:ascii="Bookman Old Style" w:hAnsi="Bookman Old Style"/>
        </w:rPr>
        <w:t xml:space="preserve"> </w:t>
      </w:r>
      <w:proofErr w:type="spellStart"/>
      <w:r w:rsidRPr="00AB7077">
        <w:rPr>
          <w:rFonts w:ascii="Bookman Old Style" w:hAnsi="Bookman Old Style"/>
        </w:rPr>
        <w:t>terdapat</w:t>
      </w:r>
      <w:proofErr w:type="spellEnd"/>
      <w:r w:rsidRPr="00AB7077">
        <w:rPr>
          <w:rFonts w:ascii="Bookman Old Style" w:hAnsi="Bookman Old Style"/>
        </w:rPr>
        <w:t xml:space="preserve"> orang </w:t>
      </w:r>
      <w:proofErr w:type="spellStart"/>
      <w:r w:rsidRPr="00AB7077">
        <w:rPr>
          <w:rFonts w:ascii="Bookman Old Style" w:hAnsi="Bookman Old Style"/>
        </w:rPr>
        <w:t>tua</w:t>
      </w:r>
      <w:proofErr w:type="spellEnd"/>
      <w:r w:rsidRPr="00AB7077">
        <w:rPr>
          <w:rFonts w:ascii="Bookman Old Style" w:hAnsi="Bookman Old Style"/>
        </w:rPr>
        <w:t xml:space="preserve"> </w:t>
      </w:r>
      <w:proofErr w:type="spellStart"/>
      <w:r w:rsidRPr="00AB7077">
        <w:rPr>
          <w:rFonts w:ascii="Bookman Old Style" w:hAnsi="Bookman Old Style"/>
        </w:rPr>
        <w:t>atau</w:t>
      </w:r>
      <w:proofErr w:type="spellEnd"/>
      <w:r w:rsidRPr="00AB7077">
        <w:rPr>
          <w:rFonts w:ascii="Bookman Old Style" w:hAnsi="Bookman Old Style"/>
        </w:rPr>
        <w:t xml:space="preserve"> </w:t>
      </w:r>
      <w:proofErr w:type="spellStart"/>
      <w:r w:rsidRPr="00AB7077">
        <w:rPr>
          <w:rFonts w:ascii="Bookman Old Style" w:hAnsi="Bookman Old Style"/>
        </w:rPr>
        <w:t>walinya</w:t>
      </w:r>
      <w:proofErr w:type="spellEnd"/>
      <w:r w:rsidRPr="00AB7077">
        <w:rPr>
          <w:rFonts w:ascii="Bookman Old Style" w:hAnsi="Bookman Old Style"/>
        </w:rPr>
        <w:t xml:space="preserve">. Setelah </w:t>
      </w:r>
      <w:proofErr w:type="spellStart"/>
      <w:r w:rsidRPr="00AB7077">
        <w:rPr>
          <w:rFonts w:ascii="Bookman Old Style" w:hAnsi="Bookman Old Style"/>
        </w:rPr>
        <w:t>kedua</w:t>
      </w:r>
      <w:proofErr w:type="spellEnd"/>
      <w:r w:rsidRPr="00AB7077">
        <w:rPr>
          <w:rFonts w:ascii="Bookman Old Style" w:hAnsi="Bookman Old Style"/>
        </w:rPr>
        <w:t xml:space="preserve"> orang </w:t>
      </w:r>
      <w:proofErr w:type="spellStart"/>
      <w:r w:rsidRPr="00AB7077">
        <w:rPr>
          <w:rFonts w:ascii="Bookman Old Style" w:hAnsi="Bookman Old Style"/>
        </w:rPr>
        <w:t>tua</w:t>
      </w:r>
      <w:proofErr w:type="spellEnd"/>
      <w:r w:rsidRPr="00AB7077">
        <w:rPr>
          <w:rFonts w:ascii="Bookman Old Style" w:hAnsi="Bookman Old Style"/>
        </w:rPr>
        <w:t xml:space="preserve"> </w:t>
      </w:r>
      <w:proofErr w:type="spellStart"/>
      <w:r w:rsidRPr="00AB7077">
        <w:rPr>
          <w:rFonts w:ascii="Bookman Old Style" w:hAnsi="Bookman Old Style"/>
        </w:rPr>
        <w:t>bercerai</w:t>
      </w:r>
      <w:proofErr w:type="spellEnd"/>
      <w:r w:rsidRPr="00AB7077">
        <w:rPr>
          <w:rFonts w:ascii="Bookman Old Style" w:hAnsi="Bookman Old Style"/>
        </w:rPr>
        <w:t xml:space="preserve">, </w:t>
      </w:r>
      <w:proofErr w:type="spellStart"/>
      <w:r w:rsidRPr="00AB7077">
        <w:rPr>
          <w:rFonts w:ascii="Bookman Old Style" w:hAnsi="Bookman Old Style"/>
        </w:rPr>
        <w:t>dalam</w:t>
      </w:r>
      <w:proofErr w:type="spellEnd"/>
      <w:r w:rsidRPr="00AB7077">
        <w:rPr>
          <w:rFonts w:ascii="Bookman Old Style" w:hAnsi="Bookman Old Style"/>
        </w:rPr>
        <w:t xml:space="preserve"> </w:t>
      </w:r>
      <w:proofErr w:type="spellStart"/>
      <w:r w:rsidRPr="00AB7077">
        <w:rPr>
          <w:rFonts w:ascii="Bookman Old Style" w:hAnsi="Bookman Old Style"/>
        </w:rPr>
        <w:t>putusan</w:t>
      </w:r>
      <w:proofErr w:type="spellEnd"/>
      <w:r w:rsidRPr="00AB7077">
        <w:rPr>
          <w:rFonts w:ascii="Bookman Old Style" w:hAnsi="Bookman Old Style"/>
        </w:rPr>
        <w:t xml:space="preserve"> </w:t>
      </w:r>
      <w:proofErr w:type="spellStart"/>
      <w:r w:rsidRPr="00AB7077">
        <w:rPr>
          <w:rFonts w:ascii="Bookman Old Style" w:hAnsi="Bookman Old Style"/>
        </w:rPr>
        <w:t>biasanya</w:t>
      </w:r>
      <w:proofErr w:type="spellEnd"/>
      <w:r w:rsidRPr="00AB7077">
        <w:rPr>
          <w:rFonts w:ascii="Bookman Old Style" w:hAnsi="Bookman Old Style"/>
        </w:rPr>
        <w:t xml:space="preserve"> </w:t>
      </w:r>
      <w:proofErr w:type="spellStart"/>
      <w:r w:rsidRPr="00AB7077">
        <w:rPr>
          <w:rFonts w:ascii="Bookman Old Style" w:hAnsi="Bookman Old Style"/>
        </w:rPr>
        <w:t>disebutkan</w:t>
      </w:r>
      <w:proofErr w:type="spellEnd"/>
      <w:r w:rsidRPr="00AB7077">
        <w:rPr>
          <w:rFonts w:ascii="Bookman Old Style" w:hAnsi="Bookman Old Style"/>
        </w:rPr>
        <w:t xml:space="preserve"> </w:t>
      </w:r>
      <w:proofErr w:type="spellStart"/>
      <w:r w:rsidRPr="00AB7077">
        <w:rPr>
          <w:rFonts w:ascii="Bookman Old Style" w:hAnsi="Bookman Old Style"/>
        </w:rPr>
        <w:t>bahwa</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berhak</w:t>
      </w:r>
      <w:proofErr w:type="spellEnd"/>
      <w:r w:rsidRPr="00AB7077">
        <w:rPr>
          <w:rFonts w:ascii="Bookman Old Style" w:hAnsi="Bookman Old Style"/>
        </w:rPr>
        <w:t xml:space="preserve"> </w:t>
      </w:r>
      <w:proofErr w:type="spellStart"/>
      <w:r w:rsidRPr="00AB7077">
        <w:rPr>
          <w:rFonts w:ascii="Bookman Old Style" w:hAnsi="Bookman Old Style"/>
        </w:rPr>
        <w:t>untuk</w:t>
      </w:r>
      <w:proofErr w:type="spellEnd"/>
      <w:r w:rsidRPr="00AB7077">
        <w:rPr>
          <w:rFonts w:ascii="Bookman Old Style" w:hAnsi="Bookman Old Style"/>
        </w:rPr>
        <w:t xml:space="preserve"> </w:t>
      </w:r>
      <w:proofErr w:type="spellStart"/>
      <w:r w:rsidRPr="00AB7077">
        <w:rPr>
          <w:rFonts w:ascii="Bookman Old Style" w:hAnsi="Bookman Old Style"/>
        </w:rPr>
        <w:t>mendapatkan</w:t>
      </w:r>
      <w:proofErr w:type="spellEnd"/>
      <w:r w:rsidRPr="00AB7077">
        <w:rPr>
          <w:rFonts w:ascii="Bookman Old Style" w:hAnsi="Bookman Old Style"/>
        </w:rPr>
        <w:t xml:space="preserve"> </w:t>
      </w:r>
      <w:proofErr w:type="spellStart"/>
      <w:r w:rsidRPr="00AB7077">
        <w:rPr>
          <w:rFonts w:ascii="Bookman Old Style" w:hAnsi="Bookman Old Style"/>
        </w:rPr>
        <w:t>nafkah</w:t>
      </w:r>
      <w:proofErr w:type="spellEnd"/>
      <w:r w:rsidRPr="00AB7077">
        <w:rPr>
          <w:rFonts w:ascii="Bookman Old Style" w:hAnsi="Bookman Old Style"/>
        </w:rPr>
        <w:t xml:space="preserve"> </w:t>
      </w:r>
      <w:proofErr w:type="spellStart"/>
      <w:r w:rsidRPr="00AB7077">
        <w:rPr>
          <w:rFonts w:ascii="Bookman Old Style" w:hAnsi="Bookman Old Style"/>
        </w:rPr>
        <w:t>dari</w:t>
      </w:r>
      <w:proofErr w:type="spellEnd"/>
      <w:r w:rsidRPr="00AB7077">
        <w:rPr>
          <w:rFonts w:ascii="Bookman Old Style" w:hAnsi="Bookman Old Style"/>
        </w:rPr>
        <w:t xml:space="preserve"> orang </w:t>
      </w:r>
      <w:proofErr w:type="spellStart"/>
      <w:r w:rsidRPr="00AB7077">
        <w:rPr>
          <w:rFonts w:ascii="Bookman Old Style" w:hAnsi="Bookman Old Style"/>
        </w:rPr>
        <w:t>tua</w:t>
      </w:r>
      <w:proofErr w:type="spellEnd"/>
      <w:r w:rsidRPr="00AB7077">
        <w:rPr>
          <w:rFonts w:ascii="Bookman Old Style" w:hAnsi="Bookman Old Style"/>
        </w:rPr>
        <w:t xml:space="preserve">, </w:t>
      </w:r>
      <w:proofErr w:type="spellStart"/>
      <w:r w:rsidRPr="00AB7077">
        <w:rPr>
          <w:rFonts w:ascii="Bookman Old Style" w:hAnsi="Bookman Old Style"/>
        </w:rPr>
        <w:t>khususnya</w:t>
      </w:r>
      <w:proofErr w:type="spellEnd"/>
      <w:r w:rsidRPr="00AB7077">
        <w:rPr>
          <w:rFonts w:ascii="Bookman Old Style" w:hAnsi="Bookman Old Style"/>
        </w:rPr>
        <w:t xml:space="preserve"> </w:t>
      </w:r>
      <w:proofErr w:type="spellStart"/>
      <w:r w:rsidRPr="00AB7077">
        <w:rPr>
          <w:rFonts w:ascii="Bookman Old Style" w:hAnsi="Bookman Old Style"/>
        </w:rPr>
        <w:t>ayahnya</w:t>
      </w:r>
      <w:proofErr w:type="spellEnd"/>
      <w:r w:rsidRPr="00AB7077">
        <w:rPr>
          <w:rFonts w:ascii="Bookman Old Style" w:hAnsi="Bookman Old Style"/>
        </w:rPr>
        <w:t xml:space="preserve">, </w:t>
      </w:r>
      <w:proofErr w:type="spellStart"/>
      <w:r w:rsidRPr="00AB7077">
        <w:rPr>
          <w:rFonts w:ascii="Bookman Old Style" w:hAnsi="Bookman Old Style"/>
        </w:rPr>
        <w:t>maka</w:t>
      </w:r>
      <w:proofErr w:type="spellEnd"/>
      <w:r w:rsidRPr="00AB7077">
        <w:rPr>
          <w:rFonts w:ascii="Bookman Old Style" w:hAnsi="Bookman Old Style"/>
        </w:rPr>
        <w:t xml:space="preserve"> </w:t>
      </w:r>
      <w:proofErr w:type="spellStart"/>
      <w:r w:rsidRPr="00AB7077">
        <w:rPr>
          <w:rFonts w:ascii="Bookman Old Style" w:hAnsi="Bookman Old Style"/>
        </w:rPr>
        <w:t>hak</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tersebut</w:t>
      </w:r>
      <w:proofErr w:type="spellEnd"/>
      <w:r w:rsidRPr="00AB7077">
        <w:rPr>
          <w:rFonts w:ascii="Bookman Old Style" w:hAnsi="Bookman Old Style"/>
        </w:rPr>
        <w:t xml:space="preserve"> </w:t>
      </w:r>
      <w:proofErr w:type="spellStart"/>
      <w:r w:rsidRPr="00AB7077">
        <w:rPr>
          <w:rFonts w:ascii="Bookman Old Style" w:hAnsi="Bookman Old Style"/>
        </w:rPr>
        <w:t>harus</w:t>
      </w:r>
      <w:proofErr w:type="spellEnd"/>
      <w:r w:rsidRPr="00AB7077">
        <w:rPr>
          <w:rFonts w:ascii="Bookman Old Style" w:hAnsi="Bookman Old Style"/>
        </w:rPr>
        <w:t xml:space="preserve"> </w:t>
      </w:r>
      <w:proofErr w:type="spellStart"/>
      <w:r w:rsidRPr="00AB7077">
        <w:rPr>
          <w:rFonts w:ascii="Bookman Old Style" w:hAnsi="Bookman Old Style"/>
        </w:rPr>
        <w:t>dilaksanakan</w:t>
      </w:r>
      <w:proofErr w:type="spellEnd"/>
      <w:r w:rsidRPr="00AB7077">
        <w:rPr>
          <w:rFonts w:ascii="Bookman Old Style" w:hAnsi="Bookman Old Style"/>
        </w:rPr>
        <w:t xml:space="preserve"> </w:t>
      </w:r>
      <w:proofErr w:type="spellStart"/>
      <w:r w:rsidRPr="00AB7077">
        <w:rPr>
          <w:rFonts w:ascii="Bookman Old Style" w:hAnsi="Bookman Old Style"/>
        </w:rPr>
        <w:t>sesuai</w:t>
      </w:r>
      <w:proofErr w:type="spellEnd"/>
      <w:r w:rsidRPr="00AB7077">
        <w:rPr>
          <w:rFonts w:ascii="Bookman Old Style" w:hAnsi="Bookman Old Style"/>
        </w:rPr>
        <w:t xml:space="preserve"> </w:t>
      </w:r>
      <w:proofErr w:type="spellStart"/>
      <w:r w:rsidRPr="00AB7077">
        <w:rPr>
          <w:rFonts w:ascii="Bookman Old Style" w:hAnsi="Bookman Old Style"/>
        </w:rPr>
        <w:t>dengan</w:t>
      </w:r>
      <w:proofErr w:type="spellEnd"/>
      <w:r w:rsidRPr="00AB7077">
        <w:rPr>
          <w:rFonts w:ascii="Bookman Old Style" w:hAnsi="Bookman Old Style"/>
        </w:rPr>
        <w:t xml:space="preserve"> </w:t>
      </w:r>
      <w:proofErr w:type="spellStart"/>
      <w:r w:rsidRPr="00AB7077">
        <w:rPr>
          <w:rFonts w:ascii="Bookman Old Style" w:hAnsi="Bookman Old Style"/>
        </w:rPr>
        <w:t>isi</w:t>
      </w:r>
      <w:proofErr w:type="spellEnd"/>
      <w:r w:rsidRPr="00AB7077">
        <w:rPr>
          <w:rFonts w:ascii="Bookman Old Style" w:hAnsi="Bookman Old Style"/>
        </w:rPr>
        <w:t xml:space="preserve"> </w:t>
      </w:r>
      <w:proofErr w:type="spellStart"/>
      <w:r w:rsidRPr="00AB7077">
        <w:rPr>
          <w:rFonts w:ascii="Bookman Old Style" w:hAnsi="Bookman Old Style"/>
        </w:rPr>
        <w:t>putusan</w:t>
      </w:r>
      <w:proofErr w:type="spellEnd"/>
      <w:r w:rsidRPr="00AB7077">
        <w:rPr>
          <w:rFonts w:ascii="Bookman Old Style" w:hAnsi="Bookman Old Style"/>
        </w:rPr>
        <w:t xml:space="preserve">. </w:t>
      </w:r>
      <w:proofErr w:type="spellStart"/>
      <w:r w:rsidRPr="00AB7077">
        <w:rPr>
          <w:rFonts w:ascii="Bookman Old Style" w:hAnsi="Bookman Old Style"/>
        </w:rPr>
        <w:t>Dalam</w:t>
      </w:r>
      <w:proofErr w:type="spellEnd"/>
      <w:r w:rsidRPr="00AB7077">
        <w:rPr>
          <w:rFonts w:ascii="Bookman Old Style" w:hAnsi="Bookman Old Style"/>
        </w:rPr>
        <w:t xml:space="preserve"> </w:t>
      </w:r>
      <w:proofErr w:type="spellStart"/>
      <w:r w:rsidRPr="00AB7077">
        <w:rPr>
          <w:rFonts w:ascii="Bookman Old Style" w:hAnsi="Bookman Old Style"/>
        </w:rPr>
        <w:t>putusan</w:t>
      </w:r>
      <w:proofErr w:type="spellEnd"/>
      <w:r w:rsidRPr="00AB7077">
        <w:rPr>
          <w:rFonts w:ascii="Bookman Old Style" w:hAnsi="Bookman Old Style"/>
        </w:rPr>
        <w:t xml:space="preserve"> </w:t>
      </w:r>
      <w:r>
        <w:rPr>
          <w:rFonts w:ascii="Bookman Old Style" w:hAnsi="Bookman Old Style"/>
        </w:rPr>
        <w:t>H</w:t>
      </w:r>
      <w:r w:rsidRPr="00AB7077">
        <w:rPr>
          <w:rFonts w:ascii="Bookman Old Style" w:hAnsi="Bookman Old Style"/>
        </w:rPr>
        <w:t xml:space="preserve">akim </w:t>
      </w:r>
      <w:proofErr w:type="spellStart"/>
      <w:r w:rsidRPr="00AB7077">
        <w:rPr>
          <w:rFonts w:ascii="Bookman Old Style" w:hAnsi="Bookman Old Style"/>
        </w:rPr>
        <w:t>ada</w:t>
      </w:r>
      <w:proofErr w:type="spellEnd"/>
      <w:r w:rsidRPr="00AB7077">
        <w:rPr>
          <w:rFonts w:ascii="Bookman Old Style" w:hAnsi="Bookman Old Style"/>
        </w:rPr>
        <w:t xml:space="preserve"> yang </w:t>
      </w:r>
      <w:proofErr w:type="spellStart"/>
      <w:r w:rsidRPr="00AB7077">
        <w:rPr>
          <w:rFonts w:ascii="Bookman Old Style" w:hAnsi="Bookman Old Style"/>
        </w:rPr>
        <w:t>mencantumkan</w:t>
      </w:r>
      <w:proofErr w:type="spellEnd"/>
      <w:r w:rsidRPr="00AB7077">
        <w:rPr>
          <w:rFonts w:ascii="Bookman Old Style" w:hAnsi="Bookman Old Style"/>
        </w:rPr>
        <w:t xml:space="preserve"> </w:t>
      </w:r>
      <w:proofErr w:type="spellStart"/>
      <w:r w:rsidRPr="00AB7077">
        <w:rPr>
          <w:rFonts w:ascii="Bookman Old Style" w:hAnsi="Bookman Old Style"/>
        </w:rPr>
        <w:t>jumlah</w:t>
      </w:r>
      <w:proofErr w:type="spellEnd"/>
      <w:r w:rsidRPr="00AB7077">
        <w:rPr>
          <w:rFonts w:ascii="Bookman Old Style" w:hAnsi="Bookman Old Style"/>
        </w:rPr>
        <w:t xml:space="preserve"> </w:t>
      </w:r>
      <w:proofErr w:type="spellStart"/>
      <w:r w:rsidRPr="00AB7077">
        <w:rPr>
          <w:rFonts w:ascii="Bookman Old Style" w:hAnsi="Bookman Old Style"/>
        </w:rPr>
        <w:t>nominalnya</w:t>
      </w:r>
      <w:proofErr w:type="spellEnd"/>
      <w:r w:rsidRPr="00AB7077">
        <w:rPr>
          <w:rFonts w:ascii="Bookman Old Style" w:hAnsi="Bookman Old Style"/>
        </w:rPr>
        <w:t xml:space="preserve">, </w:t>
      </w:r>
      <w:proofErr w:type="spellStart"/>
      <w:r w:rsidRPr="00AB7077">
        <w:rPr>
          <w:rFonts w:ascii="Bookman Old Style" w:hAnsi="Bookman Old Style"/>
        </w:rPr>
        <w:t>namun</w:t>
      </w:r>
      <w:proofErr w:type="spellEnd"/>
      <w:r w:rsidRPr="00AB7077">
        <w:rPr>
          <w:rFonts w:ascii="Bookman Old Style" w:hAnsi="Bookman Old Style"/>
        </w:rPr>
        <w:t xml:space="preserve"> </w:t>
      </w:r>
      <w:proofErr w:type="spellStart"/>
      <w:r w:rsidRPr="00AB7077">
        <w:rPr>
          <w:rFonts w:ascii="Bookman Old Style" w:hAnsi="Bookman Old Style"/>
        </w:rPr>
        <w:t>tidak</w:t>
      </w:r>
      <w:proofErr w:type="spellEnd"/>
      <w:r w:rsidRPr="00AB7077">
        <w:rPr>
          <w:rFonts w:ascii="Bookman Old Style" w:hAnsi="Bookman Old Style"/>
        </w:rPr>
        <w:t xml:space="preserve"> </w:t>
      </w:r>
      <w:proofErr w:type="spellStart"/>
      <w:r w:rsidRPr="00AB7077">
        <w:rPr>
          <w:rFonts w:ascii="Bookman Old Style" w:hAnsi="Bookman Old Style"/>
        </w:rPr>
        <w:t>sedikit</w:t>
      </w:r>
      <w:proofErr w:type="spellEnd"/>
      <w:r w:rsidRPr="00AB7077">
        <w:rPr>
          <w:rFonts w:ascii="Bookman Old Style" w:hAnsi="Bookman Old Style"/>
        </w:rPr>
        <w:t xml:space="preserve"> pula </w:t>
      </w:r>
      <w:proofErr w:type="spellStart"/>
      <w:r w:rsidRPr="00AB7077">
        <w:rPr>
          <w:rFonts w:ascii="Bookman Old Style" w:hAnsi="Bookman Old Style"/>
        </w:rPr>
        <w:t>dalam</w:t>
      </w:r>
      <w:proofErr w:type="spellEnd"/>
      <w:r w:rsidRPr="00AB7077">
        <w:rPr>
          <w:rFonts w:ascii="Bookman Old Style" w:hAnsi="Bookman Old Style"/>
        </w:rPr>
        <w:t xml:space="preserve"> </w:t>
      </w:r>
      <w:proofErr w:type="spellStart"/>
      <w:r w:rsidRPr="00AB7077">
        <w:rPr>
          <w:rFonts w:ascii="Bookman Old Style" w:hAnsi="Bookman Old Style"/>
        </w:rPr>
        <w:t>putusan</w:t>
      </w:r>
      <w:proofErr w:type="spellEnd"/>
      <w:r w:rsidRPr="00AB7077">
        <w:rPr>
          <w:rFonts w:ascii="Bookman Old Style" w:hAnsi="Bookman Old Style"/>
        </w:rPr>
        <w:t xml:space="preserve"> yang </w:t>
      </w:r>
      <w:proofErr w:type="spellStart"/>
      <w:r w:rsidRPr="00AB7077">
        <w:rPr>
          <w:rFonts w:ascii="Bookman Old Style" w:hAnsi="Bookman Old Style"/>
        </w:rPr>
        <w:t>tidak</w:t>
      </w:r>
      <w:proofErr w:type="spellEnd"/>
      <w:r w:rsidRPr="00AB7077">
        <w:rPr>
          <w:rFonts w:ascii="Bookman Old Style" w:hAnsi="Bookman Old Style"/>
        </w:rPr>
        <w:t xml:space="preserve"> </w:t>
      </w:r>
      <w:proofErr w:type="spellStart"/>
      <w:r w:rsidRPr="00AB7077">
        <w:rPr>
          <w:rFonts w:ascii="Bookman Old Style" w:hAnsi="Bookman Old Style"/>
        </w:rPr>
        <w:t>dicantumkan</w:t>
      </w:r>
      <w:proofErr w:type="spellEnd"/>
      <w:r w:rsidRPr="00AB7077">
        <w:rPr>
          <w:rFonts w:ascii="Bookman Old Style" w:hAnsi="Bookman Old Style"/>
        </w:rPr>
        <w:t xml:space="preserve"> </w:t>
      </w:r>
      <w:proofErr w:type="spellStart"/>
      <w:r w:rsidRPr="00AB7077">
        <w:rPr>
          <w:rFonts w:ascii="Bookman Old Style" w:hAnsi="Bookman Old Style"/>
        </w:rPr>
        <w:t>sekaligus</w:t>
      </w:r>
      <w:proofErr w:type="spellEnd"/>
      <w:r w:rsidRPr="00AB7077">
        <w:rPr>
          <w:rFonts w:ascii="Bookman Old Style" w:hAnsi="Bookman Old Style"/>
        </w:rPr>
        <w:t xml:space="preserve"> </w:t>
      </w:r>
      <w:proofErr w:type="spellStart"/>
      <w:r w:rsidRPr="00AB7077">
        <w:rPr>
          <w:rFonts w:ascii="Bookman Old Style" w:hAnsi="Bookman Old Style"/>
        </w:rPr>
        <w:t>nominalnya</w:t>
      </w:r>
      <w:proofErr w:type="spellEnd"/>
      <w:r w:rsidRPr="00AB7077">
        <w:rPr>
          <w:rFonts w:ascii="Bookman Old Style" w:hAnsi="Bookman Old Style"/>
        </w:rPr>
        <w:t xml:space="preserve">. Hal </w:t>
      </w:r>
      <w:proofErr w:type="spellStart"/>
      <w:r w:rsidRPr="00AB7077">
        <w:rPr>
          <w:rFonts w:ascii="Bookman Old Style" w:hAnsi="Bookman Old Style"/>
        </w:rPr>
        <w:t>tersebut</w:t>
      </w:r>
      <w:proofErr w:type="spellEnd"/>
      <w:r w:rsidRPr="00AB7077">
        <w:rPr>
          <w:rFonts w:ascii="Bookman Old Style" w:hAnsi="Bookman Old Style"/>
        </w:rPr>
        <w:t xml:space="preserve"> </w:t>
      </w:r>
      <w:proofErr w:type="spellStart"/>
      <w:r w:rsidRPr="00AB7077">
        <w:rPr>
          <w:rFonts w:ascii="Bookman Old Style" w:hAnsi="Bookman Old Style"/>
        </w:rPr>
        <w:t>semata-mata</w:t>
      </w:r>
      <w:proofErr w:type="spellEnd"/>
      <w:r w:rsidRPr="00AB7077">
        <w:rPr>
          <w:rFonts w:ascii="Bookman Old Style" w:hAnsi="Bookman Old Style"/>
        </w:rPr>
        <w:t xml:space="preserve"> demi </w:t>
      </w:r>
      <w:proofErr w:type="spellStart"/>
      <w:r w:rsidRPr="00AB7077">
        <w:rPr>
          <w:rFonts w:ascii="Bookman Old Style" w:hAnsi="Bookman Old Style"/>
        </w:rPr>
        <w:t>melindungi</w:t>
      </w:r>
      <w:proofErr w:type="spellEnd"/>
      <w:r w:rsidRPr="00AB7077">
        <w:rPr>
          <w:rFonts w:ascii="Bookman Old Style" w:hAnsi="Bookman Old Style"/>
        </w:rPr>
        <w:t xml:space="preserve"> </w:t>
      </w:r>
      <w:proofErr w:type="spellStart"/>
      <w:r w:rsidRPr="00AB7077">
        <w:rPr>
          <w:rFonts w:ascii="Bookman Old Style" w:hAnsi="Bookman Old Style"/>
        </w:rPr>
        <w:t>hak</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w:t>
      </w:r>
    </w:p>
    <w:p w14:paraId="5C26F36B" w14:textId="0BF4D34D" w:rsidR="001B47CF" w:rsidRPr="00AB7077" w:rsidRDefault="002B4C0C" w:rsidP="00AB7077">
      <w:pPr>
        <w:spacing w:before="240" w:line="360" w:lineRule="auto"/>
        <w:ind w:firstLine="567"/>
        <w:jc w:val="both"/>
        <w:rPr>
          <w:rFonts w:ascii="Bookman Old Style" w:hAnsi="Bookman Old Style"/>
          <w:b/>
          <w:bCs/>
        </w:rPr>
      </w:pPr>
      <w:proofErr w:type="spellStart"/>
      <w:r w:rsidRPr="00AB7077">
        <w:rPr>
          <w:rFonts w:ascii="Bookman Old Style" w:hAnsi="Bookman Old Style"/>
        </w:rPr>
        <w:t>Perlindungan</w:t>
      </w:r>
      <w:proofErr w:type="spellEnd"/>
      <w:r w:rsidRPr="00AB7077">
        <w:rPr>
          <w:rFonts w:ascii="Bookman Old Style" w:hAnsi="Bookman Old Style"/>
        </w:rPr>
        <w:t xml:space="preserve"> </w:t>
      </w:r>
      <w:proofErr w:type="spellStart"/>
      <w:r w:rsidRPr="00AB7077">
        <w:rPr>
          <w:rFonts w:ascii="Bookman Old Style" w:hAnsi="Bookman Old Style"/>
        </w:rPr>
        <w:t>hukum</w:t>
      </w:r>
      <w:proofErr w:type="spellEnd"/>
      <w:r w:rsidRPr="00AB7077">
        <w:rPr>
          <w:rFonts w:ascii="Bookman Old Style" w:hAnsi="Bookman Old Style"/>
        </w:rPr>
        <w:t xml:space="preserve"> </w:t>
      </w:r>
      <w:proofErr w:type="spellStart"/>
      <w:r w:rsidRPr="00AB7077">
        <w:rPr>
          <w:rFonts w:ascii="Bookman Old Style" w:hAnsi="Bookman Old Style"/>
        </w:rPr>
        <w:t>bagi</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baik</w:t>
      </w:r>
      <w:proofErr w:type="spellEnd"/>
      <w:r w:rsidRPr="00AB7077">
        <w:rPr>
          <w:rFonts w:ascii="Bookman Old Style" w:hAnsi="Bookman Old Style"/>
        </w:rPr>
        <w:t xml:space="preserve"> </w:t>
      </w:r>
      <w:proofErr w:type="spellStart"/>
      <w:r w:rsidRPr="00AB7077">
        <w:rPr>
          <w:rFonts w:ascii="Bookman Old Style" w:hAnsi="Bookman Old Style"/>
        </w:rPr>
        <w:t>sebelum</w:t>
      </w:r>
      <w:proofErr w:type="spellEnd"/>
      <w:r w:rsidRPr="00AB7077">
        <w:rPr>
          <w:rFonts w:ascii="Bookman Old Style" w:hAnsi="Bookman Old Style"/>
        </w:rPr>
        <w:t xml:space="preserve"> </w:t>
      </w:r>
      <w:proofErr w:type="spellStart"/>
      <w:r w:rsidRPr="00AB7077">
        <w:rPr>
          <w:rFonts w:ascii="Bookman Old Style" w:hAnsi="Bookman Old Style"/>
        </w:rPr>
        <w:t>maupun</w:t>
      </w:r>
      <w:proofErr w:type="spellEnd"/>
      <w:r w:rsidRPr="00AB7077">
        <w:rPr>
          <w:rFonts w:ascii="Bookman Old Style" w:hAnsi="Bookman Old Style"/>
        </w:rPr>
        <w:t xml:space="preserve"> </w:t>
      </w:r>
      <w:proofErr w:type="spellStart"/>
      <w:r w:rsidRPr="00AB7077">
        <w:rPr>
          <w:rFonts w:ascii="Bookman Old Style" w:hAnsi="Bookman Old Style"/>
        </w:rPr>
        <w:t>setelah</w:t>
      </w:r>
      <w:proofErr w:type="spellEnd"/>
      <w:r w:rsidRPr="00AB7077">
        <w:rPr>
          <w:rFonts w:ascii="Bookman Old Style" w:hAnsi="Bookman Old Style"/>
        </w:rPr>
        <w:t xml:space="preserve"> </w:t>
      </w:r>
      <w:proofErr w:type="spellStart"/>
      <w:r w:rsidRPr="00AB7077">
        <w:rPr>
          <w:rFonts w:ascii="Bookman Old Style" w:hAnsi="Bookman Old Style"/>
        </w:rPr>
        <w:t>perceraian</w:t>
      </w:r>
      <w:proofErr w:type="spellEnd"/>
      <w:r w:rsidRPr="00AB7077">
        <w:rPr>
          <w:rFonts w:ascii="Bookman Old Style" w:hAnsi="Bookman Old Style"/>
        </w:rPr>
        <w:t xml:space="preserve"> </w:t>
      </w:r>
      <w:proofErr w:type="spellStart"/>
      <w:r w:rsidRPr="00AB7077">
        <w:rPr>
          <w:rFonts w:ascii="Bookman Old Style" w:hAnsi="Bookman Old Style"/>
        </w:rPr>
        <w:t>sangat</w:t>
      </w:r>
      <w:proofErr w:type="spellEnd"/>
      <w:r w:rsidRPr="00AB7077">
        <w:rPr>
          <w:rFonts w:ascii="Bookman Old Style" w:hAnsi="Bookman Old Style"/>
        </w:rPr>
        <w:t xml:space="preserve"> </w:t>
      </w:r>
      <w:proofErr w:type="spellStart"/>
      <w:r w:rsidRPr="00AB7077">
        <w:rPr>
          <w:rFonts w:ascii="Bookman Old Style" w:hAnsi="Bookman Old Style"/>
        </w:rPr>
        <w:t>dibutuhkan</w:t>
      </w:r>
      <w:proofErr w:type="spellEnd"/>
      <w:r w:rsidRPr="00AB7077">
        <w:rPr>
          <w:rFonts w:ascii="Bookman Old Style" w:hAnsi="Bookman Old Style"/>
        </w:rPr>
        <w:t xml:space="preserve"> </w:t>
      </w:r>
      <w:proofErr w:type="spellStart"/>
      <w:r w:rsidRPr="00AB7077">
        <w:rPr>
          <w:rFonts w:ascii="Bookman Old Style" w:hAnsi="Bookman Old Style"/>
        </w:rPr>
        <w:t>untuk</w:t>
      </w:r>
      <w:proofErr w:type="spellEnd"/>
      <w:r w:rsidRPr="00AB7077">
        <w:rPr>
          <w:rFonts w:ascii="Bookman Old Style" w:hAnsi="Bookman Old Style"/>
        </w:rPr>
        <w:t xml:space="preserve"> </w:t>
      </w:r>
      <w:proofErr w:type="spellStart"/>
      <w:r w:rsidRPr="00AB7077">
        <w:rPr>
          <w:rFonts w:ascii="Bookman Old Style" w:hAnsi="Bookman Old Style"/>
        </w:rPr>
        <w:t>memini</w:t>
      </w:r>
      <w:r w:rsidR="00CD5F7B" w:rsidRPr="00AB7077">
        <w:rPr>
          <w:rFonts w:ascii="Bookman Old Style" w:hAnsi="Bookman Old Style"/>
        </w:rPr>
        <w:t>m</w:t>
      </w:r>
      <w:r w:rsidRPr="00AB7077">
        <w:rPr>
          <w:rFonts w:ascii="Bookman Old Style" w:hAnsi="Bookman Old Style"/>
        </w:rPr>
        <w:t>alisir</w:t>
      </w:r>
      <w:proofErr w:type="spellEnd"/>
      <w:r w:rsidRPr="00AB7077">
        <w:rPr>
          <w:rFonts w:ascii="Bookman Old Style" w:hAnsi="Bookman Old Style"/>
        </w:rPr>
        <w:t xml:space="preserve"> </w:t>
      </w:r>
      <w:proofErr w:type="spellStart"/>
      <w:r w:rsidRPr="00AB7077">
        <w:rPr>
          <w:rFonts w:ascii="Bookman Old Style" w:hAnsi="Bookman Old Style"/>
        </w:rPr>
        <w:t>terjadinya</w:t>
      </w:r>
      <w:proofErr w:type="spellEnd"/>
      <w:r w:rsidRPr="00AB7077">
        <w:rPr>
          <w:rFonts w:ascii="Bookman Old Style" w:hAnsi="Bookman Old Style"/>
        </w:rPr>
        <w:t xml:space="preserve"> </w:t>
      </w:r>
      <w:proofErr w:type="spellStart"/>
      <w:r w:rsidRPr="00AB7077">
        <w:rPr>
          <w:rFonts w:ascii="Bookman Old Style" w:hAnsi="Bookman Old Style"/>
        </w:rPr>
        <w:t>hal-hal</w:t>
      </w:r>
      <w:proofErr w:type="spellEnd"/>
      <w:r w:rsidRPr="00AB7077">
        <w:rPr>
          <w:rFonts w:ascii="Bookman Old Style" w:hAnsi="Bookman Old Style"/>
        </w:rPr>
        <w:t xml:space="preserve"> yang </w:t>
      </w:r>
      <w:proofErr w:type="spellStart"/>
      <w:r w:rsidRPr="00AB7077">
        <w:rPr>
          <w:rFonts w:ascii="Bookman Old Style" w:hAnsi="Bookman Old Style"/>
        </w:rPr>
        <w:t>tidak</w:t>
      </w:r>
      <w:proofErr w:type="spellEnd"/>
      <w:r w:rsidRPr="00AB7077">
        <w:rPr>
          <w:rFonts w:ascii="Bookman Old Style" w:hAnsi="Bookman Old Style"/>
        </w:rPr>
        <w:t xml:space="preserve"> </w:t>
      </w:r>
      <w:proofErr w:type="spellStart"/>
      <w:r w:rsidRPr="00AB7077">
        <w:rPr>
          <w:rFonts w:ascii="Bookman Old Style" w:hAnsi="Bookman Old Style"/>
        </w:rPr>
        <w:t>diinginkan</w:t>
      </w:r>
      <w:proofErr w:type="spellEnd"/>
      <w:r w:rsidRPr="00AB7077">
        <w:rPr>
          <w:rFonts w:ascii="Bookman Old Style" w:hAnsi="Bookman Old Style"/>
        </w:rPr>
        <w:t xml:space="preserve"> oleh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itu</w:t>
      </w:r>
      <w:proofErr w:type="spellEnd"/>
      <w:r w:rsidRPr="00AB7077">
        <w:rPr>
          <w:rFonts w:ascii="Bookman Old Style" w:hAnsi="Bookman Old Style"/>
        </w:rPr>
        <w:t xml:space="preserve"> </w:t>
      </w:r>
      <w:proofErr w:type="spellStart"/>
      <w:r w:rsidRPr="00AB7077">
        <w:rPr>
          <w:rFonts w:ascii="Bookman Old Style" w:hAnsi="Bookman Old Style"/>
        </w:rPr>
        <w:t>sendiri</w:t>
      </w:r>
      <w:proofErr w:type="spellEnd"/>
      <w:r w:rsidRPr="00AB7077">
        <w:rPr>
          <w:rFonts w:ascii="Bookman Old Style" w:hAnsi="Bookman Old Style"/>
        </w:rPr>
        <w:t xml:space="preserve">, </w:t>
      </w:r>
      <w:proofErr w:type="spellStart"/>
      <w:r w:rsidRPr="00AB7077">
        <w:rPr>
          <w:rFonts w:ascii="Bookman Old Style" w:hAnsi="Bookman Old Style"/>
        </w:rPr>
        <w:t>seperti</w:t>
      </w:r>
      <w:proofErr w:type="spellEnd"/>
      <w:r w:rsidRPr="00AB7077">
        <w:rPr>
          <w:rFonts w:ascii="Bookman Old Style" w:hAnsi="Bookman Old Style"/>
        </w:rPr>
        <w:t xml:space="preserve"> </w:t>
      </w:r>
      <w:proofErr w:type="spellStart"/>
      <w:r w:rsidRPr="00AB7077">
        <w:rPr>
          <w:rFonts w:ascii="Bookman Old Style" w:hAnsi="Bookman Old Style"/>
        </w:rPr>
        <w:t>tidak</w:t>
      </w:r>
      <w:proofErr w:type="spellEnd"/>
      <w:r w:rsidRPr="00AB7077">
        <w:rPr>
          <w:rFonts w:ascii="Bookman Old Style" w:hAnsi="Bookman Old Style"/>
        </w:rPr>
        <w:t xml:space="preserve"> </w:t>
      </w:r>
      <w:proofErr w:type="spellStart"/>
      <w:r w:rsidRPr="00AB7077">
        <w:rPr>
          <w:rFonts w:ascii="Bookman Old Style" w:hAnsi="Bookman Old Style"/>
        </w:rPr>
        <w:t>adanya</w:t>
      </w:r>
      <w:proofErr w:type="spellEnd"/>
      <w:r w:rsidRPr="00AB7077">
        <w:rPr>
          <w:rFonts w:ascii="Bookman Old Style" w:hAnsi="Bookman Old Style"/>
        </w:rPr>
        <w:t xml:space="preserve"> </w:t>
      </w:r>
      <w:proofErr w:type="spellStart"/>
      <w:r w:rsidRPr="00AB7077">
        <w:rPr>
          <w:rFonts w:ascii="Bookman Old Style" w:hAnsi="Bookman Old Style"/>
        </w:rPr>
        <w:t>kasih</w:t>
      </w:r>
      <w:proofErr w:type="spellEnd"/>
      <w:r w:rsidRPr="00AB7077">
        <w:rPr>
          <w:rFonts w:ascii="Bookman Old Style" w:hAnsi="Bookman Old Style"/>
        </w:rPr>
        <w:t xml:space="preserve"> </w:t>
      </w:r>
      <w:proofErr w:type="spellStart"/>
      <w:r w:rsidRPr="00AB7077">
        <w:rPr>
          <w:rFonts w:ascii="Bookman Old Style" w:hAnsi="Bookman Old Style"/>
        </w:rPr>
        <w:t>sayang</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menjadi</w:t>
      </w:r>
      <w:proofErr w:type="spellEnd"/>
      <w:r w:rsidRPr="00AB7077">
        <w:rPr>
          <w:rFonts w:ascii="Bookman Old Style" w:hAnsi="Bookman Old Style"/>
        </w:rPr>
        <w:t xml:space="preserve"> </w:t>
      </w:r>
      <w:proofErr w:type="spellStart"/>
      <w:r w:rsidRPr="00AB7077">
        <w:rPr>
          <w:rFonts w:ascii="Bookman Old Style" w:hAnsi="Bookman Old Style"/>
        </w:rPr>
        <w:t>terlantar</w:t>
      </w:r>
      <w:proofErr w:type="spellEnd"/>
      <w:r w:rsidRPr="00AB7077">
        <w:rPr>
          <w:rFonts w:ascii="Bookman Old Style" w:hAnsi="Bookman Old Style"/>
        </w:rPr>
        <w:t xml:space="preserve"> dan </w:t>
      </w:r>
      <w:proofErr w:type="spellStart"/>
      <w:r w:rsidRPr="00AB7077">
        <w:rPr>
          <w:rFonts w:ascii="Bookman Old Style" w:hAnsi="Bookman Old Style"/>
        </w:rPr>
        <w:t>anak</w:t>
      </w:r>
      <w:proofErr w:type="spellEnd"/>
      <w:r w:rsidRPr="00AB7077">
        <w:rPr>
          <w:rFonts w:ascii="Bookman Old Style" w:hAnsi="Bookman Old Style"/>
        </w:rPr>
        <w:t xml:space="preserve"> juga </w:t>
      </w:r>
      <w:proofErr w:type="spellStart"/>
      <w:r w:rsidRPr="00AB7077">
        <w:rPr>
          <w:rFonts w:ascii="Bookman Old Style" w:hAnsi="Bookman Old Style"/>
        </w:rPr>
        <w:t>tidak</w:t>
      </w:r>
      <w:proofErr w:type="spellEnd"/>
      <w:r w:rsidRPr="00AB7077">
        <w:rPr>
          <w:rFonts w:ascii="Bookman Old Style" w:hAnsi="Bookman Old Style"/>
        </w:rPr>
        <w:t xml:space="preserve"> </w:t>
      </w:r>
      <w:proofErr w:type="spellStart"/>
      <w:r w:rsidRPr="00AB7077">
        <w:rPr>
          <w:rFonts w:ascii="Bookman Old Style" w:hAnsi="Bookman Old Style"/>
        </w:rPr>
        <w:t>bisa</w:t>
      </w:r>
      <w:proofErr w:type="spellEnd"/>
      <w:r w:rsidRPr="00AB7077">
        <w:rPr>
          <w:rFonts w:ascii="Bookman Old Style" w:hAnsi="Bookman Old Style"/>
        </w:rPr>
        <w:t xml:space="preserve"> </w:t>
      </w:r>
      <w:proofErr w:type="spellStart"/>
      <w:r w:rsidRPr="00AB7077">
        <w:rPr>
          <w:rFonts w:ascii="Bookman Old Style" w:hAnsi="Bookman Old Style"/>
        </w:rPr>
        <w:t>bergaul</w:t>
      </w:r>
      <w:proofErr w:type="spellEnd"/>
      <w:r w:rsidRPr="00AB7077">
        <w:rPr>
          <w:rFonts w:ascii="Bookman Old Style" w:hAnsi="Bookman Old Style"/>
        </w:rPr>
        <w:t xml:space="preserve"> </w:t>
      </w:r>
      <w:proofErr w:type="spellStart"/>
      <w:r w:rsidRPr="00AB7077">
        <w:rPr>
          <w:rFonts w:ascii="Bookman Old Style" w:hAnsi="Bookman Old Style"/>
        </w:rPr>
        <w:t>sebagaimana</w:t>
      </w:r>
      <w:proofErr w:type="spellEnd"/>
      <w:r w:rsidRPr="00AB7077">
        <w:rPr>
          <w:rFonts w:ascii="Bookman Old Style" w:hAnsi="Bookman Old Style"/>
        </w:rPr>
        <w:t xml:space="preserve"> </w:t>
      </w:r>
      <w:proofErr w:type="spellStart"/>
      <w:r w:rsidRPr="00AB7077">
        <w:rPr>
          <w:rFonts w:ascii="Bookman Old Style" w:hAnsi="Bookman Old Style"/>
        </w:rPr>
        <w:t>halnya</w:t>
      </w:r>
      <w:proofErr w:type="spellEnd"/>
      <w:r w:rsidRPr="00AB7077">
        <w:rPr>
          <w:rFonts w:ascii="Bookman Old Style" w:hAnsi="Bookman Old Style"/>
        </w:rPr>
        <w:t xml:space="preserve"> </w:t>
      </w:r>
      <w:proofErr w:type="spellStart"/>
      <w:r w:rsidRPr="00AB7077">
        <w:rPr>
          <w:rFonts w:ascii="Bookman Old Style" w:hAnsi="Bookman Old Style"/>
        </w:rPr>
        <w:t>seorang</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w:t>
      </w:r>
      <w:r w:rsidR="001B47CF" w:rsidRPr="00AB7077">
        <w:rPr>
          <w:rFonts w:ascii="Bookman Old Style" w:hAnsi="Bookman Old Style"/>
        </w:rPr>
        <w:t xml:space="preserve">Hal </w:t>
      </w:r>
      <w:proofErr w:type="spellStart"/>
      <w:r w:rsidR="001B47CF" w:rsidRPr="00AB7077">
        <w:rPr>
          <w:rFonts w:ascii="Bookman Old Style" w:hAnsi="Bookman Old Style"/>
        </w:rPr>
        <w:t>tersebut</w:t>
      </w:r>
      <w:proofErr w:type="spellEnd"/>
      <w:r w:rsidR="001B47CF" w:rsidRPr="00AB7077">
        <w:rPr>
          <w:rFonts w:ascii="Bookman Old Style" w:hAnsi="Bookman Old Style"/>
        </w:rPr>
        <w:t xml:space="preserve"> </w:t>
      </w:r>
      <w:proofErr w:type="spellStart"/>
      <w:r w:rsidRPr="00AB7077">
        <w:rPr>
          <w:rFonts w:ascii="Bookman Old Style" w:hAnsi="Bookman Old Style"/>
        </w:rPr>
        <w:t>tidak</w:t>
      </w:r>
      <w:proofErr w:type="spellEnd"/>
      <w:r w:rsidRPr="00AB7077">
        <w:rPr>
          <w:rFonts w:ascii="Bookman Old Style" w:hAnsi="Bookman Old Style"/>
        </w:rPr>
        <w:t xml:space="preserve"> </w:t>
      </w:r>
      <w:proofErr w:type="spellStart"/>
      <w:r w:rsidRPr="00AB7077">
        <w:rPr>
          <w:rFonts w:ascii="Bookman Old Style" w:hAnsi="Bookman Old Style"/>
        </w:rPr>
        <w:t>ada</w:t>
      </w:r>
      <w:proofErr w:type="spellEnd"/>
      <w:r w:rsidRPr="00AB7077">
        <w:rPr>
          <w:rFonts w:ascii="Bookman Old Style" w:hAnsi="Bookman Old Style"/>
        </w:rPr>
        <w:t xml:space="preserve"> </w:t>
      </w:r>
      <w:proofErr w:type="spellStart"/>
      <w:r w:rsidRPr="00AB7077">
        <w:rPr>
          <w:rFonts w:ascii="Bookman Old Style" w:hAnsi="Bookman Old Style"/>
        </w:rPr>
        <w:t>bedanya</w:t>
      </w:r>
      <w:proofErr w:type="spellEnd"/>
      <w:r w:rsidRPr="00AB7077">
        <w:rPr>
          <w:rFonts w:ascii="Bookman Old Style" w:hAnsi="Bookman Old Style"/>
        </w:rPr>
        <w:t xml:space="preserve"> </w:t>
      </w:r>
      <w:proofErr w:type="spellStart"/>
      <w:r w:rsidRPr="00AB7077">
        <w:rPr>
          <w:rFonts w:ascii="Bookman Old Style" w:hAnsi="Bookman Old Style"/>
        </w:rPr>
        <w:t>dengan</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jalanan</w:t>
      </w:r>
      <w:proofErr w:type="spellEnd"/>
      <w:r w:rsidRPr="00AB7077">
        <w:rPr>
          <w:rFonts w:ascii="Bookman Old Style" w:hAnsi="Bookman Old Style"/>
        </w:rPr>
        <w:t xml:space="preserve"> yang </w:t>
      </w:r>
      <w:proofErr w:type="spellStart"/>
      <w:r w:rsidRPr="00AB7077">
        <w:rPr>
          <w:rFonts w:ascii="Bookman Old Style" w:hAnsi="Bookman Old Style"/>
        </w:rPr>
        <w:t>tidak</w:t>
      </w:r>
      <w:proofErr w:type="spellEnd"/>
      <w:r w:rsidRPr="00AB7077">
        <w:rPr>
          <w:rFonts w:ascii="Bookman Old Style" w:hAnsi="Bookman Old Style"/>
        </w:rPr>
        <w:t xml:space="preserve"> </w:t>
      </w:r>
      <w:proofErr w:type="spellStart"/>
      <w:r w:rsidRPr="00AB7077">
        <w:rPr>
          <w:rFonts w:ascii="Bookman Old Style" w:hAnsi="Bookman Old Style"/>
        </w:rPr>
        <w:t>diurus</w:t>
      </w:r>
      <w:proofErr w:type="spellEnd"/>
      <w:r w:rsidRPr="00AB7077">
        <w:rPr>
          <w:rFonts w:ascii="Bookman Old Style" w:hAnsi="Bookman Old Style"/>
        </w:rPr>
        <w:t xml:space="preserve"> oleh orang </w:t>
      </w:r>
      <w:proofErr w:type="spellStart"/>
      <w:r w:rsidRPr="00AB7077">
        <w:rPr>
          <w:rFonts w:ascii="Bookman Old Style" w:hAnsi="Bookman Old Style"/>
        </w:rPr>
        <w:t>tuanya</w:t>
      </w:r>
      <w:proofErr w:type="spellEnd"/>
      <w:r w:rsidRPr="00AB7077">
        <w:rPr>
          <w:rFonts w:ascii="Bookman Old Style" w:hAnsi="Bookman Old Style"/>
        </w:rPr>
        <w:t xml:space="preserve">. </w:t>
      </w:r>
      <w:proofErr w:type="spellStart"/>
      <w:r w:rsidRPr="00AB7077">
        <w:rPr>
          <w:rFonts w:ascii="Bookman Old Style" w:hAnsi="Bookman Old Style"/>
        </w:rPr>
        <w:t>Dalam</w:t>
      </w:r>
      <w:proofErr w:type="spellEnd"/>
      <w:r w:rsidRPr="00AB7077">
        <w:rPr>
          <w:rFonts w:ascii="Bookman Old Style" w:hAnsi="Bookman Old Style"/>
        </w:rPr>
        <w:t xml:space="preserve"> </w:t>
      </w:r>
      <w:proofErr w:type="spellStart"/>
      <w:r w:rsidRPr="00AB7077">
        <w:rPr>
          <w:rFonts w:ascii="Bookman Old Style" w:hAnsi="Bookman Old Style"/>
        </w:rPr>
        <w:t>hal</w:t>
      </w:r>
      <w:proofErr w:type="spellEnd"/>
      <w:r w:rsidRPr="00AB7077">
        <w:rPr>
          <w:rFonts w:ascii="Bookman Old Style" w:hAnsi="Bookman Old Style"/>
        </w:rPr>
        <w:t xml:space="preserve"> </w:t>
      </w:r>
      <w:proofErr w:type="spellStart"/>
      <w:r w:rsidRPr="00AB7077">
        <w:rPr>
          <w:rFonts w:ascii="Bookman Old Style" w:hAnsi="Bookman Old Style"/>
        </w:rPr>
        <w:t>perkawinan</w:t>
      </w:r>
      <w:proofErr w:type="spellEnd"/>
      <w:r w:rsidRPr="00AB7077">
        <w:rPr>
          <w:rFonts w:ascii="Bookman Old Style" w:hAnsi="Bookman Old Style"/>
        </w:rPr>
        <w:t xml:space="preserve">, </w:t>
      </w:r>
      <w:proofErr w:type="spellStart"/>
      <w:r w:rsidRPr="00AB7077">
        <w:rPr>
          <w:rFonts w:ascii="Bookman Old Style" w:hAnsi="Bookman Old Style"/>
        </w:rPr>
        <w:t>pemeliharaan</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dilakukan</w:t>
      </w:r>
      <w:proofErr w:type="spellEnd"/>
      <w:r w:rsidRPr="00AB7077">
        <w:rPr>
          <w:rFonts w:ascii="Bookman Old Style" w:hAnsi="Bookman Old Style"/>
        </w:rPr>
        <w:t xml:space="preserve"> </w:t>
      </w:r>
      <w:proofErr w:type="spellStart"/>
      <w:r w:rsidRPr="00AB7077">
        <w:rPr>
          <w:rFonts w:ascii="Bookman Old Style" w:hAnsi="Bookman Old Style"/>
        </w:rPr>
        <w:t>secara</w:t>
      </w:r>
      <w:proofErr w:type="spellEnd"/>
      <w:r w:rsidRPr="00AB7077">
        <w:rPr>
          <w:rFonts w:ascii="Bookman Old Style" w:hAnsi="Bookman Old Style"/>
        </w:rPr>
        <w:t xml:space="preserve"> optimal oleh </w:t>
      </w:r>
      <w:proofErr w:type="spellStart"/>
      <w:r w:rsidRPr="00AB7077">
        <w:rPr>
          <w:rFonts w:ascii="Bookman Old Style" w:hAnsi="Bookman Old Style"/>
        </w:rPr>
        <w:t>kedua</w:t>
      </w:r>
      <w:proofErr w:type="spellEnd"/>
      <w:r w:rsidRPr="00AB7077">
        <w:rPr>
          <w:rFonts w:ascii="Bookman Old Style" w:hAnsi="Bookman Old Style"/>
        </w:rPr>
        <w:t xml:space="preserve"> orang </w:t>
      </w:r>
      <w:proofErr w:type="spellStart"/>
      <w:r w:rsidRPr="00AB7077">
        <w:rPr>
          <w:rFonts w:ascii="Bookman Old Style" w:hAnsi="Bookman Old Style"/>
        </w:rPr>
        <w:t>tuannya</w:t>
      </w:r>
      <w:proofErr w:type="spellEnd"/>
      <w:r w:rsidRPr="00AB7077">
        <w:rPr>
          <w:rFonts w:ascii="Bookman Old Style" w:hAnsi="Bookman Old Style"/>
        </w:rPr>
        <w:t xml:space="preserve">. Demi </w:t>
      </w:r>
      <w:proofErr w:type="spellStart"/>
      <w:r w:rsidRPr="00AB7077">
        <w:rPr>
          <w:rFonts w:ascii="Bookman Old Style" w:hAnsi="Bookman Old Style"/>
        </w:rPr>
        <w:t>pertumbuhan</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yang </w:t>
      </w:r>
      <w:proofErr w:type="spellStart"/>
      <w:r w:rsidRPr="00AB7077">
        <w:rPr>
          <w:rFonts w:ascii="Bookman Old Style" w:hAnsi="Bookman Old Style"/>
        </w:rPr>
        <w:t>baik</w:t>
      </w:r>
      <w:proofErr w:type="spellEnd"/>
      <w:r w:rsidRPr="00AB7077">
        <w:rPr>
          <w:rFonts w:ascii="Bookman Old Style" w:hAnsi="Bookman Old Style"/>
        </w:rPr>
        <w:t xml:space="preserve">, orang </w:t>
      </w:r>
      <w:proofErr w:type="spellStart"/>
      <w:r w:rsidRPr="00AB7077">
        <w:rPr>
          <w:rFonts w:ascii="Bookman Old Style" w:hAnsi="Bookman Old Style"/>
        </w:rPr>
        <w:t>tua</w:t>
      </w:r>
      <w:proofErr w:type="spellEnd"/>
      <w:r w:rsidRPr="00AB7077">
        <w:rPr>
          <w:rFonts w:ascii="Bookman Old Style" w:hAnsi="Bookman Old Style"/>
        </w:rPr>
        <w:t xml:space="preserve"> </w:t>
      </w:r>
      <w:proofErr w:type="spellStart"/>
      <w:r w:rsidRPr="00AB7077">
        <w:rPr>
          <w:rFonts w:ascii="Bookman Old Style" w:hAnsi="Bookman Old Style"/>
        </w:rPr>
        <w:t>harus</w:t>
      </w:r>
      <w:proofErr w:type="spellEnd"/>
      <w:r w:rsidRPr="00AB7077">
        <w:rPr>
          <w:rFonts w:ascii="Bookman Old Style" w:hAnsi="Bookman Old Style"/>
        </w:rPr>
        <w:t xml:space="preserve"> </w:t>
      </w:r>
      <w:proofErr w:type="spellStart"/>
      <w:r w:rsidRPr="00AB7077">
        <w:rPr>
          <w:rFonts w:ascii="Bookman Old Style" w:hAnsi="Bookman Old Style"/>
        </w:rPr>
        <w:t>memenuhi</w:t>
      </w:r>
      <w:proofErr w:type="spellEnd"/>
      <w:r w:rsidRPr="00AB7077">
        <w:rPr>
          <w:rFonts w:ascii="Bookman Old Style" w:hAnsi="Bookman Old Style"/>
        </w:rPr>
        <w:t xml:space="preserve"> </w:t>
      </w:r>
      <w:proofErr w:type="spellStart"/>
      <w:r w:rsidRPr="00AB7077">
        <w:rPr>
          <w:rFonts w:ascii="Bookman Old Style" w:hAnsi="Bookman Old Style"/>
        </w:rPr>
        <w:t>kebutuhan</w:t>
      </w:r>
      <w:proofErr w:type="spellEnd"/>
      <w:r w:rsidRPr="00AB7077">
        <w:rPr>
          <w:rFonts w:ascii="Bookman Old Style" w:hAnsi="Bookman Old Style"/>
        </w:rPr>
        <w:t xml:space="preserve"> </w:t>
      </w:r>
      <w:proofErr w:type="spellStart"/>
      <w:r w:rsidRPr="00AB7077">
        <w:rPr>
          <w:rFonts w:ascii="Bookman Old Style" w:hAnsi="Bookman Old Style"/>
        </w:rPr>
        <w:t>jasmani</w:t>
      </w:r>
      <w:proofErr w:type="spellEnd"/>
      <w:r w:rsidRPr="00AB7077">
        <w:rPr>
          <w:rFonts w:ascii="Bookman Old Style" w:hAnsi="Bookman Old Style"/>
        </w:rPr>
        <w:t xml:space="preserve"> </w:t>
      </w:r>
      <w:proofErr w:type="spellStart"/>
      <w:r w:rsidRPr="00AB7077">
        <w:rPr>
          <w:rFonts w:ascii="Bookman Old Style" w:hAnsi="Bookman Old Style"/>
        </w:rPr>
        <w:t>seperti</w:t>
      </w:r>
      <w:proofErr w:type="spellEnd"/>
      <w:r w:rsidRPr="00AB7077">
        <w:rPr>
          <w:rFonts w:ascii="Bookman Old Style" w:hAnsi="Bookman Old Style"/>
        </w:rPr>
        <w:t xml:space="preserve"> </w:t>
      </w:r>
      <w:proofErr w:type="spellStart"/>
      <w:r w:rsidRPr="00AB7077">
        <w:rPr>
          <w:rFonts w:ascii="Bookman Old Style" w:hAnsi="Bookman Old Style"/>
        </w:rPr>
        <w:t>makan</w:t>
      </w:r>
      <w:proofErr w:type="spellEnd"/>
      <w:r w:rsidRPr="00AB7077">
        <w:rPr>
          <w:rFonts w:ascii="Bookman Old Style" w:hAnsi="Bookman Old Style"/>
        </w:rPr>
        <w:t xml:space="preserve">, </w:t>
      </w:r>
      <w:proofErr w:type="spellStart"/>
      <w:r w:rsidRPr="00AB7077">
        <w:rPr>
          <w:rFonts w:ascii="Bookman Old Style" w:hAnsi="Bookman Old Style"/>
        </w:rPr>
        <w:t>minum</w:t>
      </w:r>
      <w:proofErr w:type="spellEnd"/>
      <w:r w:rsidRPr="00AB7077">
        <w:rPr>
          <w:rFonts w:ascii="Bookman Old Style" w:hAnsi="Bookman Old Style"/>
        </w:rPr>
        <w:t xml:space="preserve">, </w:t>
      </w:r>
      <w:proofErr w:type="spellStart"/>
      <w:r w:rsidRPr="00AB7077">
        <w:rPr>
          <w:rFonts w:ascii="Bookman Old Style" w:hAnsi="Bookman Old Style"/>
        </w:rPr>
        <w:t>tidur</w:t>
      </w:r>
      <w:proofErr w:type="spellEnd"/>
      <w:r w:rsidRPr="00AB7077">
        <w:rPr>
          <w:rFonts w:ascii="Bookman Old Style" w:hAnsi="Bookman Old Style"/>
        </w:rPr>
        <w:t xml:space="preserve">, </w:t>
      </w:r>
      <w:proofErr w:type="spellStart"/>
      <w:r w:rsidRPr="00AB7077">
        <w:rPr>
          <w:rFonts w:ascii="Bookman Old Style" w:hAnsi="Bookman Old Style"/>
        </w:rPr>
        <w:t>kebutuhan</w:t>
      </w:r>
      <w:proofErr w:type="spellEnd"/>
      <w:r w:rsidRPr="00AB7077">
        <w:rPr>
          <w:rFonts w:ascii="Bookman Old Style" w:hAnsi="Bookman Old Style"/>
        </w:rPr>
        <w:t xml:space="preserve"> </w:t>
      </w:r>
      <w:proofErr w:type="spellStart"/>
      <w:r w:rsidRPr="00AB7077">
        <w:rPr>
          <w:rFonts w:ascii="Bookman Old Style" w:hAnsi="Bookman Old Style"/>
        </w:rPr>
        <w:t>keamanan</w:t>
      </w:r>
      <w:proofErr w:type="spellEnd"/>
      <w:r w:rsidRPr="00AB7077">
        <w:rPr>
          <w:rFonts w:ascii="Bookman Old Style" w:hAnsi="Bookman Old Style"/>
        </w:rPr>
        <w:t xml:space="preserve"> dan </w:t>
      </w:r>
      <w:proofErr w:type="spellStart"/>
      <w:r w:rsidRPr="00AB7077">
        <w:rPr>
          <w:rFonts w:ascii="Bookman Old Style" w:hAnsi="Bookman Old Style"/>
        </w:rPr>
        <w:t>perlindungan</w:t>
      </w:r>
      <w:proofErr w:type="spellEnd"/>
      <w:r w:rsidRPr="00AB7077">
        <w:rPr>
          <w:rFonts w:ascii="Bookman Old Style" w:hAnsi="Bookman Old Style"/>
        </w:rPr>
        <w:t xml:space="preserve">, </w:t>
      </w:r>
      <w:proofErr w:type="spellStart"/>
      <w:r w:rsidRPr="00AB7077">
        <w:rPr>
          <w:rFonts w:ascii="Bookman Old Style" w:hAnsi="Bookman Old Style"/>
        </w:rPr>
        <w:t>kebutuhan</w:t>
      </w:r>
      <w:proofErr w:type="spellEnd"/>
      <w:r w:rsidRPr="00AB7077">
        <w:rPr>
          <w:rFonts w:ascii="Bookman Old Style" w:hAnsi="Bookman Old Style"/>
        </w:rPr>
        <w:t xml:space="preserve"> </w:t>
      </w:r>
      <w:proofErr w:type="spellStart"/>
      <w:r w:rsidRPr="00AB7077">
        <w:rPr>
          <w:rFonts w:ascii="Bookman Old Style" w:hAnsi="Bookman Old Style"/>
        </w:rPr>
        <w:t>untuk</w:t>
      </w:r>
      <w:proofErr w:type="spellEnd"/>
      <w:r w:rsidRPr="00AB7077">
        <w:rPr>
          <w:rFonts w:ascii="Bookman Old Style" w:hAnsi="Bookman Old Style"/>
        </w:rPr>
        <w:t xml:space="preserve"> </w:t>
      </w:r>
      <w:proofErr w:type="spellStart"/>
      <w:r w:rsidRPr="00AB7077">
        <w:rPr>
          <w:rFonts w:ascii="Bookman Old Style" w:hAnsi="Bookman Old Style"/>
        </w:rPr>
        <w:t>dicintai</w:t>
      </w:r>
      <w:proofErr w:type="spellEnd"/>
      <w:r w:rsidRPr="00AB7077">
        <w:rPr>
          <w:rFonts w:ascii="Bookman Old Style" w:hAnsi="Bookman Old Style"/>
        </w:rPr>
        <w:t xml:space="preserve"> oleh orang </w:t>
      </w:r>
      <w:proofErr w:type="spellStart"/>
      <w:r w:rsidRPr="00AB7077">
        <w:rPr>
          <w:rFonts w:ascii="Bookman Old Style" w:hAnsi="Bookman Old Style"/>
        </w:rPr>
        <w:t>tuanya</w:t>
      </w:r>
      <w:proofErr w:type="spellEnd"/>
      <w:r w:rsidRPr="00AB7077">
        <w:rPr>
          <w:rFonts w:ascii="Bookman Old Style" w:hAnsi="Bookman Old Style"/>
        </w:rPr>
        <w:t xml:space="preserve">, </w:t>
      </w:r>
      <w:proofErr w:type="spellStart"/>
      <w:r w:rsidRPr="00AB7077">
        <w:rPr>
          <w:rFonts w:ascii="Bookman Old Style" w:hAnsi="Bookman Old Style"/>
        </w:rPr>
        <w:t>kebutuhan</w:t>
      </w:r>
      <w:proofErr w:type="spellEnd"/>
      <w:r w:rsidRPr="00AB7077">
        <w:rPr>
          <w:rFonts w:ascii="Bookman Old Style" w:hAnsi="Bookman Old Style"/>
        </w:rPr>
        <w:t xml:space="preserve"> </w:t>
      </w:r>
      <w:proofErr w:type="spellStart"/>
      <w:r w:rsidRPr="00AB7077">
        <w:rPr>
          <w:rFonts w:ascii="Bookman Old Style" w:hAnsi="Bookman Old Style"/>
        </w:rPr>
        <w:t>harga</w:t>
      </w:r>
      <w:proofErr w:type="spellEnd"/>
      <w:r w:rsidRPr="00AB7077">
        <w:rPr>
          <w:rFonts w:ascii="Bookman Old Style" w:hAnsi="Bookman Old Style"/>
        </w:rPr>
        <w:t xml:space="preserve"> </w:t>
      </w:r>
      <w:proofErr w:type="spellStart"/>
      <w:r w:rsidRPr="00AB7077">
        <w:rPr>
          <w:rFonts w:ascii="Bookman Old Style" w:hAnsi="Bookman Old Style"/>
        </w:rPr>
        <w:t>diri</w:t>
      </w:r>
      <w:proofErr w:type="spellEnd"/>
      <w:r w:rsidRPr="00AB7077">
        <w:rPr>
          <w:rFonts w:ascii="Bookman Old Style" w:hAnsi="Bookman Old Style"/>
        </w:rPr>
        <w:t xml:space="preserve"> (</w:t>
      </w:r>
      <w:proofErr w:type="spellStart"/>
      <w:r w:rsidRPr="00AB7077">
        <w:rPr>
          <w:rFonts w:ascii="Bookman Old Style" w:hAnsi="Bookman Old Style"/>
        </w:rPr>
        <w:t>adanya</w:t>
      </w:r>
      <w:proofErr w:type="spellEnd"/>
      <w:r w:rsidRPr="00AB7077">
        <w:rPr>
          <w:rFonts w:ascii="Bookman Old Style" w:hAnsi="Bookman Old Style"/>
        </w:rPr>
        <w:t xml:space="preserve"> </w:t>
      </w:r>
      <w:proofErr w:type="spellStart"/>
      <w:r w:rsidRPr="00AB7077">
        <w:rPr>
          <w:rFonts w:ascii="Bookman Old Style" w:hAnsi="Bookman Old Style"/>
        </w:rPr>
        <w:t>pengharg</w:t>
      </w:r>
      <w:r w:rsidR="0055121D" w:rsidRPr="00AB7077">
        <w:rPr>
          <w:rFonts w:ascii="Bookman Old Style" w:hAnsi="Bookman Old Style"/>
        </w:rPr>
        <w:t>a</w:t>
      </w:r>
      <w:r w:rsidRPr="00AB7077">
        <w:rPr>
          <w:rFonts w:ascii="Bookman Old Style" w:hAnsi="Bookman Old Style"/>
        </w:rPr>
        <w:t>an</w:t>
      </w:r>
      <w:proofErr w:type="spellEnd"/>
      <w:r w:rsidRPr="00AB7077">
        <w:rPr>
          <w:rFonts w:ascii="Bookman Old Style" w:hAnsi="Bookman Old Style"/>
        </w:rPr>
        <w:t xml:space="preserve">) dan </w:t>
      </w:r>
      <w:proofErr w:type="spellStart"/>
      <w:r w:rsidRPr="00AB7077">
        <w:rPr>
          <w:rFonts w:ascii="Bookman Old Style" w:hAnsi="Bookman Old Style"/>
        </w:rPr>
        <w:t>kebutuhan</w:t>
      </w:r>
      <w:proofErr w:type="spellEnd"/>
      <w:r w:rsidRPr="00AB7077">
        <w:rPr>
          <w:rFonts w:ascii="Bookman Old Style" w:hAnsi="Bookman Old Style"/>
        </w:rPr>
        <w:t xml:space="preserve"> </w:t>
      </w:r>
      <w:proofErr w:type="spellStart"/>
      <w:r w:rsidRPr="00AB7077">
        <w:rPr>
          <w:rFonts w:ascii="Bookman Old Style" w:hAnsi="Bookman Old Style"/>
        </w:rPr>
        <w:t>untuk</w:t>
      </w:r>
      <w:proofErr w:type="spellEnd"/>
      <w:r w:rsidRPr="00AB7077">
        <w:rPr>
          <w:rFonts w:ascii="Bookman Old Style" w:hAnsi="Bookman Old Style"/>
        </w:rPr>
        <w:t xml:space="preserve"> </w:t>
      </w:r>
      <w:proofErr w:type="spellStart"/>
      <w:r w:rsidRPr="00AB7077">
        <w:rPr>
          <w:rFonts w:ascii="Bookman Old Style" w:hAnsi="Bookman Old Style"/>
        </w:rPr>
        <w:t>menyatakan</w:t>
      </w:r>
      <w:proofErr w:type="spellEnd"/>
      <w:r w:rsidRPr="00AB7077">
        <w:rPr>
          <w:rFonts w:ascii="Bookman Old Style" w:hAnsi="Bookman Old Style"/>
        </w:rPr>
        <w:t xml:space="preserve"> </w:t>
      </w:r>
      <w:proofErr w:type="spellStart"/>
      <w:r w:rsidRPr="00AB7077">
        <w:rPr>
          <w:rFonts w:ascii="Bookman Old Style" w:hAnsi="Bookman Old Style"/>
        </w:rPr>
        <w:t>diri</w:t>
      </w:r>
      <w:proofErr w:type="spellEnd"/>
      <w:r w:rsidRPr="00AB7077">
        <w:rPr>
          <w:rFonts w:ascii="Bookman Old Style" w:hAnsi="Bookman Old Style"/>
        </w:rPr>
        <w:t xml:space="preserve"> </w:t>
      </w:r>
      <w:proofErr w:type="spellStart"/>
      <w:r w:rsidRPr="00AB7077">
        <w:rPr>
          <w:rFonts w:ascii="Bookman Old Style" w:hAnsi="Bookman Old Style"/>
        </w:rPr>
        <w:t>baik</w:t>
      </w:r>
      <w:proofErr w:type="spellEnd"/>
      <w:r w:rsidRPr="00AB7077">
        <w:rPr>
          <w:rFonts w:ascii="Bookman Old Style" w:hAnsi="Bookman Old Style"/>
        </w:rPr>
        <w:t xml:space="preserve"> </w:t>
      </w:r>
      <w:proofErr w:type="spellStart"/>
      <w:r w:rsidRPr="00AB7077">
        <w:rPr>
          <w:rFonts w:ascii="Bookman Old Style" w:hAnsi="Bookman Old Style"/>
        </w:rPr>
        <w:t>secara</w:t>
      </w:r>
      <w:proofErr w:type="spellEnd"/>
      <w:r w:rsidRPr="00AB7077">
        <w:rPr>
          <w:rFonts w:ascii="Bookman Old Style" w:hAnsi="Bookman Old Style"/>
        </w:rPr>
        <w:t xml:space="preserve"> </w:t>
      </w:r>
      <w:proofErr w:type="spellStart"/>
      <w:r w:rsidRPr="00AB7077">
        <w:rPr>
          <w:rFonts w:ascii="Bookman Old Style" w:hAnsi="Bookman Old Style"/>
        </w:rPr>
        <w:t>tertulis</w:t>
      </w:r>
      <w:proofErr w:type="spellEnd"/>
      <w:r w:rsidRPr="00AB7077">
        <w:rPr>
          <w:rFonts w:ascii="Bookman Old Style" w:hAnsi="Bookman Old Style"/>
        </w:rPr>
        <w:t xml:space="preserve"> </w:t>
      </w:r>
      <w:proofErr w:type="spellStart"/>
      <w:r w:rsidRPr="00AB7077">
        <w:rPr>
          <w:rFonts w:ascii="Bookman Old Style" w:hAnsi="Bookman Old Style"/>
        </w:rPr>
        <w:t>maupun</w:t>
      </w:r>
      <w:proofErr w:type="spellEnd"/>
      <w:r w:rsidRPr="00AB7077">
        <w:rPr>
          <w:rFonts w:ascii="Bookman Old Style" w:hAnsi="Bookman Old Style"/>
        </w:rPr>
        <w:t xml:space="preserve"> </w:t>
      </w:r>
      <w:proofErr w:type="spellStart"/>
      <w:r w:rsidRPr="00AB7077">
        <w:rPr>
          <w:rFonts w:ascii="Bookman Old Style" w:hAnsi="Bookman Old Style"/>
        </w:rPr>
        <w:t>secara</w:t>
      </w:r>
      <w:proofErr w:type="spellEnd"/>
      <w:r w:rsidRPr="00AB7077">
        <w:rPr>
          <w:rFonts w:ascii="Bookman Old Style" w:hAnsi="Bookman Old Style"/>
        </w:rPr>
        <w:t xml:space="preserve"> </w:t>
      </w:r>
      <w:proofErr w:type="spellStart"/>
      <w:r w:rsidRPr="00AB7077">
        <w:rPr>
          <w:rFonts w:ascii="Bookman Old Style" w:hAnsi="Bookman Old Style"/>
        </w:rPr>
        <w:t>lisan</w:t>
      </w:r>
      <w:proofErr w:type="spellEnd"/>
      <w:r w:rsidRPr="00AB7077">
        <w:rPr>
          <w:rFonts w:ascii="Bookman Old Style" w:hAnsi="Bookman Old Style"/>
        </w:rPr>
        <w:t xml:space="preserve">. Yang </w:t>
      </w:r>
      <w:proofErr w:type="spellStart"/>
      <w:r w:rsidRPr="00AB7077">
        <w:rPr>
          <w:rFonts w:ascii="Bookman Old Style" w:hAnsi="Bookman Old Style"/>
        </w:rPr>
        <w:t>dimaksud</w:t>
      </w:r>
      <w:proofErr w:type="spellEnd"/>
      <w:r w:rsidRPr="00AB7077">
        <w:rPr>
          <w:rFonts w:ascii="Bookman Old Style" w:hAnsi="Bookman Old Style"/>
        </w:rPr>
        <w:t xml:space="preserve"> </w:t>
      </w:r>
      <w:proofErr w:type="spellStart"/>
      <w:r w:rsidRPr="00AB7077">
        <w:rPr>
          <w:rFonts w:ascii="Bookman Old Style" w:hAnsi="Bookman Old Style"/>
        </w:rPr>
        <w:t>dengan</w:t>
      </w:r>
      <w:proofErr w:type="spellEnd"/>
      <w:r w:rsidRPr="00AB7077">
        <w:rPr>
          <w:rFonts w:ascii="Bookman Old Style" w:hAnsi="Bookman Old Style"/>
        </w:rPr>
        <w:t xml:space="preserve"> </w:t>
      </w:r>
      <w:proofErr w:type="spellStart"/>
      <w:r w:rsidRPr="00AB7077">
        <w:rPr>
          <w:rFonts w:ascii="Bookman Old Style" w:hAnsi="Bookman Old Style"/>
        </w:rPr>
        <w:t>pemeliharaan</w:t>
      </w:r>
      <w:proofErr w:type="spellEnd"/>
      <w:r w:rsidRPr="00AB7077">
        <w:rPr>
          <w:rFonts w:ascii="Bookman Old Style" w:hAnsi="Bookman Old Style"/>
        </w:rPr>
        <w:t xml:space="preserve"> </w:t>
      </w:r>
      <w:proofErr w:type="spellStart"/>
      <w:r w:rsidRPr="00AB7077">
        <w:rPr>
          <w:rFonts w:ascii="Bookman Old Style" w:hAnsi="Bookman Old Style"/>
        </w:rPr>
        <w:t>anak</w:t>
      </w:r>
      <w:proofErr w:type="spellEnd"/>
      <w:r w:rsidRPr="00AB7077">
        <w:rPr>
          <w:rFonts w:ascii="Bookman Old Style" w:hAnsi="Bookman Old Style"/>
        </w:rPr>
        <w:t xml:space="preserve"> </w:t>
      </w:r>
      <w:proofErr w:type="spellStart"/>
      <w:r w:rsidRPr="00AB7077">
        <w:rPr>
          <w:rFonts w:ascii="Bookman Old Style" w:hAnsi="Bookman Old Style"/>
        </w:rPr>
        <w:t>adalah</w:t>
      </w:r>
      <w:proofErr w:type="spellEnd"/>
      <w:r w:rsidRPr="00AB7077">
        <w:rPr>
          <w:rFonts w:ascii="Bookman Old Style" w:hAnsi="Bookman Old Style"/>
        </w:rPr>
        <w:t>:</w:t>
      </w:r>
    </w:p>
    <w:p w14:paraId="156857A1" w14:textId="77777777" w:rsidR="001B47CF" w:rsidRDefault="002B4C0C" w:rsidP="001B47CF">
      <w:pPr>
        <w:spacing w:before="240" w:line="360" w:lineRule="auto"/>
        <w:ind w:left="284"/>
        <w:jc w:val="both"/>
        <w:rPr>
          <w:rFonts w:ascii="Bookman Old Style" w:hAnsi="Bookman Old Style"/>
        </w:rPr>
      </w:pPr>
      <w:r w:rsidRPr="001B47CF">
        <w:rPr>
          <w:rFonts w:ascii="Bookman Old Style" w:hAnsi="Bookman Old Style"/>
        </w:rPr>
        <w:t xml:space="preserve">a) </w:t>
      </w:r>
      <w:proofErr w:type="spellStart"/>
      <w:r w:rsidRPr="001B47CF">
        <w:rPr>
          <w:rFonts w:ascii="Bookman Old Style" w:hAnsi="Bookman Old Style"/>
        </w:rPr>
        <w:t>Tanggung</w:t>
      </w:r>
      <w:proofErr w:type="spellEnd"/>
      <w:r w:rsidRPr="001B47CF">
        <w:rPr>
          <w:rFonts w:ascii="Bookman Old Style" w:hAnsi="Bookman Old Style"/>
        </w:rPr>
        <w:t xml:space="preserve"> </w:t>
      </w:r>
      <w:proofErr w:type="spellStart"/>
      <w:r w:rsidRPr="001B47CF">
        <w:rPr>
          <w:rFonts w:ascii="Bookman Old Style" w:hAnsi="Bookman Old Style"/>
        </w:rPr>
        <w:t>jawab</w:t>
      </w:r>
      <w:proofErr w:type="spellEnd"/>
      <w:r w:rsidRPr="001B47CF">
        <w:rPr>
          <w:rFonts w:ascii="Bookman Old Style" w:hAnsi="Bookman Old Style"/>
        </w:rPr>
        <w:t xml:space="preserve"> orang </w:t>
      </w:r>
      <w:proofErr w:type="spellStart"/>
      <w:r w:rsidRPr="001B47CF">
        <w:rPr>
          <w:rFonts w:ascii="Bookman Old Style" w:hAnsi="Bookman Old Style"/>
        </w:rPr>
        <w:t>tua</w:t>
      </w:r>
      <w:proofErr w:type="spellEnd"/>
      <w:r w:rsidRPr="001B47CF">
        <w:rPr>
          <w:rFonts w:ascii="Bookman Old Style" w:hAnsi="Bookman Old Style"/>
        </w:rPr>
        <w:t xml:space="preserve"> </w:t>
      </w:r>
      <w:proofErr w:type="spellStart"/>
      <w:r w:rsidRPr="001B47CF">
        <w:rPr>
          <w:rFonts w:ascii="Bookman Old Style" w:hAnsi="Bookman Old Style"/>
        </w:rPr>
        <w:t>untuk</w:t>
      </w:r>
      <w:proofErr w:type="spellEnd"/>
      <w:r w:rsidRPr="001B47CF">
        <w:rPr>
          <w:rFonts w:ascii="Bookman Old Style" w:hAnsi="Bookman Old Style"/>
        </w:rPr>
        <w:t xml:space="preserve"> </w:t>
      </w:r>
      <w:proofErr w:type="spellStart"/>
      <w:r w:rsidRPr="001B47CF">
        <w:rPr>
          <w:rFonts w:ascii="Bookman Old Style" w:hAnsi="Bookman Old Style"/>
        </w:rPr>
        <w:t>mengawasi</w:t>
      </w:r>
      <w:proofErr w:type="spellEnd"/>
      <w:r w:rsidRPr="001B47CF">
        <w:rPr>
          <w:rFonts w:ascii="Bookman Old Style" w:hAnsi="Bookman Old Style"/>
        </w:rPr>
        <w:t xml:space="preserve">, </w:t>
      </w:r>
      <w:proofErr w:type="spellStart"/>
      <w:r w:rsidRPr="001B47CF">
        <w:rPr>
          <w:rFonts w:ascii="Bookman Old Style" w:hAnsi="Bookman Old Style"/>
        </w:rPr>
        <w:t>memberikan</w:t>
      </w:r>
      <w:proofErr w:type="spellEnd"/>
      <w:r w:rsidRPr="001B47CF">
        <w:rPr>
          <w:rFonts w:ascii="Bookman Old Style" w:hAnsi="Bookman Old Style"/>
        </w:rPr>
        <w:t xml:space="preserve"> </w:t>
      </w:r>
      <w:proofErr w:type="spellStart"/>
      <w:r w:rsidRPr="001B47CF">
        <w:rPr>
          <w:rFonts w:ascii="Bookman Old Style" w:hAnsi="Bookman Old Style"/>
        </w:rPr>
        <w:t>pelayanan</w:t>
      </w:r>
      <w:proofErr w:type="spellEnd"/>
      <w:r w:rsidRPr="001B47CF">
        <w:rPr>
          <w:rFonts w:ascii="Bookman Old Style" w:hAnsi="Bookman Old Style"/>
        </w:rPr>
        <w:t xml:space="preserve"> yang </w:t>
      </w:r>
      <w:proofErr w:type="spellStart"/>
      <w:r w:rsidRPr="001B47CF">
        <w:rPr>
          <w:rFonts w:ascii="Bookman Old Style" w:hAnsi="Bookman Old Style"/>
        </w:rPr>
        <w:t>semestinya</w:t>
      </w:r>
      <w:proofErr w:type="spellEnd"/>
      <w:r w:rsidRPr="001B47CF">
        <w:rPr>
          <w:rFonts w:ascii="Bookman Old Style" w:hAnsi="Bookman Old Style"/>
        </w:rPr>
        <w:t xml:space="preserve"> </w:t>
      </w:r>
      <w:proofErr w:type="spellStart"/>
      <w:r w:rsidRPr="001B47CF">
        <w:rPr>
          <w:rFonts w:ascii="Bookman Old Style" w:hAnsi="Bookman Old Style"/>
        </w:rPr>
        <w:t>serta</w:t>
      </w:r>
      <w:proofErr w:type="spellEnd"/>
      <w:r w:rsidRPr="001B47CF">
        <w:rPr>
          <w:rFonts w:ascii="Bookman Old Style" w:hAnsi="Bookman Old Style"/>
        </w:rPr>
        <w:t xml:space="preserve"> </w:t>
      </w:r>
      <w:proofErr w:type="spellStart"/>
      <w:r w:rsidRPr="001B47CF">
        <w:rPr>
          <w:rFonts w:ascii="Bookman Old Style" w:hAnsi="Bookman Old Style"/>
        </w:rPr>
        <w:t>mencukupi</w:t>
      </w:r>
      <w:proofErr w:type="spellEnd"/>
      <w:r w:rsidRPr="001B47CF">
        <w:rPr>
          <w:rFonts w:ascii="Bookman Old Style" w:hAnsi="Bookman Old Style"/>
        </w:rPr>
        <w:t xml:space="preserve"> </w:t>
      </w:r>
      <w:proofErr w:type="spellStart"/>
      <w:r w:rsidRPr="001B47CF">
        <w:rPr>
          <w:rFonts w:ascii="Bookman Old Style" w:hAnsi="Bookman Old Style"/>
        </w:rPr>
        <w:t>kebutuhan</w:t>
      </w:r>
      <w:proofErr w:type="spellEnd"/>
      <w:r w:rsidRPr="001B47CF">
        <w:rPr>
          <w:rFonts w:ascii="Bookman Old Style" w:hAnsi="Bookman Old Style"/>
        </w:rPr>
        <w:t xml:space="preserve"> </w:t>
      </w:r>
      <w:proofErr w:type="spellStart"/>
      <w:r w:rsidRPr="001B47CF">
        <w:rPr>
          <w:rFonts w:ascii="Bookman Old Style" w:hAnsi="Bookman Old Style"/>
        </w:rPr>
        <w:t>hidup</w:t>
      </w:r>
      <w:proofErr w:type="spellEnd"/>
      <w:r w:rsidRPr="001B47CF">
        <w:rPr>
          <w:rFonts w:ascii="Bookman Old Style" w:hAnsi="Bookman Old Style"/>
        </w:rPr>
        <w:t xml:space="preserve"> </w:t>
      </w:r>
      <w:proofErr w:type="spellStart"/>
      <w:r w:rsidRPr="001B47CF">
        <w:rPr>
          <w:rFonts w:ascii="Bookman Old Style" w:hAnsi="Bookman Old Style"/>
        </w:rPr>
        <w:t>anak</w:t>
      </w:r>
      <w:proofErr w:type="spellEnd"/>
      <w:r w:rsidRPr="001B47CF">
        <w:rPr>
          <w:rFonts w:ascii="Bookman Old Style" w:hAnsi="Bookman Old Style"/>
        </w:rPr>
        <w:t>;</w:t>
      </w:r>
    </w:p>
    <w:p w14:paraId="694578EF" w14:textId="5399C35F" w:rsidR="0055121D" w:rsidRDefault="002B4C0C" w:rsidP="0055121D">
      <w:pPr>
        <w:spacing w:before="240" w:line="360" w:lineRule="auto"/>
        <w:ind w:left="284"/>
        <w:jc w:val="both"/>
        <w:rPr>
          <w:rFonts w:ascii="Bookman Old Style" w:hAnsi="Bookman Old Style"/>
        </w:rPr>
      </w:pPr>
      <w:r w:rsidRPr="001B47CF">
        <w:rPr>
          <w:rFonts w:ascii="Bookman Old Style" w:hAnsi="Bookman Old Style"/>
        </w:rPr>
        <w:t xml:space="preserve">b) </w:t>
      </w:r>
      <w:proofErr w:type="spellStart"/>
      <w:r w:rsidRPr="001B47CF">
        <w:rPr>
          <w:rFonts w:ascii="Bookman Old Style" w:hAnsi="Bookman Old Style"/>
        </w:rPr>
        <w:t>Pemeliharaan</w:t>
      </w:r>
      <w:proofErr w:type="spellEnd"/>
      <w:r w:rsidRPr="001B47CF">
        <w:rPr>
          <w:rFonts w:ascii="Bookman Old Style" w:hAnsi="Bookman Old Style"/>
        </w:rPr>
        <w:t xml:space="preserve"> yang </w:t>
      </w:r>
      <w:proofErr w:type="spellStart"/>
      <w:r w:rsidRPr="001B47CF">
        <w:rPr>
          <w:rFonts w:ascii="Bookman Old Style" w:hAnsi="Bookman Old Style"/>
        </w:rPr>
        <w:t>berupa</w:t>
      </w:r>
      <w:proofErr w:type="spellEnd"/>
      <w:r w:rsidRPr="001B47CF">
        <w:rPr>
          <w:rFonts w:ascii="Bookman Old Style" w:hAnsi="Bookman Old Style"/>
        </w:rPr>
        <w:t xml:space="preserve"> </w:t>
      </w:r>
      <w:proofErr w:type="spellStart"/>
      <w:r w:rsidRPr="001B47CF">
        <w:rPr>
          <w:rFonts w:ascii="Bookman Old Style" w:hAnsi="Bookman Old Style"/>
        </w:rPr>
        <w:t>pengawasan</w:t>
      </w:r>
      <w:proofErr w:type="spellEnd"/>
      <w:r w:rsidRPr="001B47CF">
        <w:rPr>
          <w:rFonts w:ascii="Bookman Old Style" w:hAnsi="Bookman Old Style"/>
        </w:rPr>
        <w:t xml:space="preserve">, </w:t>
      </w:r>
      <w:proofErr w:type="spellStart"/>
      <w:r w:rsidRPr="001B47CF">
        <w:rPr>
          <w:rFonts w:ascii="Bookman Old Style" w:hAnsi="Bookman Old Style"/>
        </w:rPr>
        <w:t>pelayanan</w:t>
      </w:r>
      <w:proofErr w:type="spellEnd"/>
      <w:r w:rsidRPr="001B47CF">
        <w:rPr>
          <w:rFonts w:ascii="Bookman Old Style" w:hAnsi="Bookman Old Style"/>
        </w:rPr>
        <w:t xml:space="preserve"> </w:t>
      </w:r>
      <w:proofErr w:type="spellStart"/>
      <w:r w:rsidRPr="001B47CF">
        <w:rPr>
          <w:rFonts w:ascii="Bookman Old Style" w:hAnsi="Bookman Old Style"/>
        </w:rPr>
        <w:t>serta</w:t>
      </w:r>
      <w:proofErr w:type="spellEnd"/>
      <w:r w:rsidRPr="001B47CF">
        <w:rPr>
          <w:rFonts w:ascii="Bookman Old Style" w:hAnsi="Bookman Old Style"/>
        </w:rPr>
        <w:t xml:space="preserve"> </w:t>
      </w:r>
      <w:proofErr w:type="spellStart"/>
      <w:r w:rsidRPr="001B47CF">
        <w:rPr>
          <w:rFonts w:ascii="Bookman Old Style" w:hAnsi="Bookman Old Style"/>
        </w:rPr>
        <w:t>pencukupan</w:t>
      </w:r>
      <w:proofErr w:type="spellEnd"/>
      <w:r w:rsidRPr="001B47CF">
        <w:rPr>
          <w:rFonts w:ascii="Bookman Old Style" w:hAnsi="Bookman Old Style"/>
        </w:rPr>
        <w:t xml:space="preserve"> </w:t>
      </w:r>
      <w:proofErr w:type="spellStart"/>
      <w:r w:rsidRPr="001B47CF">
        <w:rPr>
          <w:rFonts w:ascii="Bookman Old Style" w:hAnsi="Bookman Old Style"/>
        </w:rPr>
        <w:t>nafkah</w:t>
      </w:r>
      <w:proofErr w:type="spellEnd"/>
      <w:r w:rsidRPr="001B47CF">
        <w:rPr>
          <w:rFonts w:ascii="Bookman Old Style" w:hAnsi="Bookman Old Style"/>
        </w:rPr>
        <w:t xml:space="preserve"> </w:t>
      </w:r>
      <w:proofErr w:type="spellStart"/>
      <w:r w:rsidRPr="001B47CF">
        <w:rPr>
          <w:rFonts w:ascii="Bookman Old Style" w:hAnsi="Bookman Old Style"/>
        </w:rPr>
        <w:t>anak</w:t>
      </w:r>
      <w:proofErr w:type="spellEnd"/>
      <w:r w:rsidRPr="001B47CF">
        <w:rPr>
          <w:rFonts w:ascii="Bookman Old Style" w:hAnsi="Bookman Old Style"/>
        </w:rPr>
        <w:t xml:space="preserve"> </w:t>
      </w:r>
      <w:proofErr w:type="spellStart"/>
      <w:r w:rsidRPr="001B47CF">
        <w:rPr>
          <w:rFonts w:ascii="Bookman Old Style" w:hAnsi="Bookman Old Style"/>
        </w:rPr>
        <w:t>tersebut</w:t>
      </w:r>
      <w:proofErr w:type="spellEnd"/>
      <w:r w:rsidRPr="001B47CF">
        <w:rPr>
          <w:rFonts w:ascii="Bookman Old Style" w:hAnsi="Bookman Old Style"/>
        </w:rPr>
        <w:t xml:space="preserve"> </w:t>
      </w:r>
      <w:proofErr w:type="spellStart"/>
      <w:r w:rsidRPr="001B47CF">
        <w:rPr>
          <w:rFonts w:ascii="Bookman Old Style" w:hAnsi="Bookman Old Style"/>
        </w:rPr>
        <w:t>adalah</w:t>
      </w:r>
      <w:proofErr w:type="spellEnd"/>
      <w:r w:rsidRPr="001B47CF">
        <w:rPr>
          <w:rFonts w:ascii="Bookman Old Style" w:hAnsi="Bookman Old Style"/>
        </w:rPr>
        <w:t xml:space="preserve"> </w:t>
      </w:r>
      <w:proofErr w:type="spellStart"/>
      <w:r w:rsidRPr="001B47CF">
        <w:rPr>
          <w:rFonts w:ascii="Bookman Old Style" w:hAnsi="Bookman Old Style"/>
        </w:rPr>
        <w:t>bersifat</w:t>
      </w:r>
      <w:proofErr w:type="spellEnd"/>
      <w:r w:rsidRPr="001B47CF">
        <w:rPr>
          <w:rFonts w:ascii="Bookman Old Style" w:hAnsi="Bookman Old Style"/>
        </w:rPr>
        <w:t xml:space="preserve"> </w:t>
      </w:r>
      <w:r w:rsidRPr="001B47CF">
        <w:rPr>
          <w:rFonts w:ascii="Bookman Old Style" w:hAnsi="Bookman Old Style"/>
          <w:i/>
          <w:iCs/>
        </w:rPr>
        <w:t>continue</w:t>
      </w:r>
      <w:r w:rsidRPr="001B47CF">
        <w:rPr>
          <w:rFonts w:ascii="Bookman Old Style" w:hAnsi="Bookman Old Style"/>
        </w:rPr>
        <w:t xml:space="preserve"> (</w:t>
      </w:r>
      <w:proofErr w:type="spellStart"/>
      <w:r w:rsidRPr="001B47CF">
        <w:rPr>
          <w:rFonts w:ascii="Bookman Old Style" w:hAnsi="Bookman Old Style"/>
        </w:rPr>
        <w:t>terus</w:t>
      </w:r>
      <w:proofErr w:type="spellEnd"/>
      <w:r w:rsidRPr="001B47CF">
        <w:rPr>
          <w:rFonts w:ascii="Bookman Old Style" w:hAnsi="Bookman Old Style"/>
        </w:rPr>
        <w:t xml:space="preserve"> </w:t>
      </w:r>
      <w:proofErr w:type="spellStart"/>
      <w:r w:rsidRPr="001B47CF">
        <w:rPr>
          <w:rFonts w:ascii="Bookman Old Style" w:hAnsi="Bookman Old Style"/>
        </w:rPr>
        <w:t>menerus</w:t>
      </w:r>
      <w:proofErr w:type="spellEnd"/>
      <w:r w:rsidRPr="001B47CF">
        <w:rPr>
          <w:rFonts w:ascii="Bookman Old Style" w:hAnsi="Bookman Old Style"/>
        </w:rPr>
        <w:t xml:space="preserve">) </w:t>
      </w:r>
      <w:proofErr w:type="spellStart"/>
      <w:r w:rsidRPr="001B47CF">
        <w:rPr>
          <w:rFonts w:ascii="Bookman Old Style" w:hAnsi="Bookman Old Style"/>
        </w:rPr>
        <w:t>sampai</w:t>
      </w:r>
      <w:proofErr w:type="spellEnd"/>
      <w:r w:rsidRPr="001B47CF">
        <w:rPr>
          <w:rFonts w:ascii="Bookman Old Style" w:hAnsi="Bookman Old Style"/>
        </w:rPr>
        <w:t xml:space="preserve"> </w:t>
      </w:r>
      <w:proofErr w:type="spellStart"/>
      <w:r w:rsidRPr="001B47CF">
        <w:rPr>
          <w:rFonts w:ascii="Bookman Old Style" w:hAnsi="Bookman Old Style"/>
        </w:rPr>
        <w:t>anak</w:t>
      </w:r>
      <w:proofErr w:type="spellEnd"/>
      <w:r w:rsidRPr="001B47CF">
        <w:rPr>
          <w:rFonts w:ascii="Bookman Old Style" w:hAnsi="Bookman Old Style"/>
        </w:rPr>
        <w:t xml:space="preserve"> </w:t>
      </w:r>
      <w:proofErr w:type="spellStart"/>
      <w:r w:rsidRPr="001B47CF">
        <w:rPr>
          <w:rFonts w:ascii="Bookman Old Style" w:hAnsi="Bookman Old Style"/>
        </w:rPr>
        <w:t>itu</w:t>
      </w:r>
      <w:proofErr w:type="spellEnd"/>
      <w:r w:rsidRPr="001B47CF">
        <w:rPr>
          <w:rFonts w:ascii="Bookman Old Style" w:hAnsi="Bookman Old Style"/>
        </w:rPr>
        <w:t xml:space="preserve"> </w:t>
      </w:r>
      <w:proofErr w:type="spellStart"/>
      <w:r w:rsidRPr="001B47CF">
        <w:rPr>
          <w:rFonts w:ascii="Bookman Old Style" w:hAnsi="Bookman Old Style"/>
        </w:rPr>
        <w:t>dewasa</w:t>
      </w:r>
      <w:proofErr w:type="spellEnd"/>
      <w:r w:rsidRPr="001B47CF">
        <w:rPr>
          <w:rFonts w:ascii="Bookman Old Style" w:hAnsi="Bookman Old Style"/>
        </w:rPr>
        <w:t>.</w:t>
      </w:r>
    </w:p>
    <w:p w14:paraId="0B13C6C9" w14:textId="5EB6C52D" w:rsidR="00CD5F7B" w:rsidRDefault="00CD5F7B" w:rsidP="00CD5F7B">
      <w:pPr>
        <w:spacing w:before="240" w:line="360" w:lineRule="auto"/>
        <w:jc w:val="both"/>
        <w:rPr>
          <w:rFonts w:ascii="Bookman Old Style" w:hAnsi="Bookman Old Style"/>
        </w:rPr>
      </w:pPr>
      <w:proofErr w:type="spellStart"/>
      <w:r w:rsidRPr="00CD5F7B">
        <w:rPr>
          <w:rFonts w:ascii="Bookman Old Style" w:hAnsi="Bookman Old Style"/>
        </w:rPr>
        <w:t>Perlindungan</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 xml:space="preserve"> </w:t>
      </w:r>
      <w:proofErr w:type="spellStart"/>
      <w:r w:rsidRPr="00CD5F7B">
        <w:rPr>
          <w:rFonts w:ascii="Bookman Old Style" w:hAnsi="Bookman Old Style"/>
        </w:rPr>
        <w:t>bagi</w:t>
      </w:r>
      <w:proofErr w:type="spellEnd"/>
      <w:r w:rsidRPr="00CD5F7B">
        <w:rPr>
          <w:rFonts w:ascii="Bookman Old Style" w:hAnsi="Bookman Old Style"/>
        </w:rPr>
        <w:t xml:space="preserve"> </w:t>
      </w:r>
      <w:proofErr w:type="spellStart"/>
      <w:r w:rsidRPr="00CD5F7B">
        <w:rPr>
          <w:rFonts w:ascii="Bookman Old Style" w:hAnsi="Bookman Old Style"/>
        </w:rPr>
        <w:t>anak</w:t>
      </w:r>
      <w:proofErr w:type="spellEnd"/>
      <w:r w:rsidRPr="00CD5F7B">
        <w:rPr>
          <w:rFonts w:ascii="Bookman Old Style" w:hAnsi="Bookman Old Style"/>
        </w:rPr>
        <w:t xml:space="preserve"> korban </w:t>
      </w:r>
      <w:proofErr w:type="spellStart"/>
      <w:r w:rsidRPr="00CD5F7B">
        <w:rPr>
          <w:rFonts w:ascii="Bookman Old Style" w:hAnsi="Bookman Old Style"/>
        </w:rPr>
        <w:t>perceraian</w:t>
      </w:r>
      <w:proofErr w:type="spellEnd"/>
      <w:r w:rsidRPr="00CD5F7B">
        <w:rPr>
          <w:rFonts w:ascii="Bookman Old Style" w:hAnsi="Bookman Old Style"/>
        </w:rPr>
        <w:t xml:space="preserve"> </w:t>
      </w:r>
      <w:proofErr w:type="spellStart"/>
      <w:r w:rsidRPr="00CD5F7B">
        <w:rPr>
          <w:rFonts w:ascii="Bookman Old Style" w:hAnsi="Bookman Old Style"/>
        </w:rPr>
        <w:t>dalam</w:t>
      </w:r>
      <w:proofErr w:type="spellEnd"/>
      <w:r w:rsidRPr="00CD5F7B">
        <w:rPr>
          <w:rFonts w:ascii="Bookman Old Style" w:hAnsi="Bookman Old Style"/>
        </w:rPr>
        <w:t xml:space="preserve"> </w:t>
      </w:r>
      <w:proofErr w:type="spellStart"/>
      <w:r w:rsidRPr="00CD5F7B">
        <w:rPr>
          <w:rFonts w:ascii="Bookman Old Style" w:hAnsi="Bookman Old Style"/>
        </w:rPr>
        <w:t>bentuk</w:t>
      </w:r>
      <w:proofErr w:type="spellEnd"/>
      <w:r w:rsidRPr="00CD5F7B">
        <w:rPr>
          <w:rFonts w:ascii="Bookman Old Style" w:hAnsi="Bookman Old Style"/>
        </w:rPr>
        <w:t xml:space="preserve"> </w:t>
      </w:r>
      <w:proofErr w:type="spellStart"/>
      <w:r w:rsidRPr="00CD5F7B">
        <w:rPr>
          <w:rFonts w:ascii="Bookman Old Style" w:hAnsi="Bookman Old Style"/>
        </w:rPr>
        <w:t>fungsi</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 xml:space="preserve"> </w:t>
      </w:r>
      <w:proofErr w:type="spellStart"/>
      <w:r w:rsidRPr="00CD5F7B">
        <w:rPr>
          <w:rFonts w:ascii="Bookman Old Style" w:hAnsi="Bookman Old Style"/>
        </w:rPr>
        <w:t>diklasifikasikan</w:t>
      </w:r>
      <w:proofErr w:type="spellEnd"/>
      <w:r w:rsidRPr="00CD5F7B">
        <w:rPr>
          <w:rFonts w:ascii="Bookman Old Style" w:hAnsi="Bookman Old Style"/>
        </w:rPr>
        <w:t xml:space="preserve"> </w:t>
      </w:r>
      <w:proofErr w:type="spellStart"/>
      <w:r w:rsidRPr="00CD5F7B">
        <w:rPr>
          <w:rFonts w:ascii="Bookman Old Style" w:hAnsi="Bookman Old Style"/>
        </w:rPr>
        <w:t>menjadi</w:t>
      </w:r>
      <w:proofErr w:type="spellEnd"/>
      <w:r w:rsidRPr="00CD5F7B">
        <w:rPr>
          <w:rFonts w:ascii="Bookman Old Style" w:hAnsi="Bookman Old Style"/>
        </w:rPr>
        <w:t xml:space="preserve"> </w:t>
      </w:r>
      <w:proofErr w:type="spellStart"/>
      <w:r w:rsidRPr="00CD5F7B">
        <w:rPr>
          <w:rFonts w:ascii="Bookman Old Style" w:hAnsi="Bookman Old Style"/>
        </w:rPr>
        <w:t>tiga</w:t>
      </w:r>
      <w:proofErr w:type="spellEnd"/>
      <w:r w:rsidRPr="00CD5F7B">
        <w:rPr>
          <w:rFonts w:ascii="Bookman Old Style" w:hAnsi="Bookman Old Style"/>
        </w:rPr>
        <w:t xml:space="preserve"> </w:t>
      </w:r>
      <w:proofErr w:type="spellStart"/>
      <w:r w:rsidRPr="00CD5F7B">
        <w:rPr>
          <w:rFonts w:ascii="Bookman Old Style" w:hAnsi="Bookman Old Style"/>
        </w:rPr>
        <w:t>tahap</w:t>
      </w:r>
      <w:proofErr w:type="spellEnd"/>
      <w:r w:rsidRPr="00CD5F7B">
        <w:rPr>
          <w:rFonts w:ascii="Bookman Old Style" w:hAnsi="Bookman Old Style"/>
        </w:rPr>
        <w:t xml:space="preserve">, </w:t>
      </w:r>
      <w:proofErr w:type="spellStart"/>
      <w:r w:rsidRPr="00CD5F7B">
        <w:rPr>
          <w:rFonts w:ascii="Bookman Old Style" w:hAnsi="Bookman Old Style"/>
        </w:rPr>
        <w:t>yaitu</w:t>
      </w:r>
      <w:proofErr w:type="spellEnd"/>
      <w:r w:rsidRPr="00CD5F7B">
        <w:rPr>
          <w:rFonts w:ascii="Bookman Old Style" w:hAnsi="Bookman Old Style"/>
        </w:rPr>
        <w:t>:</w:t>
      </w:r>
      <w:r>
        <w:rPr>
          <w:rStyle w:val="FootnoteReference"/>
          <w:rFonts w:ascii="Bookman Old Style" w:hAnsi="Bookman Old Style"/>
        </w:rPr>
        <w:footnoteReference w:id="27"/>
      </w:r>
    </w:p>
    <w:p w14:paraId="27A37140" w14:textId="63F81352" w:rsidR="00CD5F7B" w:rsidRDefault="00CD5F7B" w:rsidP="005B3FDD">
      <w:pPr>
        <w:spacing w:before="240" w:line="360" w:lineRule="auto"/>
        <w:ind w:left="284"/>
        <w:jc w:val="both"/>
        <w:rPr>
          <w:rFonts w:ascii="Bookman Old Style" w:hAnsi="Bookman Old Style"/>
        </w:rPr>
      </w:pPr>
      <w:r w:rsidRPr="00CD5F7B">
        <w:rPr>
          <w:rFonts w:ascii="Bookman Old Style" w:hAnsi="Bookman Old Style"/>
        </w:rPr>
        <w:lastRenderedPageBreak/>
        <w:t xml:space="preserve">a) </w:t>
      </w:r>
      <w:proofErr w:type="spellStart"/>
      <w:r w:rsidRPr="005B3FDD">
        <w:rPr>
          <w:rFonts w:ascii="Bookman Old Style" w:hAnsi="Bookman Old Style"/>
          <w:b/>
          <w:bCs/>
        </w:rPr>
        <w:t>Upaya</w:t>
      </w:r>
      <w:proofErr w:type="spellEnd"/>
      <w:r w:rsidRPr="005B3FDD">
        <w:rPr>
          <w:rFonts w:ascii="Bookman Old Style" w:hAnsi="Bookman Old Style"/>
          <w:b/>
          <w:bCs/>
        </w:rPr>
        <w:t xml:space="preserve"> </w:t>
      </w:r>
      <w:proofErr w:type="spellStart"/>
      <w:r w:rsidRPr="005B3FDD">
        <w:rPr>
          <w:rFonts w:ascii="Bookman Old Style" w:hAnsi="Bookman Old Style"/>
          <w:b/>
          <w:bCs/>
        </w:rPr>
        <w:t>preventif</w:t>
      </w:r>
      <w:proofErr w:type="spellEnd"/>
      <w:r w:rsidRPr="00CD5F7B">
        <w:rPr>
          <w:rFonts w:ascii="Bookman Old Style" w:hAnsi="Bookman Old Style"/>
        </w:rPr>
        <w:t xml:space="preserve">, </w:t>
      </w:r>
      <w:proofErr w:type="spellStart"/>
      <w:r w:rsidRPr="00CD5F7B">
        <w:rPr>
          <w:rFonts w:ascii="Bookman Old Style" w:hAnsi="Bookman Old Style"/>
        </w:rPr>
        <w:t>yaitu</w:t>
      </w:r>
      <w:proofErr w:type="spellEnd"/>
      <w:r w:rsidRPr="00CD5F7B">
        <w:rPr>
          <w:rFonts w:ascii="Bookman Old Style" w:hAnsi="Bookman Old Style"/>
        </w:rPr>
        <w:t xml:space="preserve"> </w:t>
      </w:r>
      <w:proofErr w:type="spellStart"/>
      <w:r w:rsidRPr="00CD5F7B">
        <w:rPr>
          <w:rFonts w:ascii="Bookman Old Style" w:hAnsi="Bookman Old Style"/>
        </w:rPr>
        <w:t>pencegahan</w:t>
      </w:r>
      <w:proofErr w:type="spellEnd"/>
      <w:r w:rsidRPr="00CD5F7B">
        <w:rPr>
          <w:rFonts w:ascii="Bookman Old Style" w:hAnsi="Bookman Old Style"/>
        </w:rPr>
        <w:t xml:space="preserve"> </w:t>
      </w:r>
      <w:proofErr w:type="spellStart"/>
      <w:r w:rsidRPr="00CD5F7B">
        <w:rPr>
          <w:rFonts w:ascii="Bookman Old Style" w:hAnsi="Bookman Old Style"/>
        </w:rPr>
        <w:t>dalam</w:t>
      </w:r>
      <w:proofErr w:type="spellEnd"/>
      <w:r w:rsidRPr="00CD5F7B">
        <w:rPr>
          <w:rFonts w:ascii="Bookman Old Style" w:hAnsi="Bookman Old Style"/>
        </w:rPr>
        <w:t xml:space="preserve"> </w:t>
      </w:r>
      <w:proofErr w:type="spellStart"/>
      <w:r w:rsidRPr="00CD5F7B">
        <w:rPr>
          <w:rFonts w:ascii="Bookman Old Style" w:hAnsi="Bookman Old Style"/>
        </w:rPr>
        <w:t>bentuk</w:t>
      </w:r>
      <w:proofErr w:type="spellEnd"/>
      <w:r w:rsidRPr="00CD5F7B">
        <w:rPr>
          <w:rFonts w:ascii="Bookman Old Style" w:hAnsi="Bookman Old Style"/>
        </w:rPr>
        <w:t xml:space="preserve"> </w:t>
      </w:r>
      <w:proofErr w:type="spellStart"/>
      <w:r w:rsidRPr="00CD5F7B">
        <w:rPr>
          <w:rFonts w:ascii="Bookman Old Style" w:hAnsi="Bookman Old Style"/>
        </w:rPr>
        <w:t>ancaman</w:t>
      </w:r>
      <w:proofErr w:type="spellEnd"/>
      <w:r w:rsidRPr="00CD5F7B">
        <w:rPr>
          <w:rFonts w:ascii="Bookman Old Style" w:hAnsi="Bookman Old Style"/>
        </w:rPr>
        <w:t xml:space="preserve"> </w:t>
      </w:r>
      <w:proofErr w:type="spellStart"/>
      <w:r w:rsidRPr="00CD5F7B">
        <w:rPr>
          <w:rFonts w:ascii="Bookman Old Style" w:hAnsi="Bookman Old Style"/>
        </w:rPr>
        <w:t>terhadap</w:t>
      </w:r>
      <w:proofErr w:type="spellEnd"/>
      <w:r w:rsidRPr="00CD5F7B">
        <w:rPr>
          <w:rFonts w:ascii="Bookman Old Style" w:hAnsi="Bookman Old Style"/>
        </w:rPr>
        <w:t xml:space="preserve"> </w:t>
      </w:r>
      <w:proofErr w:type="spellStart"/>
      <w:r w:rsidRPr="00CD5F7B">
        <w:rPr>
          <w:rFonts w:ascii="Bookman Old Style" w:hAnsi="Bookman Old Style"/>
        </w:rPr>
        <w:t>pelaku</w:t>
      </w:r>
      <w:proofErr w:type="spellEnd"/>
      <w:r w:rsidRPr="00CD5F7B">
        <w:rPr>
          <w:rFonts w:ascii="Bookman Old Style" w:hAnsi="Bookman Old Style"/>
        </w:rPr>
        <w:t xml:space="preserve"> </w:t>
      </w:r>
      <w:proofErr w:type="spellStart"/>
      <w:r w:rsidRPr="00CD5F7B">
        <w:rPr>
          <w:rFonts w:ascii="Bookman Old Style" w:hAnsi="Bookman Old Style"/>
        </w:rPr>
        <w:t>pelanggar</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 xml:space="preserve">, </w:t>
      </w:r>
      <w:proofErr w:type="spellStart"/>
      <w:r w:rsidRPr="00CD5F7B">
        <w:rPr>
          <w:rFonts w:ascii="Bookman Old Style" w:hAnsi="Bookman Old Style"/>
        </w:rPr>
        <w:t>kehadiran</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 xml:space="preserve"> </w:t>
      </w:r>
      <w:proofErr w:type="spellStart"/>
      <w:r w:rsidRPr="00CD5F7B">
        <w:rPr>
          <w:rFonts w:ascii="Bookman Old Style" w:hAnsi="Bookman Old Style"/>
        </w:rPr>
        <w:t>deng</w:t>
      </w:r>
      <w:r w:rsidR="005B3FDD">
        <w:rPr>
          <w:rFonts w:ascii="Bookman Old Style" w:hAnsi="Bookman Old Style"/>
        </w:rPr>
        <w:t>a</w:t>
      </w:r>
      <w:r w:rsidRPr="00CD5F7B">
        <w:rPr>
          <w:rFonts w:ascii="Bookman Old Style" w:hAnsi="Bookman Old Style"/>
        </w:rPr>
        <w:t>n</w:t>
      </w:r>
      <w:proofErr w:type="spellEnd"/>
      <w:r w:rsidRPr="00CD5F7B">
        <w:rPr>
          <w:rFonts w:ascii="Bookman Old Style" w:hAnsi="Bookman Old Style"/>
        </w:rPr>
        <w:t xml:space="preserve"> </w:t>
      </w:r>
      <w:proofErr w:type="spellStart"/>
      <w:r w:rsidRPr="00CD5F7B">
        <w:rPr>
          <w:rFonts w:ascii="Bookman Old Style" w:hAnsi="Bookman Old Style"/>
        </w:rPr>
        <w:t>berbagai</w:t>
      </w:r>
      <w:proofErr w:type="spellEnd"/>
      <w:r w:rsidRPr="00CD5F7B">
        <w:rPr>
          <w:rFonts w:ascii="Bookman Old Style" w:hAnsi="Bookman Old Style"/>
        </w:rPr>
        <w:t xml:space="preserve"> </w:t>
      </w:r>
      <w:proofErr w:type="spellStart"/>
      <w:r w:rsidRPr="00CD5F7B">
        <w:rPr>
          <w:rFonts w:ascii="Bookman Old Style" w:hAnsi="Bookman Old Style"/>
        </w:rPr>
        <w:t>sanksinya</w:t>
      </w:r>
      <w:proofErr w:type="spellEnd"/>
      <w:r w:rsidRPr="00CD5F7B">
        <w:rPr>
          <w:rFonts w:ascii="Bookman Old Style" w:hAnsi="Bookman Old Style"/>
        </w:rPr>
        <w:t xml:space="preserve"> </w:t>
      </w:r>
      <w:proofErr w:type="spellStart"/>
      <w:r w:rsidRPr="00CD5F7B">
        <w:rPr>
          <w:rFonts w:ascii="Bookman Old Style" w:hAnsi="Bookman Old Style"/>
        </w:rPr>
        <w:t>tersebut</w:t>
      </w:r>
      <w:proofErr w:type="spellEnd"/>
      <w:r w:rsidRPr="00CD5F7B">
        <w:rPr>
          <w:rFonts w:ascii="Bookman Old Style" w:hAnsi="Bookman Old Style"/>
        </w:rPr>
        <w:t xml:space="preserve"> </w:t>
      </w:r>
      <w:proofErr w:type="spellStart"/>
      <w:r w:rsidRPr="00CD5F7B">
        <w:rPr>
          <w:rFonts w:ascii="Bookman Old Style" w:hAnsi="Bookman Old Style"/>
        </w:rPr>
        <w:t>dapat</w:t>
      </w:r>
      <w:proofErr w:type="spellEnd"/>
      <w:r w:rsidRPr="00CD5F7B">
        <w:rPr>
          <w:rFonts w:ascii="Bookman Old Style" w:hAnsi="Bookman Old Style"/>
        </w:rPr>
        <w:t xml:space="preserve"> </w:t>
      </w:r>
      <w:proofErr w:type="spellStart"/>
      <w:r w:rsidRPr="00CD5F7B">
        <w:rPr>
          <w:rFonts w:ascii="Bookman Old Style" w:hAnsi="Bookman Old Style"/>
        </w:rPr>
        <w:t>menjadi</w:t>
      </w:r>
      <w:proofErr w:type="spellEnd"/>
      <w:r w:rsidRPr="00CD5F7B">
        <w:rPr>
          <w:rFonts w:ascii="Bookman Old Style" w:hAnsi="Bookman Old Style"/>
        </w:rPr>
        <w:t xml:space="preserve"> </w:t>
      </w:r>
      <w:proofErr w:type="spellStart"/>
      <w:r w:rsidRPr="00CD5F7B">
        <w:rPr>
          <w:rFonts w:ascii="Bookman Old Style" w:hAnsi="Bookman Old Style"/>
        </w:rPr>
        <w:t>instrumen</w:t>
      </w:r>
      <w:proofErr w:type="spellEnd"/>
      <w:r w:rsidRPr="00CD5F7B">
        <w:rPr>
          <w:rFonts w:ascii="Bookman Old Style" w:hAnsi="Bookman Old Style"/>
        </w:rPr>
        <w:t xml:space="preserve"> </w:t>
      </w:r>
      <w:proofErr w:type="spellStart"/>
      <w:r w:rsidRPr="00CD5F7B">
        <w:rPr>
          <w:rFonts w:ascii="Bookman Old Style" w:hAnsi="Bookman Old Style"/>
        </w:rPr>
        <w:t>untuk</w:t>
      </w:r>
      <w:proofErr w:type="spellEnd"/>
      <w:r w:rsidRPr="00CD5F7B">
        <w:rPr>
          <w:rFonts w:ascii="Bookman Old Style" w:hAnsi="Bookman Old Style"/>
        </w:rPr>
        <w:t xml:space="preserve"> </w:t>
      </w:r>
      <w:proofErr w:type="spellStart"/>
      <w:r w:rsidRPr="00CD5F7B">
        <w:rPr>
          <w:rFonts w:ascii="Bookman Old Style" w:hAnsi="Bookman Old Style"/>
        </w:rPr>
        <w:t>memberikan</w:t>
      </w:r>
      <w:proofErr w:type="spellEnd"/>
      <w:r w:rsidRPr="00CD5F7B">
        <w:rPr>
          <w:rFonts w:ascii="Bookman Old Style" w:hAnsi="Bookman Old Style"/>
        </w:rPr>
        <w:t xml:space="preserve"> </w:t>
      </w:r>
      <w:proofErr w:type="spellStart"/>
      <w:r w:rsidRPr="00CD5F7B">
        <w:rPr>
          <w:rFonts w:ascii="Bookman Old Style" w:hAnsi="Bookman Old Style"/>
        </w:rPr>
        <w:t>penjeraan</w:t>
      </w:r>
      <w:proofErr w:type="spellEnd"/>
      <w:r w:rsidRPr="00CD5F7B">
        <w:rPr>
          <w:rFonts w:ascii="Bookman Old Style" w:hAnsi="Bookman Old Style"/>
        </w:rPr>
        <w:t xml:space="preserve"> </w:t>
      </w:r>
      <w:proofErr w:type="spellStart"/>
      <w:r w:rsidRPr="00CD5F7B">
        <w:rPr>
          <w:rFonts w:ascii="Bookman Old Style" w:hAnsi="Bookman Old Style"/>
        </w:rPr>
        <w:t>baik</w:t>
      </w:r>
      <w:proofErr w:type="spellEnd"/>
      <w:r w:rsidRPr="00CD5F7B">
        <w:rPr>
          <w:rFonts w:ascii="Bookman Old Style" w:hAnsi="Bookman Old Style"/>
        </w:rPr>
        <w:t xml:space="preserve"> </w:t>
      </w:r>
      <w:proofErr w:type="spellStart"/>
      <w:r w:rsidRPr="00CD5F7B">
        <w:rPr>
          <w:rFonts w:ascii="Bookman Old Style" w:hAnsi="Bookman Old Style"/>
        </w:rPr>
        <w:t>secara</w:t>
      </w:r>
      <w:proofErr w:type="spellEnd"/>
      <w:r w:rsidRPr="00CD5F7B">
        <w:rPr>
          <w:rFonts w:ascii="Bookman Old Style" w:hAnsi="Bookman Old Style"/>
        </w:rPr>
        <w:t xml:space="preserve"> </w:t>
      </w:r>
      <w:proofErr w:type="spellStart"/>
      <w:r w:rsidRPr="00CD5F7B">
        <w:rPr>
          <w:rFonts w:ascii="Bookman Old Style" w:hAnsi="Bookman Old Style"/>
        </w:rPr>
        <w:t>khusus</w:t>
      </w:r>
      <w:proofErr w:type="spellEnd"/>
      <w:r w:rsidRPr="00CD5F7B">
        <w:rPr>
          <w:rFonts w:ascii="Bookman Old Style" w:hAnsi="Bookman Old Style"/>
        </w:rPr>
        <w:t xml:space="preserve"> </w:t>
      </w:r>
      <w:proofErr w:type="spellStart"/>
      <w:r w:rsidRPr="00CD5F7B">
        <w:rPr>
          <w:rFonts w:ascii="Bookman Old Style" w:hAnsi="Bookman Old Style"/>
        </w:rPr>
        <w:t>maupun</w:t>
      </w:r>
      <w:proofErr w:type="spellEnd"/>
      <w:r w:rsidRPr="00CD5F7B">
        <w:rPr>
          <w:rFonts w:ascii="Bookman Old Style" w:hAnsi="Bookman Old Style"/>
        </w:rPr>
        <w:t xml:space="preserve"> </w:t>
      </w:r>
      <w:proofErr w:type="spellStart"/>
      <w:r w:rsidRPr="00CD5F7B">
        <w:rPr>
          <w:rFonts w:ascii="Bookman Old Style" w:hAnsi="Bookman Old Style"/>
        </w:rPr>
        <w:t>secara</w:t>
      </w:r>
      <w:proofErr w:type="spellEnd"/>
      <w:r w:rsidRPr="00CD5F7B">
        <w:rPr>
          <w:rFonts w:ascii="Bookman Old Style" w:hAnsi="Bookman Old Style"/>
        </w:rPr>
        <w:t xml:space="preserve"> </w:t>
      </w:r>
      <w:proofErr w:type="spellStart"/>
      <w:r w:rsidRPr="00CD5F7B">
        <w:rPr>
          <w:rFonts w:ascii="Bookman Old Style" w:hAnsi="Bookman Old Style"/>
        </w:rPr>
        <w:t>umum</w:t>
      </w:r>
      <w:proofErr w:type="spellEnd"/>
      <w:r w:rsidR="005B3FDD">
        <w:rPr>
          <w:rFonts w:ascii="Bookman Old Style" w:hAnsi="Bookman Old Style"/>
        </w:rPr>
        <w:t xml:space="preserve"> </w:t>
      </w:r>
      <w:proofErr w:type="spellStart"/>
      <w:r w:rsidRPr="00CD5F7B">
        <w:rPr>
          <w:rFonts w:ascii="Bookman Old Style" w:hAnsi="Bookman Old Style"/>
        </w:rPr>
        <w:t>memberikan</w:t>
      </w:r>
      <w:proofErr w:type="spellEnd"/>
      <w:r w:rsidRPr="00CD5F7B">
        <w:rPr>
          <w:rFonts w:ascii="Bookman Old Style" w:hAnsi="Bookman Old Style"/>
        </w:rPr>
        <w:t xml:space="preserve"> rasa </w:t>
      </w:r>
      <w:proofErr w:type="spellStart"/>
      <w:r w:rsidRPr="00CD5F7B">
        <w:rPr>
          <w:rFonts w:ascii="Bookman Old Style" w:hAnsi="Bookman Old Style"/>
        </w:rPr>
        <w:t>takut</w:t>
      </w:r>
      <w:proofErr w:type="spellEnd"/>
      <w:r w:rsidRPr="00CD5F7B">
        <w:rPr>
          <w:rFonts w:ascii="Bookman Old Style" w:hAnsi="Bookman Old Style"/>
        </w:rPr>
        <w:t xml:space="preserve"> </w:t>
      </w:r>
      <w:proofErr w:type="spellStart"/>
      <w:r w:rsidRPr="00CD5F7B">
        <w:rPr>
          <w:rFonts w:ascii="Bookman Old Style" w:hAnsi="Bookman Old Style"/>
        </w:rPr>
        <w:t>kepada</w:t>
      </w:r>
      <w:proofErr w:type="spellEnd"/>
      <w:r w:rsidRPr="00CD5F7B">
        <w:rPr>
          <w:rFonts w:ascii="Bookman Old Style" w:hAnsi="Bookman Old Style"/>
        </w:rPr>
        <w:t xml:space="preserve"> </w:t>
      </w:r>
      <w:proofErr w:type="spellStart"/>
      <w:r w:rsidRPr="00CD5F7B">
        <w:rPr>
          <w:rFonts w:ascii="Bookman Old Style" w:hAnsi="Bookman Old Style"/>
        </w:rPr>
        <w:t>masyarakat</w:t>
      </w:r>
      <w:proofErr w:type="spellEnd"/>
      <w:r w:rsidRPr="00CD5F7B">
        <w:rPr>
          <w:rFonts w:ascii="Bookman Old Style" w:hAnsi="Bookman Old Style"/>
        </w:rPr>
        <w:t xml:space="preserve"> </w:t>
      </w:r>
      <w:proofErr w:type="spellStart"/>
      <w:r w:rsidRPr="00CD5F7B">
        <w:rPr>
          <w:rFonts w:ascii="Bookman Old Style" w:hAnsi="Bookman Old Style"/>
        </w:rPr>
        <w:t>sehingga</w:t>
      </w:r>
      <w:proofErr w:type="spellEnd"/>
      <w:r w:rsidRPr="00CD5F7B">
        <w:rPr>
          <w:rFonts w:ascii="Bookman Old Style" w:hAnsi="Bookman Old Style"/>
        </w:rPr>
        <w:t xml:space="preserve"> </w:t>
      </w:r>
      <w:proofErr w:type="spellStart"/>
      <w:r w:rsidRPr="00CD5F7B">
        <w:rPr>
          <w:rFonts w:ascii="Bookman Old Style" w:hAnsi="Bookman Old Style"/>
        </w:rPr>
        <w:t>terhalang</w:t>
      </w:r>
      <w:proofErr w:type="spellEnd"/>
      <w:r w:rsidRPr="00CD5F7B">
        <w:rPr>
          <w:rFonts w:ascii="Bookman Old Style" w:hAnsi="Bookman Old Style"/>
        </w:rPr>
        <w:t xml:space="preserve"> </w:t>
      </w:r>
      <w:proofErr w:type="spellStart"/>
      <w:r w:rsidRPr="00CD5F7B">
        <w:rPr>
          <w:rFonts w:ascii="Bookman Old Style" w:hAnsi="Bookman Old Style"/>
        </w:rPr>
        <w:t>untuk</w:t>
      </w:r>
      <w:proofErr w:type="spellEnd"/>
      <w:r w:rsidRPr="00CD5F7B">
        <w:rPr>
          <w:rFonts w:ascii="Bookman Old Style" w:hAnsi="Bookman Old Style"/>
        </w:rPr>
        <w:t xml:space="preserve"> </w:t>
      </w:r>
      <w:proofErr w:type="spellStart"/>
      <w:r w:rsidRPr="00CD5F7B">
        <w:rPr>
          <w:rFonts w:ascii="Bookman Old Style" w:hAnsi="Bookman Old Style"/>
        </w:rPr>
        <w:t>melakukan</w:t>
      </w:r>
      <w:proofErr w:type="spellEnd"/>
      <w:r w:rsidRPr="00CD5F7B">
        <w:rPr>
          <w:rFonts w:ascii="Bookman Old Style" w:hAnsi="Bookman Old Style"/>
        </w:rPr>
        <w:t xml:space="preserve"> </w:t>
      </w:r>
      <w:proofErr w:type="spellStart"/>
      <w:r w:rsidRPr="00CD5F7B">
        <w:rPr>
          <w:rFonts w:ascii="Bookman Old Style" w:hAnsi="Bookman Old Style"/>
        </w:rPr>
        <w:t>tindakan</w:t>
      </w:r>
      <w:proofErr w:type="spellEnd"/>
      <w:r w:rsidRPr="00CD5F7B">
        <w:rPr>
          <w:rFonts w:ascii="Bookman Old Style" w:hAnsi="Bookman Old Style"/>
        </w:rPr>
        <w:t xml:space="preserve"> </w:t>
      </w:r>
      <w:proofErr w:type="spellStart"/>
      <w:r w:rsidRPr="00CD5F7B">
        <w:rPr>
          <w:rFonts w:ascii="Bookman Old Style" w:hAnsi="Bookman Old Style"/>
        </w:rPr>
        <w:t>melanggar</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w:t>
      </w:r>
    </w:p>
    <w:p w14:paraId="32E19727" w14:textId="548DD7F9" w:rsidR="00CD5F7B" w:rsidRDefault="00CD5F7B" w:rsidP="005B3FDD">
      <w:pPr>
        <w:spacing w:before="240" w:line="360" w:lineRule="auto"/>
        <w:ind w:left="284"/>
        <w:jc w:val="both"/>
        <w:rPr>
          <w:rFonts w:ascii="Bookman Old Style" w:hAnsi="Bookman Old Style"/>
        </w:rPr>
      </w:pPr>
      <w:r w:rsidRPr="00CD5F7B">
        <w:rPr>
          <w:rFonts w:ascii="Bookman Old Style" w:hAnsi="Bookman Old Style"/>
        </w:rPr>
        <w:t xml:space="preserve">b) </w:t>
      </w:r>
      <w:proofErr w:type="spellStart"/>
      <w:r w:rsidRPr="005B3FDD">
        <w:rPr>
          <w:rFonts w:ascii="Bookman Old Style" w:hAnsi="Bookman Old Style"/>
          <w:b/>
          <w:bCs/>
        </w:rPr>
        <w:t>Upaya</w:t>
      </w:r>
      <w:proofErr w:type="spellEnd"/>
      <w:r w:rsidRPr="005B3FDD">
        <w:rPr>
          <w:rFonts w:ascii="Bookman Old Style" w:hAnsi="Bookman Old Style"/>
          <w:b/>
          <w:bCs/>
        </w:rPr>
        <w:t xml:space="preserve"> </w:t>
      </w:r>
      <w:proofErr w:type="spellStart"/>
      <w:r w:rsidRPr="005B3FDD">
        <w:rPr>
          <w:rFonts w:ascii="Bookman Old Style" w:hAnsi="Bookman Old Style"/>
          <w:b/>
          <w:bCs/>
        </w:rPr>
        <w:t>represif</w:t>
      </w:r>
      <w:proofErr w:type="spellEnd"/>
      <w:r w:rsidRPr="00CD5F7B">
        <w:rPr>
          <w:rFonts w:ascii="Bookman Old Style" w:hAnsi="Bookman Old Style"/>
        </w:rPr>
        <w:t xml:space="preserve">, </w:t>
      </w:r>
      <w:proofErr w:type="spellStart"/>
      <w:r w:rsidR="005B3FDD">
        <w:rPr>
          <w:rFonts w:ascii="Bookman Old Style" w:hAnsi="Bookman Old Style"/>
        </w:rPr>
        <w:t>yaitu</w:t>
      </w:r>
      <w:proofErr w:type="spellEnd"/>
      <w:r w:rsidR="005B3FDD">
        <w:rPr>
          <w:rFonts w:ascii="Bookman Old Style" w:hAnsi="Bookman Old Style"/>
        </w:rPr>
        <w:t xml:space="preserve"> </w:t>
      </w:r>
      <w:proofErr w:type="spellStart"/>
      <w:r w:rsidR="005B3FDD">
        <w:rPr>
          <w:rFonts w:ascii="Bookman Old Style" w:hAnsi="Bookman Old Style"/>
        </w:rPr>
        <w:t>ap</w:t>
      </w:r>
      <w:r w:rsidRPr="00CD5F7B">
        <w:rPr>
          <w:rFonts w:ascii="Bookman Old Style" w:hAnsi="Bookman Old Style"/>
        </w:rPr>
        <w:t>bila</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 xml:space="preserve"> </w:t>
      </w:r>
      <w:proofErr w:type="spellStart"/>
      <w:r w:rsidRPr="00CD5F7B">
        <w:rPr>
          <w:rFonts w:ascii="Bookman Old Style" w:hAnsi="Bookman Old Style"/>
        </w:rPr>
        <w:t>dilanggar</w:t>
      </w:r>
      <w:proofErr w:type="spellEnd"/>
      <w:r w:rsidRPr="00CD5F7B">
        <w:rPr>
          <w:rFonts w:ascii="Bookman Old Style" w:hAnsi="Bookman Old Style"/>
        </w:rPr>
        <w:t xml:space="preserve"> </w:t>
      </w:r>
      <w:proofErr w:type="spellStart"/>
      <w:r w:rsidRPr="00CD5F7B">
        <w:rPr>
          <w:rFonts w:ascii="Bookman Old Style" w:hAnsi="Bookman Old Style"/>
        </w:rPr>
        <w:t>maka</w:t>
      </w:r>
      <w:proofErr w:type="spellEnd"/>
      <w:r w:rsidRPr="00CD5F7B">
        <w:rPr>
          <w:rFonts w:ascii="Bookman Old Style" w:hAnsi="Bookman Old Style"/>
        </w:rPr>
        <w:t xml:space="preserve"> </w:t>
      </w:r>
      <w:proofErr w:type="spellStart"/>
      <w:r w:rsidRPr="00CD5F7B">
        <w:rPr>
          <w:rFonts w:ascii="Bookman Old Style" w:hAnsi="Bookman Old Style"/>
        </w:rPr>
        <w:t>harus</w:t>
      </w:r>
      <w:proofErr w:type="spellEnd"/>
      <w:r w:rsidRPr="00CD5F7B">
        <w:rPr>
          <w:rFonts w:ascii="Bookman Old Style" w:hAnsi="Bookman Old Style"/>
        </w:rPr>
        <w:t xml:space="preserve"> </w:t>
      </w:r>
      <w:proofErr w:type="spellStart"/>
      <w:r w:rsidRPr="00CD5F7B">
        <w:rPr>
          <w:rFonts w:ascii="Bookman Old Style" w:hAnsi="Bookman Old Style"/>
        </w:rPr>
        <w:t>dilakukan</w:t>
      </w:r>
      <w:proofErr w:type="spellEnd"/>
      <w:r w:rsidRPr="00CD5F7B">
        <w:rPr>
          <w:rFonts w:ascii="Bookman Old Style" w:hAnsi="Bookman Old Style"/>
        </w:rPr>
        <w:t xml:space="preserve"> </w:t>
      </w:r>
      <w:proofErr w:type="spellStart"/>
      <w:r w:rsidRPr="00CD5F7B">
        <w:rPr>
          <w:rFonts w:ascii="Bookman Old Style" w:hAnsi="Bookman Old Style"/>
        </w:rPr>
        <w:t>penegakan</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 xml:space="preserve"> </w:t>
      </w:r>
      <w:proofErr w:type="spellStart"/>
      <w:r w:rsidRPr="00CD5F7B">
        <w:rPr>
          <w:rFonts w:ascii="Bookman Old Style" w:hAnsi="Bookman Old Style"/>
        </w:rPr>
        <w:t>terhadap</w:t>
      </w:r>
      <w:proofErr w:type="spellEnd"/>
      <w:r w:rsidRPr="00CD5F7B">
        <w:rPr>
          <w:rFonts w:ascii="Bookman Old Style" w:hAnsi="Bookman Old Style"/>
        </w:rPr>
        <w:t xml:space="preserve"> para </w:t>
      </w:r>
      <w:proofErr w:type="spellStart"/>
      <w:r w:rsidRPr="00CD5F7B">
        <w:rPr>
          <w:rFonts w:ascii="Bookman Old Style" w:hAnsi="Bookman Old Style"/>
        </w:rPr>
        <w:t>pelanggar</w:t>
      </w:r>
      <w:proofErr w:type="spellEnd"/>
      <w:r w:rsidRPr="00CD5F7B">
        <w:rPr>
          <w:rFonts w:ascii="Bookman Old Style" w:hAnsi="Bookman Old Style"/>
        </w:rPr>
        <w:t xml:space="preserve"> </w:t>
      </w:r>
      <w:proofErr w:type="spellStart"/>
      <w:r w:rsidRPr="00CD5F7B">
        <w:rPr>
          <w:rFonts w:ascii="Bookman Old Style" w:hAnsi="Bookman Old Style"/>
        </w:rPr>
        <w:t>tanpa</w:t>
      </w:r>
      <w:proofErr w:type="spellEnd"/>
      <w:r w:rsidRPr="00CD5F7B">
        <w:rPr>
          <w:rFonts w:ascii="Bookman Old Style" w:hAnsi="Bookman Old Style"/>
        </w:rPr>
        <w:t xml:space="preserve"> </w:t>
      </w:r>
      <w:proofErr w:type="spellStart"/>
      <w:r w:rsidRPr="00CD5F7B">
        <w:rPr>
          <w:rFonts w:ascii="Bookman Old Style" w:hAnsi="Bookman Old Style"/>
        </w:rPr>
        <w:t>pandang</w:t>
      </w:r>
      <w:proofErr w:type="spellEnd"/>
      <w:r w:rsidRPr="00CD5F7B">
        <w:rPr>
          <w:rFonts w:ascii="Bookman Old Style" w:hAnsi="Bookman Old Style"/>
        </w:rPr>
        <w:t xml:space="preserve"> </w:t>
      </w:r>
      <w:proofErr w:type="spellStart"/>
      <w:r w:rsidRPr="00CD5F7B">
        <w:rPr>
          <w:rFonts w:ascii="Bookman Old Style" w:hAnsi="Bookman Old Style"/>
        </w:rPr>
        <w:t>bulu</w:t>
      </w:r>
      <w:proofErr w:type="spellEnd"/>
      <w:r w:rsidRPr="00CD5F7B">
        <w:rPr>
          <w:rFonts w:ascii="Bookman Old Style" w:hAnsi="Bookman Old Style"/>
        </w:rPr>
        <w:t xml:space="preserve">, yang </w:t>
      </w:r>
      <w:proofErr w:type="spellStart"/>
      <w:r w:rsidRPr="00CD5F7B">
        <w:rPr>
          <w:rFonts w:ascii="Bookman Old Style" w:hAnsi="Bookman Old Style"/>
        </w:rPr>
        <w:t>dilakukan</w:t>
      </w:r>
      <w:proofErr w:type="spellEnd"/>
      <w:r w:rsidRPr="00CD5F7B">
        <w:rPr>
          <w:rFonts w:ascii="Bookman Old Style" w:hAnsi="Bookman Old Style"/>
        </w:rPr>
        <w:t xml:space="preserve"> oleh </w:t>
      </w:r>
      <w:proofErr w:type="spellStart"/>
      <w:r w:rsidRPr="00CD5F7B">
        <w:rPr>
          <w:rFonts w:ascii="Bookman Old Style" w:hAnsi="Bookman Old Style"/>
        </w:rPr>
        <w:t>lembaga</w:t>
      </w:r>
      <w:proofErr w:type="spellEnd"/>
      <w:r w:rsidRPr="00CD5F7B">
        <w:rPr>
          <w:rFonts w:ascii="Bookman Old Style" w:hAnsi="Bookman Old Style"/>
        </w:rPr>
        <w:t xml:space="preserve"> </w:t>
      </w:r>
      <w:proofErr w:type="spellStart"/>
      <w:r w:rsidRPr="00CD5F7B">
        <w:rPr>
          <w:rFonts w:ascii="Bookman Old Style" w:hAnsi="Bookman Old Style"/>
        </w:rPr>
        <w:t>peradilan</w:t>
      </w:r>
      <w:proofErr w:type="spellEnd"/>
      <w:r w:rsidRPr="00CD5F7B">
        <w:rPr>
          <w:rFonts w:ascii="Bookman Old Style" w:hAnsi="Bookman Old Style"/>
        </w:rPr>
        <w:t xml:space="preserve"> yang </w:t>
      </w:r>
      <w:proofErr w:type="spellStart"/>
      <w:r w:rsidRPr="00CD5F7B">
        <w:rPr>
          <w:rFonts w:ascii="Bookman Old Style" w:hAnsi="Bookman Old Style"/>
        </w:rPr>
        <w:t>memiliki</w:t>
      </w:r>
      <w:proofErr w:type="spellEnd"/>
      <w:r w:rsidRPr="00CD5F7B">
        <w:rPr>
          <w:rFonts w:ascii="Bookman Old Style" w:hAnsi="Bookman Old Style"/>
        </w:rPr>
        <w:t xml:space="preserve"> </w:t>
      </w:r>
      <w:proofErr w:type="spellStart"/>
      <w:r w:rsidRPr="00CD5F7B">
        <w:rPr>
          <w:rFonts w:ascii="Bookman Old Style" w:hAnsi="Bookman Old Style"/>
        </w:rPr>
        <w:t>kewenangan</w:t>
      </w:r>
      <w:proofErr w:type="spellEnd"/>
      <w:r w:rsidRPr="00CD5F7B">
        <w:rPr>
          <w:rFonts w:ascii="Bookman Old Style" w:hAnsi="Bookman Old Style"/>
        </w:rPr>
        <w:t xml:space="preserve"> dan </w:t>
      </w:r>
      <w:proofErr w:type="spellStart"/>
      <w:r w:rsidRPr="00CD5F7B">
        <w:rPr>
          <w:rFonts w:ascii="Bookman Old Style" w:hAnsi="Bookman Old Style"/>
        </w:rPr>
        <w:t>kekuasaan</w:t>
      </w:r>
      <w:proofErr w:type="spellEnd"/>
      <w:r w:rsidRPr="00CD5F7B">
        <w:rPr>
          <w:rFonts w:ascii="Bookman Old Style" w:hAnsi="Bookman Old Style"/>
        </w:rPr>
        <w:t xml:space="preserve"> </w:t>
      </w:r>
      <w:proofErr w:type="spellStart"/>
      <w:r w:rsidRPr="00CD5F7B">
        <w:rPr>
          <w:rFonts w:ascii="Bookman Old Style" w:hAnsi="Bookman Old Style"/>
        </w:rPr>
        <w:t>untuk</w:t>
      </w:r>
      <w:proofErr w:type="spellEnd"/>
      <w:r w:rsidRPr="00CD5F7B">
        <w:rPr>
          <w:rFonts w:ascii="Bookman Old Style" w:hAnsi="Bookman Old Style"/>
        </w:rPr>
        <w:t xml:space="preserve"> </w:t>
      </w:r>
      <w:proofErr w:type="spellStart"/>
      <w:r w:rsidRPr="00CD5F7B">
        <w:rPr>
          <w:rFonts w:ascii="Bookman Old Style" w:hAnsi="Bookman Old Style"/>
        </w:rPr>
        <w:t>itu</w:t>
      </w:r>
      <w:proofErr w:type="spellEnd"/>
      <w:r w:rsidRPr="00CD5F7B">
        <w:rPr>
          <w:rFonts w:ascii="Bookman Old Style" w:hAnsi="Bookman Old Style"/>
        </w:rPr>
        <w:t>.</w:t>
      </w:r>
    </w:p>
    <w:p w14:paraId="4CE8EACD" w14:textId="60A353E8" w:rsidR="00CD5F7B" w:rsidRDefault="00CD5F7B" w:rsidP="005B3FDD">
      <w:pPr>
        <w:spacing w:before="240" w:line="360" w:lineRule="auto"/>
        <w:ind w:left="284"/>
        <w:jc w:val="both"/>
        <w:rPr>
          <w:rFonts w:ascii="Bookman Old Style" w:hAnsi="Bookman Old Style"/>
        </w:rPr>
      </w:pPr>
      <w:r w:rsidRPr="00CD5F7B">
        <w:rPr>
          <w:rFonts w:ascii="Bookman Old Style" w:hAnsi="Bookman Old Style"/>
        </w:rPr>
        <w:t xml:space="preserve">c) </w:t>
      </w:r>
      <w:proofErr w:type="spellStart"/>
      <w:r w:rsidRPr="005B3FDD">
        <w:rPr>
          <w:rFonts w:ascii="Bookman Old Style" w:hAnsi="Bookman Old Style"/>
          <w:b/>
          <w:bCs/>
        </w:rPr>
        <w:t>Upaya</w:t>
      </w:r>
      <w:proofErr w:type="spellEnd"/>
      <w:r w:rsidRPr="005B3FDD">
        <w:rPr>
          <w:rFonts w:ascii="Bookman Old Style" w:hAnsi="Bookman Old Style"/>
          <w:b/>
          <w:bCs/>
        </w:rPr>
        <w:t xml:space="preserve"> </w:t>
      </w:r>
      <w:proofErr w:type="spellStart"/>
      <w:r w:rsidRPr="005B3FDD">
        <w:rPr>
          <w:rFonts w:ascii="Bookman Old Style" w:hAnsi="Bookman Old Style"/>
          <w:b/>
          <w:bCs/>
        </w:rPr>
        <w:t>rehabilitatif</w:t>
      </w:r>
      <w:proofErr w:type="spellEnd"/>
      <w:r w:rsidRPr="00CD5F7B">
        <w:rPr>
          <w:rFonts w:ascii="Bookman Old Style" w:hAnsi="Bookman Old Style"/>
        </w:rPr>
        <w:t xml:space="preserve">, </w:t>
      </w:r>
      <w:proofErr w:type="spellStart"/>
      <w:r w:rsidRPr="00CD5F7B">
        <w:rPr>
          <w:rFonts w:ascii="Bookman Old Style" w:hAnsi="Bookman Old Style"/>
        </w:rPr>
        <w:t>yaitu</w:t>
      </w:r>
      <w:proofErr w:type="spellEnd"/>
      <w:r w:rsidRPr="00CD5F7B">
        <w:rPr>
          <w:rFonts w:ascii="Bookman Old Style" w:hAnsi="Bookman Old Style"/>
        </w:rPr>
        <w:t xml:space="preserve"> </w:t>
      </w:r>
      <w:proofErr w:type="spellStart"/>
      <w:r w:rsidRPr="00CD5F7B">
        <w:rPr>
          <w:rFonts w:ascii="Bookman Old Style" w:hAnsi="Bookman Old Style"/>
        </w:rPr>
        <w:t>mengembalikan</w:t>
      </w:r>
      <w:proofErr w:type="spellEnd"/>
      <w:r w:rsidRPr="00CD5F7B">
        <w:rPr>
          <w:rFonts w:ascii="Bookman Old Style" w:hAnsi="Bookman Old Style"/>
        </w:rPr>
        <w:t xml:space="preserve"> </w:t>
      </w:r>
      <w:proofErr w:type="spellStart"/>
      <w:r w:rsidRPr="00CD5F7B">
        <w:rPr>
          <w:rFonts w:ascii="Bookman Old Style" w:hAnsi="Bookman Old Style"/>
        </w:rPr>
        <w:t>keadaan</w:t>
      </w:r>
      <w:proofErr w:type="spellEnd"/>
      <w:r w:rsidRPr="00CD5F7B">
        <w:rPr>
          <w:rFonts w:ascii="Bookman Old Style" w:hAnsi="Bookman Old Style"/>
        </w:rPr>
        <w:t xml:space="preserve"> </w:t>
      </w:r>
      <w:proofErr w:type="spellStart"/>
      <w:r w:rsidRPr="00CD5F7B">
        <w:rPr>
          <w:rFonts w:ascii="Bookman Old Style" w:hAnsi="Bookman Old Style"/>
        </w:rPr>
        <w:t>semula</w:t>
      </w:r>
      <w:proofErr w:type="spellEnd"/>
      <w:r w:rsidRPr="00CD5F7B">
        <w:rPr>
          <w:rFonts w:ascii="Bookman Old Style" w:hAnsi="Bookman Old Style"/>
        </w:rPr>
        <w:t xml:space="preserve">. Hukum </w:t>
      </w:r>
      <w:proofErr w:type="spellStart"/>
      <w:r w:rsidRPr="00CD5F7B">
        <w:rPr>
          <w:rFonts w:ascii="Bookman Old Style" w:hAnsi="Bookman Old Style"/>
        </w:rPr>
        <w:t>akan</w:t>
      </w:r>
      <w:proofErr w:type="spellEnd"/>
      <w:r w:rsidRPr="00CD5F7B">
        <w:rPr>
          <w:rFonts w:ascii="Bookman Old Style" w:hAnsi="Bookman Old Style"/>
        </w:rPr>
        <w:t xml:space="preserve"> men-</w:t>
      </w:r>
      <w:proofErr w:type="spellStart"/>
      <w:r w:rsidRPr="00CD5F7B">
        <w:rPr>
          <w:rFonts w:ascii="Bookman Old Style" w:hAnsi="Bookman Old Style"/>
        </w:rPr>
        <w:t>jadi</w:t>
      </w:r>
      <w:proofErr w:type="spellEnd"/>
      <w:r w:rsidRPr="00CD5F7B">
        <w:rPr>
          <w:rFonts w:ascii="Bookman Old Style" w:hAnsi="Bookman Old Style"/>
        </w:rPr>
        <w:t xml:space="preserve"> </w:t>
      </w:r>
      <w:proofErr w:type="spellStart"/>
      <w:r w:rsidRPr="00CD5F7B">
        <w:rPr>
          <w:rFonts w:ascii="Bookman Old Style" w:hAnsi="Bookman Old Style"/>
        </w:rPr>
        <w:t>instrumen</w:t>
      </w:r>
      <w:proofErr w:type="spellEnd"/>
      <w:r w:rsidRPr="00CD5F7B">
        <w:rPr>
          <w:rFonts w:ascii="Bookman Old Style" w:hAnsi="Bookman Old Style"/>
        </w:rPr>
        <w:t xml:space="preserve"> </w:t>
      </w:r>
      <w:proofErr w:type="spellStart"/>
      <w:r w:rsidRPr="00CD5F7B">
        <w:rPr>
          <w:rFonts w:ascii="Bookman Old Style" w:hAnsi="Bookman Old Style"/>
        </w:rPr>
        <w:t>untuk</w:t>
      </w:r>
      <w:proofErr w:type="spellEnd"/>
      <w:r w:rsidRPr="00CD5F7B">
        <w:rPr>
          <w:rFonts w:ascii="Bookman Old Style" w:hAnsi="Bookman Old Style"/>
        </w:rPr>
        <w:t xml:space="preserve"> </w:t>
      </w:r>
      <w:proofErr w:type="spellStart"/>
      <w:r w:rsidRPr="00CD5F7B">
        <w:rPr>
          <w:rFonts w:ascii="Bookman Old Style" w:hAnsi="Bookman Old Style"/>
        </w:rPr>
        <w:t>membuat</w:t>
      </w:r>
      <w:proofErr w:type="spellEnd"/>
      <w:r w:rsidRPr="00CD5F7B">
        <w:rPr>
          <w:rFonts w:ascii="Bookman Old Style" w:hAnsi="Bookman Old Style"/>
        </w:rPr>
        <w:t xml:space="preserve"> orang </w:t>
      </w:r>
      <w:proofErr w:type="spellStart"/>
      <w:r w:rsidRPr="00CD5F7B">
        <w:rPr>
          <w:rFonts w:ascii="Bookman Old Style" w:hAnsi="Bookman Old Style"/>
        </w:rPr>
        <w:t>itu</w:t>
      </w:r>
      <w:proofErr w:type="spellEnd"/>
      <w:r w:rsidRPr="00CD5F7B">
        <w:rPr>
          <w:rFonts w:ascii="Bookman Old Style" w:hAnsi="Bookman Old Style"/>
        </w:rPr>
        <w:t xml:space="preserve"> </w:t>
      </w:r>
      <w:proofErr w:type="spellStart"/>
      <w:r w:rsidRPr="00CD5F7B">
        <w:rPr>
          <w:rFonts w:ascii="Bookman Old Style" w:hAnsi="Bookman Old Style"/>
        </w:rPr>
        <w:t>kembali</w:t>
      </w:r>
      <w:proofErr w:type="spellEnd"/>
      <w:r w:rsidRPr="00CD5F7B">
        <w:rPr>
          <w:rFonts w:ascii="Bookman Old Style" w:hAnsi="Bookman Old Style"/>
        </w:rPr>
        <w:t xml:space="preserve"> </w:t>
      </w:r>
      <w:proofErr w:type="spellStart"/>
      <w:r w:rsidRPr="00CD5F7B">
        <w:rPr>
          <w:rFonts w:ascii="Bookman Old Style" w:hAnsi="Bookman Old Style"/>
        </w:rPr>
        <w:t>menjadi</w:t>
      </w:r>
      <w:proofErr w:type="spellEnd"/>
      <w:r w:rsidRPr="00CD5F7B">
        <w:rPr>
          <w:rFonts w:ascii="Bookman Old Style" w:hAnsi="Bookman Old Style"/>
        </w:rPr>
        <w:t xml:space="preserve"> </w:t>
      </w:r>
      <w:proofErr w:type="spellStart"/>
      <w:r w:rsidRPr="00CD5F7B">
        <w:rPr>
          <w:rFonts w:ascii="Bookman Old Style" w:hAnsi="Bookman Old Style"/>
        </w:rPr>
        <w:t>baik</w:t>
      </w:r>
      <w:proofErr w:type="spellEnd"/>
      <w:r w:rsidRPr="00CD5F7B">
        <w:rPr>
          <w:rFonts w:ascii="Bookman Old Style" w:hAnsi="Bookman Old Style"/>
        </w:rPr>
        <w:t xml:space="preserve"> </w:t>
      </w:r>
      <w:proofErr w:type="spellStart"/>
      <w:r w:rsidRPr="00CD5F7B">
        <w:rPr>
          <w:rFonts w:ascii="Bookman Old Style" w:hAnsi="Bookman Old Style"/>
        </w:rPr>
        <w:t>dengan</w:t>
      </w:r>
      <w:proofErr w:type="spellEnd"/>
      <w:r w:rsidRPr="00CD5F7B">
        <w:rPr>
          <w:rFonts w:ascii="Bookman Old Style" w:hAnsi="Bookman Old Style"/>
        </w:rPr>
        <w:t xml:space="preserve"> </w:t>
      </w:r>
      <w:proofErr w:type="spellStart"/>
      <w:r w:rsidRPr="00CD5F7B">
        <w:rPr>
          <w:rFonts w:ascii="Bookman Old Style" w:hAnsi="Bookman Old Style"/>
        </w:rPr>
        <w:t>adanya</w:t>
      </w:r>
      <w:proofErr w:type="spellEnd"/>
      <w:r w:rsidRPr="00CD5F7B">
        <w:rPr>
          <w:rFonts w:ascii="Bookman Old Style" w:hAnsi="Bookman Old Style"/>
        </w:rPr>
        <w:t xml:space="preserve"> </w:t>
      </w:r>
      <w:proofErr w:type="spellStart"/>
      <w:r w:rsidRPr="00CD5F7B">
        <w:rPr>
          <w:rFonts w:ascii="Bookman Old Style" w:hAnsi="Bookman Old Style"/>
        </w:rPr>
        <w:t>hukuman</w:t>
      </w:r>
      <w:proofErr w:type="spellEnd"/>
      <w:r w:rsidRPr="00CD5F7B">
        <w:rPr>
          <w:rFonts w:ascii="Bookman Old Style" w:hAnsi="Bookman Old Style"/>
        </w:rPr>
        <w:t xml:space="preserve"> yang </w:t>
      </w:r>
      <w:proofErr w:type="spellStart"/>
      <w:r w:rsidRPr="00CD5F7B">
        <w:rPr>
          <w:rFonts w:ascii="Bookman Old Style" w:hAnsi="Bookman Old Style"/>
        </w:rPr>
        <w:t>diberikan</w:t>
      </w:r>
      <w:proofErr w:type="spellEnd"/>
      <w:r w:rsidRPr="00CD5F7B">
        <w:rPr>
          <w:rFonts w:ascii="Bookman Old Style" w:hAnsi="Bookman Old Style"/>
        </w:rPr>
        <w:t xml:space="preserve"> </w:t>
      </w:r>
      <w:proofErr w:type="spellStart"/>
      <w:r w:rsidRPr="00CD5F7B">
        <w:rPr>
          <w:rFonts w:ascii="Bookman Old Style" w:hAnsi="Bookman Old Style"/>
        </w:rPr>
        <w:t>kepada</w:t>
      </w:r>
      <w:proofErr w:type="spellEnd"/>
      <w:r w:rsidRPr="00CD5F7B">
        <w:rPr>
          <w:rFonts w:ascii="Bookman Old Style" w:hAnsi="Bookman Old Style"/>
        </w:rPr>
        <w:t xml:space="preserve"> para </w:t>
      </w:r>
      <w:proofErr w:type="spellStart"/>
      <w:r w:rsidRPr="00CD5F7B">
        <w:rPr>
          <w:rFonts w:ascii="Bookman Old Style" w:hAnsi="Bookman Old Style"/>
        </w:rPr>
        <w:t>pelanggar</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 xml:space="preserve">, </w:t>
      </w:r>
      <w:proofErr w:type="spellStart"/>
      <w:r w:rsidRPr="00CD5F7B">
        <w:rPr>
          <w:rFonts w:ascii="Bookman Old Style" w:hAnsi="Bookman Old Style"/>
        </w:rPr>
        <w:t>selain</w:t>
      </w:r>
      <w:proofErr w:type="spellEnd"/>
      <w:r w:rsidRPr="00CD5F7B">
        <w:rPr>
          <w:rFonts w:ascii="Bookman Old Style" w:hAnsi="Bookman Old Style"/>
        </w:rPr>
        <w:t xml:space="preserve"> </w:t>
      </w:r>
      <w:proofErr w:type="spellStart"/>
      <w:r w:rsidRPr="00CD5F7B">
        <w:rPr>
          <w:rFonts w:ascii="Bookman Old Style" w:hAnsi="Bookman Old Style"/>
        </w:rPr>
        <w:t>membuat</w:t>
      </w:r>
      <w:proofErr w:type="spellEnd"/>
      <w:r w:rsidRPr="00CD5F7B">
        <w:rPr>
          <w:rFonts w:ascii="Bookman Old Style" w:hAnsi="Bookman Old Style"/>
        </w:rPr>
        <w:t xml:space="preserve"> </w:t>
      </w:r>
      <w:proofErr w:type="spellStart"/>
      <w:r w:rsidRPr="00CD5F7B">
        <w:rPr>
          <w:rFonts w:ascii="Bookman Old Style" w:hAnsi="Bookman Old Style"/>
        </w:rPr>
        <w:t>jera</w:t>
      </w:r>
      <w:proofErr w:type="spellEnd"/>
      <w:r w:rsidRPr="00CD5F7B">
        <w:rPr>
          <w:rFonts w:ascii="Bookman Old Style" w:hAnsi="Bookman Old Style"/>
        </w:rPr>
        <w:t xml:space="preserve"> </w:t>
      </w:r>
      <w:proofErr w:type="spellStart"/>
      <w:r w:rsidRPr="00CD5F7B">
        <w:rPr>
          <w:rFonts w:ascii="Bookman Old Style" w:hAnsi="Bookman Old Style"/>
        </w:rPr>
        <w:t>diharapkan</w:t>
      </w:r>
      <w:proofErr w:type="spellEnd"/>
      <w:r w:rsidRPr="00CD5F7B">
        <w:rPr>
          <w:rFonts w:ascii="Bookman Old Style" w:hAnsi="Bookman Old Style"/>
        </w:rPr>
        <w:t xml:space="preserve"> juga </w:t>
      </w:r>
      <w:proofErr w:type="spellStart"/>
      <w:r w:rsidRPr="00CD5F7B">
        <w:rPr>
          <w:rFonts w:ascii="Bookman Old Style" w:hAnsi="Bookman Old Style"/>
        </w:rPr>
        <w:t>dapat</w:t>
      </w:r>
      <w:proofErr w:type="spellEnd"/>
      <w:r w:rsidRPr="00CD5F7B">
        <w:rPr>
          <w:rFonts w:ascii="Bookman Old Style" w:hAnsi="Bookman Old Style"/>
        </w:rPr>
        <w:t xml:space="preserve"> </w:t>
      </w:r>
      <w:proofErr w:type="spellStart"/>
      <w:r w:rsidRPr="00CD5F7B">
        <w:rPr>
          <w:rFonts w:ascii="Bookman Old Style" w:hAnsi="Bookman Old Style"/>
        </w:rPr>
        <w:t>menjadikan</w:t>
      </w:r>
      <w:proofErr w:type="spellEnd"/>
      <w:r w:rsidRPr="00CD5F7B">
        <w:rPr>
          <w:rFonts w:ascii="Bookman Old Style" w:hAnsi="Bookman Old Style"/>
        </w:rPr>
        <w:t xml:space="preserve"> </w:t>
      </w:r>
      <w:proofErr w:type="spellStart"/>
      <w:r w:rsidRPr="00CD5F7B">
        <w:rPr>
          <w:rFonts w:ascii="Bookman Old Style" w:hAnsi="Bookman Old Style"/>
        </w:rPr>
        <w:t>seseorang</w:t>
      </w:r>
      <w:proofErr w:type="spellEnd"/>
      <w:r w:rsidRPr="00CD5F7B">
        <w:rPr>
          <w:rFonts w:ascii="Bookman Old Style" w:hAnsi="Bookman Old Style"/>
        </w:rPr>
        <w:t xml:space="preserve"> </w:t>
      </w:r>
      <w:proofErr w:type="spellStart"/>
      <w:r w:rsidRPr="00CD5F7B">
        <w:rPr>
          <w:rFonts w:ascii="Bookman Old Style" w:hAnsi="Bookman Old Style"/>
        </w:rPr>
        <w:t>kembali</w:t>
      </w:r>
      <w:proofErr w:type="spellEnd"/>
      <w:r w:rsidRPr="00CD5F7B">
        <w:rPr>
          <w:rFonts w:ascii="Bookman Old Style" w:hAnsi="Bookman Old Style"/>
        </w:rPr>
        <w:t xml:space="preserve"> </w:t>
      </w:r>
      <w:proofErr w:type="spellStart"/>
      <w:r w:rsidRPr="00CD5F7B">
        <w:rPr>
          <w:rFonts w:ascii="Bookman Old Style" w:hAnsi="Bookman Old Style"/>
        </w:rPr>
        <w:t>menjadi</w:t>
      </w:r>
      <w:proofErr w:type="spellEnd"/>
      <w:r w:rsidRPr="00CD5F7B">
        <w:rPr>
          <w:rFonts w:ascii="Bookman Old Style" w:hAnsi="Bookman Old Style"/>
        </w:rPr>
        <w:t xml:space="preserve"> </w:t>
      </w:r>
      <w:proofErr w:type="spellStart"/>
      <w:r w:rsidRPr="00CD5F7B">
        <w:rPr>
          <w:rFonts w:ascii="Bookman Old Style" w:hAnsi="Bookman Old Style"/>
        </w:rPr>
        <w:t>baik</w:t>
      </w:r>
      <w:proofErr w:type="spellEnd"/>
      <w:r w:rsidRPr="00CD5F7B">
        <w:rPr>
          <w:rFonts w:ascii="Bookman Old Style" w:hAnsi="Bookman Old Style"/>
        </w:rPr>
        <w:t xml:space="preserve"> </w:t>
      </w:r>
      <w:proofErr w:type="spellStart"/>
      <w:r w:rsidRPr="00CD5F7B">
        <w:rPr>
          <w:rFonts w:ascii="Bookman Old Style" w:hAnsi="Bookman Old Style"/>
        </w:rPr>
        <w:t>sesuai</w:t>
      </w:r>
      <w:proofErr w:type="spellEnd"/>
      <w:r w:rsidRPr="00CD5F7B">
        <w:rPr>
          <w:rFonts w:ascii="Bookman Old Style" w:hAnsi="Bookman Old Style"/>
        </w:rPr>
        <w:t xml:space="preserve"> </w:t>
      </w:r>
      <w:proofErr w:type="spellStart"/>
      <w:r w:rsidRPr="00CD5F7B">
        <w:rPr>
          <w:rFonts w:ascii="Bookman Old Style" w:hAnsi="Bookman Old Style"/>
        </w:rPr>
        <w:t>dengan</w:t>
      </w:r>
      <w:proofErr w:type="spellEnd"/>
      <w:r w:rsidRPr="00CD5F7B">
        <w:rPr>
          <w:rFonts w:ascii="Bookman Old Style" w:hAnsi="Bookman Old Style"/>
        </w:rPr>
        <w:t xml:space="preserve"> </w:t>
      </w:r>
      <w:proofErr w:type="spellStart"/>
      <w:r w:rsidRPr="00CD5F7B">
        <w:rPr>
          <w:rFonts w:ascii="Bookman Old Style" w:hAnsi="Bookman Old Style"/>
        </w:rPr>
        <w:t>tujuan</w:t>
      </w:r>
      <w:proofErr w:type="spellEnd"/>
      <w:r w:rsidRPr="00CD5F7B">
        <w:rPr>
          <w:rFonts w:ascii="Bookman Old Style" w:hAnsi="Bookman Old Style"/>
        </w:rPr>
        <w:t xml:space="preserve"> </w:t>
      </w:r>
      <w:proofErr w:type="spellStart"/>
      <w:r w:rsidRPr="00CD5F7B">
        <w:rPr>
          <w:rFonts w:ascii="Bookman Old Style" w:hAnsi="Bookman Old Style"/>
        </w:rPr>
        <w:t>penghukuman</w:t>
      </w:r>
      <w:proofErr w:type="spellEnd"/>
      <w:r w:rsidRPr="00CD5F7B">
        <w:rPr>
          <w:rFonts w:ascii="Bookman Old Style" w:hAnsi="Bookman Old Style"/>
        </w:rPr>
        <w:t xml:space="preserve"> </w:t>
      </w:r>
      <w:proofErr w:type="spellStart"/>
      <w:r w:rsidRPr="00CD5F7B">
        <w:rPr>
          <w:rFonts w:ascii="Bookman Old Style" w:hAnsi="Bookman Old Style"/>
        </w:rPr>
        <w:t>yaitu</w:t>
      </w:r>
      <w:proofErr w:type="spellEnd"/>
      <w:r w:rsidRPr="00CD5F7B">
        <w:rPr>
          <w:rFonts w:ascii="Bookman Old Style" w:hAnsi="Bookman Old Style"/>
        </w:rPr>
        <w:t xml:space="preserve"> </w:t>
      </w:r>
      <w:proofErr w:type="spellStart"/>
      <w:r w:rsidRPr="00CD5F7B">
        <w:rPr>
          <w:rFonts w:ascii="Bookman Old Style" w:hAnsi="Bookman Old Style"/>
        </w:rPr>
        <w:t>mencapai</w:t>
      </w:r>
      <w:proofErr w:type="spellEnd"/>
      <w:r w:rsidRPr="00CD5F7B">
        <w:rPr>
          <w:rFonts w:ascii="Bookman Old Style" w:hAnsi="Bookman Old Style"/>
        </w:rPr>
        <w:t xml:space="preserve"> </w:t>
      </w:r>
      <w:proofErr w:type="spellStart"/>
      <w:r w:rsidRPr="00CD5F7B">
        <w:rPr>
          <w:rFonts w:ascii="Bookman Old Style" w:hAnsi="Bookman Old Style"/>
        </w:rPr>
        <w:t>reintegrasi</w:t>
      </w:r>
      <w:proofErr w:type="spellEnd"/>
      <w:r w:rsidRPr="00CD5F7B">
        <w:rPr>
          <w:rFonts w:ascii="Bookman Old Style" w:hAnsi="Bookman Old Style"/>
        </w:rPr>
        <w:t xml:space="preserve"> </w:t>
      </w:r>
      <w:proofErr w:type="spellStart"/>
      <w:r w:rsidRPr="00CD5F7B">
        <w:rPr>
          <w:rFonts w:ascii="Bookman Old Style" w:hAnsi="Bookman Old Style"/>
        </w:rPr>
        <w:t>sosial</w:t>
      </w:r>
      <w:proofErr w:type="spellEnd"/>
      <w:r w:rsidRPr="00CD5F7B">
        <w:rPr>
          <w:rFonts w:ascii="Bookman Old Style" w:hAnsi="Bookman Old Style"/>
        </w:rPr>
        <w:t xml:space="preserve"> dan </w:t>
      </w:r>
      <w:proofErr w:type="spellStart"/>
      <w:r w:rsidRPr="00CD5F7B">
        <w:rPr>
          <w:rFonts w:ascii="Bookman Old Style" w:hAnsi="Bookman Old Style"/>
        </w:rPr>
        <w:t>resosialisasi</w:t>
      </w:r>
      <w:proofErr w:type="spellEnd"/>
      <w:r w:rsidRPr="00CD5F7B">
        <w:rPr>
          <w:rFonts w:ascii="Bookman Old Style" w:hAnsi="Bookman Old Style"/>
        </w:rPr>
        <w:t xml:space="preserve"> </w:t>
      </w:r>
      <w:proofErr w:type="spellStart"/>
      <w:r w:rsidRPr="00CD5F7B">
        <w:rPr>
          <w:rFonts w:ascii="Bookman Old Style" w:hAnsi="Bookman Old Style"/>
        </w:rPr>
        <w:t>dengan</w:t>
      </w:r>
      <w:proofErr w:type="spellEnd"/>
      <w:r w:rsidRPr="00CD5F7B">
        <w:rPr>
          <w:rFonts w:ascii="Bookman Old Style" w:hAnsi="Bookman Old Style"/>
        </w:rPr>
        <w:t xml:space="preserve"> </w:t>
      </w:r>
      <w:proofErr w:type="spellStart"/>
      <w:r w:rsidRPr="00CD5F7B">
        <w:rPr>
          <w:rFonts w:ascii="Bookman Old Style" w:hAnsi="Bookman Old Style"/>
        </w:rPr>
        <w:t>masyarakatnya</w:t>
      </w:r>
      <w:proofErr w:type="spellEnd"/>
      <w:r w:rsidRPr="00CD5F7B">
        <w:rPr>
          <w:rFonts w:ascii="Bookman Old Style" w:hAnsi="Bookman Old Style"/>
        </w:rPr>
        <w:t xml:space="preserve"> </w:t>
      </w:r>
      <w:proofErr w:type="spellStart"/>
      <w:r w:rsidRPr="00CD5F7B">
        <w:rPr>
          <w:rFonts w:ascii="Bookman Old Style" w:hAnsi="Bookman Old Style"/>
        </w:rPr>
        <w:t>sehingga</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 xml:space="preserve"> juga </w:t>
      </w:r>
      <w:proofErr w:type="spellStart"/>
      <w:r w:rsidRPr="00CD5F7B">
        <w:rPr>
          <w:rFonts w:ascii="Bookman Old Style" w:hAnsi="Bookman Old Style"/>
        </w:rPr>
        <w:t>dapat</w:t>
      </w:r>
      <w:proofErr w:type="spellEnd"/>
      <w:r w:rsidRPr="00CD5F7B">
        <w:rPr>
          <w:rFonts w:ascii="Bookman Old Style" w:hAnsi="Bookman Old Style"/>
        </w:rPr>
        <w:t xml:space="preserve"> </w:t>
      </w:r>
      <w:proofErr w:type="spellStart"/>
      <w:r w:rsidRPr="00CD5F7B">
        <w:rPr>
          <w:rFonts w:ascii="Bookman Old Style" w:hAnsi="Bookman Old Style"/>
        </w:rPr>
        <w:t>disebut</w:t>
      </w:r>
      <w:proofErr w:type="spellEnd"/>
      <w:r w:rsidRPr="00CD5F7B">
        <w:rPr>
          <w:rFonts w:ascii="Bookman Old Style" w:hAnsi="Bookman Old Style"/>
        </w:rPr>
        <w:t xml:space="preserve"> </w:t>
      </w:r>
      <w:proofErr w:type="spellStart"/>
      <w:r w:rsidRPr="00CD5F7B">
        <w:rPr>
          <w:rFonts w:ascii="Bookman Old Style" w:hAnsi="Bookman Old Style"/>
        </w:rPr>
        <w:t>sebagai</w:t>
      </w:r>
      <w:proofErr w:type="spellEnd"/>
      <w:r w:rsidRPr="00CD5F7B">
        <w:rPr>
          <w:rFonts w:ascii="Bookman Old Style" w:hAnsi="Bookman Old Style"/>
        </w:rPr>
        <w:t xml:space="preserve"> </w:t>
      </w:r>
      <w:proofErr w:type="spellStart"/>
      <w:r w:rsidRPr="00CD5F7B">
        <w:rPr>
          <w:rFonts w:ascii="Bookman Old Style" w:hAnsi="Bookman Old Style"/>
        </w:rPr>
        <w:t>hukum</w:t>
      </w:r>
      <w:proofErr w:type="spellEnd"/>
      <w:r w:rsidRPr="00CD5F7B">
        <w:rPr>
          <w:rFonts w:ascii="Bookman Old Style" w:hAnsi="Bookman Old Style"/>
        </w:rPr>
        <w:t xml:space="preserve"> </w:t>
      </w:r>
      <w:proofErr w:type="spellStart"/>
      <w:r w:rsidRPr="00CD5F7B">
        <w:rPr>
          <w:rFonts w:ascii="Bookman Old Style" w:hAnsi="Bookman Old Style"/>
        </w:rPr>
        <w:t>re</w:t>
      </w:r>
      <w:r>
        <w:rPr>
          <w:rFonts w:ascii="Bookman Old Style" w:hAnsi="Bookman Old Style"/>
        </w:rPr>
        <w:t>habilitasi</w:t>
      </w:r>
      <w:proofErr w:type="spellEnd"/>
      <w:r>
        <w:rPr>
          <w:rFonts w:ascii="Bookman Old Style" w:hAnsi="Bookman Old Style"/>
        </w:rPr>
        <w:t>.</w:t>
      </w:r>
    </w:p>
    <w:p w14:paraId="019E79BC" w14:textId="2C1C5F4B" w:rsidR="00A576C0" w:rsidRDefault="00A576C0" w:rsidP="0055121D">
      <w:pPr>
        <w:spacing w:before="240" w:line="360" w:lineRule="auto"/>
        <w:jc w:val="both"/>
        <w:rPr>
          <w:rFonts w:ascii="Bookman Old Style" w:hAnsi="Bookman Old Style"/>
        </w:rPr>
      </w:pPr>
      <w:proofErr w:type="spellStart"/>
      <w:r>
        <w:rPr>
          <w:rFonts w:ascii="Bookman Old Style" w:hAnsi="Bookman Old Style"/>
        </w:rPr>
        <w:t>Hak</w:t>
      </w:r>
      <w:proofErr w:type="spellEnd"/>
      <w:r>
        <w:rPr>
          <w:rFonts w:ascii="Bookman Old Style" w:hAnsi="Bookman Old Style"/>
        </w:rPr>
        <w:t xml:space="preserve"> dan </w:t>
      </w:r>
      <w:proofErr w:type="spellStart"/>
      <w:r>
        <w:rPr>
          <w:rFonts w:ascii="Bookman Old Style" w:hAnsi="Bookman Old Style"/>
        </w:rPr>
        <w:t>kewajiban</w:t>
      </w:r>
      <w:proofErr w:type="spellEnd"/>
      <w:r>
        <w:rPr>
          <w:rFonts w:ascii="Bookman Old Style" w:hAnsi="Bookman Old Style"/>
        </w:rPr>
        <w:t xml:space="preserve"> </w:t>
      </w:r>
      <w:proofErr w:type="spellStart"/>
      <w:r>
        <w:rPr>
          <w:rFonts w:ascii="Bookman Old Style" w:hAnsi="Bookman Old Style"/>
        </w:rPr>
        <w:t>kedua</w:t>
      </w:r>
      <w:proofErr w:type="spellEnd"/>
      <w:r>
        <w:rPr>
          <w:rFonts w:ascii="Bookman Old Style" w:hAnsi="Bookman Old Style"/>
        </w:rPr>
        <w:t xml:space="preserve"> orang </w:t>
      </w:r>
      <w:proofErr w:type="spellStart"/>
      <w:r>
        <w:rPr>
          <w:rFonts w:ascii="Bookman Old Style" w:hAnsi="Bookman Old Style"/>
        </w:rPr>
        <w:t>tua</w:t>
      </w:r>
      <w:proofErr w:type="spellEnd"/>
      <w:r>
        <w:rPr>
          <w:rFonts w:ascii="Bookman Old Style" w:hAnsi="Bookman Old Style"/>
        </w:rPr>
        <w:t xml:space="preserve"> di </w:t>
      </w:r>
      <w:proofErr w:type="spellStart"/>
      <w:r>
        <w:rPr>
          <w:rFonts w:ascii="Bookman Old Style" w:hAnsi="Bookman Old Style"/>
        </w:rPr>
        <w:t>dalam</w:t>
      </w:r>
      <w:proofErr w:type="spellEnd"/>
      <w:r>
        <w:rPr>
          <w:rFonts w:ascii="Bookman Old Style" w:hAnsi="Bookman Old Style"/>
        </w:rPr>
        <w:t xml:space="preserve"> UU No.1 </w:t>
      </w:r>
      <w:proofErr w:type="spellStart"/>
      <w:r>
        <w:rPr>
          <w:rFonts w:ascii="Bookman Old Style" w:hAnsi="Bookman Old Style"/>
        </w:rPr>
        <w:t>Tahun</w:t>
      </w:r>
      <w:proofErr w:type="spellEnd"/>
      <w:r>
        <w:rPr>
          <w:rFonts w:ascii="Bookman Old Style" w:hAnsi="Bookman Old Style"/>
        </w:rPr>
        <w:t xml:space="preserve"> 1974 </w:t>
      </w:r>
      <w:proofErr w:type="spellStart"/>
      <w:r>
        <w:rPr>
          <w:rFonts w:ascii="Bookman Old Style" w:hAnsi="Bookman Old Style"/>
        </w:rPr>
        <w:t>tentang</w:t>
      </w:r>
      <w:proofErr w:type="spellEnd"/>
      <w:r>
        <w:rPr>
          <w:rFonts w:ascii="Bookman Old Style" w:hAnsi="Bookman Old Style"/>
        </w:rPr>
        <w:t xml:space="preserve"> </w:t>
      </w:r>
      <w:proofErr w:type="spellStart"/>
      <w:r>
        <w:rPr>
          <w:rFonts w:ascii="Bookman Old Style" w:hAnsi="Bookman Old Style"/>
        </w:rPr>
        <w:t>Perkawinan</w:t>
      </w:r>
      <w:proofErr w:type="spellEnd"/>
      <w:r>
        <w:rPr>
          <w:rFonts w:ascii="Bookman Old Style" w:hAnsi="Bookman Old Style"/>
        </w:rPr>
        <w:t xml:space="preserve"> </w:t>
      </w:r>
      <w:proofErr w:type="spellStart"/>
      <w:r>
        <w:rPr>
          <w:rFonts w:ascii="Bookman Old Style" w:hAnsi="Bookman Old Style"/>
        </w:rPr>
        <w:t>menyangkut</w:t>
      </w:r>
      <w:proofErr w:type="spellEnd"/>
      <w:r>
        <w:rPr>
          <w:rFonts w:ascii="Bookman Old Style" w:hAnsi="Bookman Old Style"/>
        </w:rPr>
        <w:t xml:space="preserve"> </w:t>
      </w:r>
      <w:proofErr w:type="spellStart"/>
      <w:r>
        <w:rPr>
          <w:rFonts w:ascii="Bookman Old Style" w:hAnsi="Bookman Old Style"/>
        </w:rPr>
        <w:t>beberapa</w:t>
      </w:r>
      <w:proofErr w:type="spellEnd"/>
      <w:r>
        <w:rPr>
          <w:rFonts w:ascii="Bookman Old Style" w:hAnsi="Bookman Old Style"/>
        </w:rPr>
        <w:t xml:space="preserve"> </w:t>
      </w:r>
      <w:proofErr w:type="spellStart"/>
      <w:r>
        <w:rPr>
          <w:rFonts w:ascii="Bookman Old Style" w:hAnsi="Bookman Old Style"/>
        </w:rPr>
        <w:t>hal</w:t>
      </w:r>
      <w:proofErr w:type="spellEnd"/>
      <w:r>
        <w:rPr>
          <w:rFonts w:ascii="Bookman Old Style" w:hAnsi="Bookman Old Style"/>
        </w:rPr>
        <w:t xml:space="preserve"> </w:t>
      </w:r>
      <w:proofErr w:type="spellStart"/>
      <w:r>
        <w:rPr>
          <w:rFonts w:ascii="Bookman Old Style" w:hAnsi="Bookman Old Style"/>
        </w:rPr>
        <w:t>yaitu</w:t>
      </w:r>
      <w:proofErr w:type="spellEnd"/>
      <w:r>
        <w:rPr>
          <w:rFonts w:ascii="Bookman Old Style" w:hAnsi="Bookman Old Style"/>
        </w:rPr>
        <w:t>:</w:t>
      </w:r>
      <w:r>
        <w:rPr>
          <w:rStyle w:val="FootnoteReference"/>
          <w:rFonts w:ascii="Bookman Old Style" w:hAnsi="Bookman Old Style"/>
        </w:rPr>
        <w:footnoteReference w:id="28"/>
      </w:r>
    </w:p>
    <w:p w14:paraId="586FF232" w14:textId="554A4D83" w:rsidR="00A576C0" w:rsidRDefault="00A576C0" w:rsidP="00A576C0">
      <w:pPr>
        <w:pStyle w:val="ListParagraph"/>
        <w:numPr>
          <w:ilvl w:val="0"/>
          <w:numId w:val="5"/>
        </w:numPr>
        <w:spacing w:before="240" w:line="360" w:lineRule="auto"/>
        <w:jc w:val="both"/>
        <w:rPr>
          <w:rFonts w:ascii="Bookman Old Style" w:hAnsi="Bookman Old Style"/>
        </w:rPr>
      </w:pPr>
      <w:proofErr w:type="spellStart"/>
      <w:r>
        <w:rPr>
          <w:rFonts w:ascii="Bookman Old Style" w:hAnsi="Bookman Old Style"/>
        </w:rPr>
        <w:t>M</w:t>
      </w:r>
      <w:r w:rsidRPr="00A576C0">
        <w:rPr>
          <w:rFonts w:ascii="Bookman Old Style" w:hAnsi="Bookman Old Style"/>
        </w:rPr>
        <w:t>engatur</w:t>
      </w:r>
      <w:proofErr w:type="spellEnd"/>
      <w:r w:rsidRPr="00A576C0">
        <w:rPr>
          <w:rFonts w:ascii="Bookman Old Style" w:hAnsi="Bookman Old Style"/>
        </w:rPr>
        <w:t xml:space="preserve"> </w:t>
      </w:r>
      <w:proofErr w:type="spellStart"/>
      <w:r w:rsidRPr="00A576C0">
        <w:rPr>
          <w:rFonts w:ascii="Bookman Old Style" w:hAnsi="Bookman Old Style"/>
        </w:rPr>
        <w:t>tentang</w:t>
      </w:r>
      <w:proofErr w:type="spellEnd"/>
      <w:r w:rsidRPr="00A576C0">
        <w:rPr>
          <w:rFonts w:ascii="Bookman Old Style" w:hAnsi="Bookman Old Style"/>
        </w:rPr>
        <w:t xml:space="preserve"> </w:t>
      </w:r>
      <w:proofErr w:type="spellStart"/>
      <w:r w:rsidRPr="00A576C0">
        <w:rPr>
          <w:rFonts w:ascii="Bookman Old Style" w:hAnsi="Bookman Old Style"/>
        </w:rPr>
        <w:t>kewajiban</w:t>
      </w:r>
      <w:proofErr w:type="spellEnd"/>
      <w:r w:rsidRPr="00A576C0">
        <w:rPr>
          <w:rFonts w:ascii="Bookman Old Style" w:hAnsi="Bookman Old Style"/>
        </w:rPr>
        <w:t xml:space="preserve"> </w:t>
      </w:r>
      <w:proofErr w:type="spellStart"/>
      <w:r w:rsidRPr="00A576C0">
        <w:rPr>
          <w:rFonts w:ascii="Bookman Old Style" w:hAnsi="Bookman Old Style"/>
        </w:rPr>
        <w:t>pemeliharaan</w:t>
      </w:r>
      <w:proofErr w:type="spellEnd"/>
      <w:r w:rsidRPr="00A576C0">
        <w:rPr>
          <w:rFonts w:ascii="Bookman Old Style" w:hAnsi="Bookman Old Style"/>
        </w:rPr>
        <w:t xml:space="preserve"> dan </w:t>
      </w:r>
      <w:proofErr w:type="spellStart"/>
      <w:r w:rsidRPr="00A576C0">
        <w:rPr>
          <w:rFonts w:ascii="Bookman Old Style" w:hAnsi="Bookman Old Style"/>
        </w:rPr>
        <w:t>pendidikan</w:t>
      </w:r>
      <w:proofErr w:type="spellEnd"/>
      <w:r w:rsidRPr="00A576C0">
        <w:rPr>
          <w:rFonts w:ascii="Bookman Old Style" w:hAnsi="Bookman Old Style"/>
        </w:rPr>
        <w:t xml:space="preserve">, </w:t>
      </w:r>
      <w:proofErr w:type="spellStart"/>
      <w:r w:rsidRPr="00A576C0">
        <w:rPr>
          <w:rFonts w:ascii="Bookman Old Style" w:hAnsi="Bookman Old Style"/>
        </w:rPr>
        <w:t>bahwa</w:t>
      </w:r>
      <w:proofErr w:type="spellEnd"/>
      <w:r w:rsidRPr="00A576C0">
        <w:rPr>
          <w:rFonts w:ascii="Bookman Old Style" w:hAnsi="Bookman Old Style"/>
        </w:rPr>
        <w:t xml:space="preserve"> </w:t>
      </w:r>
      <w:proofErr w:type="spellStart"/>
      <w:r w:rsidRPr="00A576C0">
        <w:rPr>
          <w:rFonts w:ascii="Bookman Old Style" w:hAnsi="Bookman Old Style"/>
        </w:rPr>
        <w:t>kedua</w:t>
      </w:r>
      <w:proofErr w:type="spellEnd"/>
      <w:r w:rsidRPr="00A576C0">
        <w:rPr>
          <w:rFonts w:ascii="Bookman Old Style" w:hAnsi="Bookman Old Style"/>
        </w:rPr>
        <w:t xml:space="preserve"> orang </w:t>
      </w:r>
      <w:proofErr w:type="spellStart"/>
      <w:r w:rsidRPr="00A576C0">
        <w:rPr>
          <w:rFonts w:ascii="Bookman Old Style" w:hAnsi="Bookman Old Style"/>
        </w:rPr>
        <w:t>tua</w:t>
      </w:r>
      <w:proofErr w:type="spellEnd"/>
      <w:r w:rsidRPr="00A576C0">
        <w:rPr>
          <w:rFonts w:ascii="Bookman Old Style" w:hAnsi="Bookman Old Style"/>
        </w:rPr>
        <w:t xml:space="preserve"> </w:t>
      </w:r>
      <w:proofErr w:type="spellStart"/>
      <w:r w:rsidRPr="00A576C0">
        <w:rPr>
          <w:rFonts w:ascii="Bookman Old Style" w:hAnsi="Bookman Old Style"/>
        </w:rPr>
        <w:t>wajib</w:t>
      </w:r>
      <w:proofErr w:type="spellEnd"/>
      <w:r w:rsidRPr="00A576C0">
        <w:rPr>
          <w:rFonts w:ascii="Bookman Old Style" w:hAnsi="Bookman Old Style"/>
        </w:rPr>
        <w:t xml:space="preserve"> </w:t>
      </w:r>
      <w:proofErr w:type="spellStart"/>
      <w:r w:rsidRPr="00A576C0">
        <w:rPr>
          <w:rFonts w:ascii="Bookman Old Style" w:hAnsi="Bookman Old Style"/>
        </w:rPr>
        <w:t>memelihara</w:t>
      </w:r>
      <w:proofErr w:type="spellEnd"/>
      <w:r w:rsidRPr="00A576C0">
        <w:rPr>
          <w:rFonts w:ascii="Bookman Old Style" w:hAnsi="Bookman Old Style"/>
        </w:rPr>
        <w:t xml:space="preserve"> dan </w:t>
      </w:r>
      <w:proofErr w:type="spellStart"/>
      <w:r w:rsidRPr="00A576C0">
        <w:rPr>
          <w:rFonts w:ascii="Bookman Old Style" w:hAnsi="Bookman Old Style"/>
        </w:rPr>
        <w:t>mendidik</w:t>
      </w:r>
      <w:proofErr w:type="spellEnd"/>
      <w:r w:rsidRPr="00A576C0">
        <w:rPr>
          <w:rFonts w:ascii="Bookman Old Style" w:hAnsi="Bookman Old Style"/>
        </w:rPr>
        <w:t xml:space="preserve"> </w:t>
      </w:r>
      <w:proofErr w:type="spellStart"/>
      <w:r w:rsidRPr="00A576C0">
        <w:rPr>
          <w:rFonts w:ascii="Bookman Old Style" w:hAnsi="Bookman Old Style"/>
        </w:rPr>
        <w:t>anak</w:t>
      </w:r>
      <w:proofErr w:type="spellEnd"/>
      <w:r w:rsidRPr="00A576C0">
        <w:rPr>
          <w:rFonts w:ascii="Bookman Old Style" w:hAnsi="Bookman Old Style"/>
        </w:rPr>
        <w:t xml:space="preserve"> – </w:t>
      </w:r>
      <w:proofErr w:type="spellStart"/>
      <w:r w:rsidRPr="00A576C0">
        <w:rPr>
          <w:rFonts w:ascii="Bookman Old Style" w:hAnsi="Bookman Old Style"/>
        </w:rPr>
        <w:t>anak</w:t>
      </w:r>
      <w:proofErr w:type="spellEnd"/>
      <w:r w:rsidRPr="00A576C0">
        <w:rPr>
          <w:rFonts w:ascii="Bookman Old Style" w:hAnsi="Bookman Old Style"/>
        </w:rPr>
        <w:t xml:space="preserve"> </w:t>
      </w:r>
      <w:proofErr w:type="spellStart"/>
      <w:r w:rsidRPr="00A576C0">
        <w:rPr>
          <w:rFonts w:ascii="Bookman Old Style" w:hAnsi="Bookman Old Style"/>
        </w:rPr>
        <w:t>mereka</w:t>
      </w:r>
      <w:proofErr w:type="spellEnd"/>
      <w:r w:rsidRPr="00A576C0">
        <w:rPr>
          <w:rFonts w:ascii="Bookman Old Style" w:hAnsi="Bookman Old Style"/>
        </w:rPr>
        <w:t xml:space="preserve"> </w:t>
      </w:r>
      <w:proofErr w:type="spellStart"/>
      <w:r w:rsidRPr="00A576C0">
        <w:rPr>
          <w:rFonts w:ascii="Bookman Old Style" w:hAnsi="Bookman Old Style"/>
        </w:rPr>
        <w:t>dengan</w:t>
      </w:r>
      <w:proofErr w:type="spellEnd"/>
      <w:r w:rsidRPr="00A576C0">
        <w:rPr>
          <w:rFonts w:ascii="Bookman Old Style" w:hAnsi="Bookman Old Style"/>
        </w:rPr>
        <w:t xml:space="preserve"> </w:t>
      </w:r>
      <w:proofErr w:type="spellStart"/>
      <w:r w:rsidRPr="00A576C0">
        <w:rPr>
          <w:rFonts w:ascii="Bookman Old Style" w:hAnsi="Bookman Old Style"/>
        </w:rPr>
        <w:t>sebaik</w:t>
      </w:r>
      <w:proofErr w:type="spellEnd"/>
      <w:r w:rsidRPr="00A576C0">
        <w:rPr>
          <w:rFonts w:ascii="Bookman Old Style" w:hAnsi="Bookman Old Style"/>
        </w:rPr>
        <w:t xml:space="preserve"> – </w:t>
      </w:r>
      <w:proofErr w:type="spellStart"/>
      <w:r w:rsidRPr="00A576C0">
        <w:rPr>
          <w:rFonts w:ascii="Bookman Old Style" w:hAnsi="Bookman Old Style"/>
        </w:rPr>
        <w:t>baiknya</w:t>
      </w:r>
      <w:proofErr w:type="spellEnd"/>
      <w:r w:rsidRPr="00A576C0">
        <w:rPr>
          <w:rFonts w:ascii="Bookman Old Style" w:hAnsi="Bookman Old Style"/>
        </w:rPr>
        <w:t xml:space="preserve">. </w:t>
      </w:r>
      <w:proofErr w:type="spellStart"/>
      <w:r w:rsidRPr="00A576C0">
        <w:rPr>
          <w:rFonts w:ascii="Bookman Old Style" w:hAnsi="Bookman Old Style"/>
        </w:rPr>
        <w:t>Kewajiban</w:t>
      </w:r>
      <w:proofErr w:type="spellEnd"/>
      <w:r w:rsidRPr="00A576C0">
        <w:rPr>
          <w:rFonts w:ascii="Bookman Old Style" w:hAnsi="Bookman Old Style"/>
        </w:rPr>
        <w:t xml:space="preserve"> orang </w:t>
      </w:r>
      <w:proofErr w:type="spellStart"/>
      <w:r w:rsidRPr="00A576C0">
        <w:rPr>
          <w:rFonts w:ascii="Bookman Old Style" w:hAnsi="Bookman Old Style"/>
        </w:rPr>
        <w:t>tua</w:t>
      </w:r>
      <w:proofErr w:type="spellEnd"/>
      <w:r w:rsidRPr="00A576C0">
        <w:rPr>
          <w:rFonts w:ascii="Bookman Old Style" w:hAnsi="Bookman Old Style"/>
        </w:rPr>
        <w:t xml:space="preserve"> yang </w:t>
      </w:r>
      <w:proofErr w:type="spellStart"/>
      <w:r w:rsidRPr="00A576C0">
        <w:rPr>
          <w:rFonts w:ascii="Bookman Old Style" w:hAnsi="Bookman Old Style"/>
        </w:rPr>
        <w:t>dimaksud</w:t>
      </w:r>
      <w:proofErr w:type="spellEnd"/>
      <w:r w:rsidRPr="00A576C0">
        <w:rPr>
          <w:rFonts w:ascii="Bookman Old Style" w:hAnsi="Bookman Old Style"/>
        </w:rPr>
        <w:t xml:space="preserve"> </w:t>
      </w:r>
      <w:proofErr w:type="spellStart"/>
      <w:r w:rsidRPr="00A576C0">
        <w:rPr>
          <w:rFonts w:ascii="Bookman Old Style" w:hAnsi="Bookman Old Style"/>
        </w:rPr>
        <w:t>dalam</w:t>
      </w:r>
      <w:proofErr w:type="spellEnd"/>
      <w:r w:rsidRPr="00A576C0">
        <w:rPr>
          <w:rFonts w:ascii="Bookman Old Style" w:hAnsi="Bookman Old Style"/>
        </w:rPr>
        <w:t xml:space="preserve"> </w:t>
      </w:r>
      <w:proofErr w:type="spellStart"/>
      <w:r w:rsidRPr="00A576C0">
        <w:rPr>
          <w:rFonts w:ascii="Bookman Old Style" w:hAnsi="Bookman Old Style"/>
        </w:rPr>
        <w:t>Pasal</w:t>
      </w:r>
      <w:proofErr w:type="spellEnd"/>
      <w:r w:rsidRPr="00A576C0">
        <w:rPr>
          <w:rFonts w:ascii="Bookman Old Style" w:hAnsi="Bookman Old Style"/>
        </w:rPr>
        <w:t xml:space="preserve"> 45 </w:t>
      </w:r>
      <w:proofErr w:type="spellStart"/>
      <w:r>
        <w:rPr>
          <w:rFonts w:ascii="Bookman Old Style" w:hAnsi="Bookman Old Style"/>
        </w:rPr>
        <w:t>ayat</w:t>
      </w:r>
      <w:proofErr w:type="spellEnd"/>
      <w:r>
        <w:rPr>
          <w:rFonts w:ascii="Bookman Old Style" w:hAnsi="Bookman Old Style"/>
        </w:rPr>
        <w:t xml:space="preserve"> </w:t>
      </w:r>
      <w:r w:rsidRPr="00A576C0">
        <w:rPr>
          <w:rFonts w:ascii="Bookman Old Style" w:hAnsi="Bookman Old Style"/>
        </w:rPr>
        <w:t xml:space="preserve">(1) </w:t>
      </w:r>
      <w:proofErr w:type="spellStart"/>
      <w:r w:rsidRPr="00A576C0">
        <w:rPr>
          <w:rFonts w:ascii="Bookman Old Style" w:hAnsi="Bookman Old Style"/>
        </w:rPr>
        <w:t>Undang</w:t>
      </w:r>
      <w:proofErr w:type="spellEnd"/>
      <w:r w:rsidRPr="00A576C0">
        <w:rPr>
          <w:rFonts w:ascii="Bookman Old Style" w:hAnsi="Bookman Old Style"/>
        </w:rPr>
        <w:t xml:space="preserve"> – </w:t>
      </w:r>
      <w:proofErr w:type="spellStart"/>
      <w:r w:rsidRPr="00A576C0">
        <w:rPr>
          <w:rFonts w:ascii="Bookman Old Style" w:hAnsi="Bookman Old Style"/>
        </w:rPr>
        <w:t>Undang</w:t>
      </w:r>
      <w:proofErr w:type="spellEnd"/>
      <w:r w:rsidRPr="00A576C0">
        <w:rPr>
          <w:rFonts w:ascii="Bookman Old Style" w:hAnsi="Bookman Old Style"/>
        </w:rPr>
        <w:t xml:space="preserve"> </w:t>
      </w:r>
      <w:proofErr w:type="spellStart"/>
      <w:r w:rsidRPr="00A576C0">
        <w:rPr>
          <w:rFonts w:ascii="Bookman Old Style" w:hAnsi="Bookman Old Style"/>
        </w:rPr>
        <w:t>Perkawinan</w:t>
      </w:r>
      <w:proofErr w:type="spellEnd"/>
      <w:r w:rsidRPr="00A576C0">
        <w:rPr>
          <w:rFonts w:ascii="Bookman Old Style" w:hAnsi="Bookman Old Style"/>
        </w:rPr>
        <w:t xml:space="preserve"> </w:t>
      </w:r>
      <w:proofErr w:type="spellStart"/>
      <w:r w:rsidRPr="00A576C0">
        <w:rPr>
          <w:rFonts w:ascii="Bookman Old Style" w:hAnsi="Bookman Old Style"/>
        </w:rPr>
        <w:t>ini</w:t>
      </w:r>
      <w:proofErr w:type="spellEnd"/>
      <w:r w:rsidRPr="00A576C0">
        <w:rPr>
          <w:rFonts w:ascii="Bookman Old Style" w:hAnsi="Bookman Old Style"/>
        </w:rPr>
        <w:t xml:space="preserve"> </w:t>
      </w:r>
      <w:proofErr w:type="spellStart"/>
      <w:r w:rsidRPr="00A576C0">
        <w:rPr>
          <w:rFonts w:ascii="Bookman Old Style" w:hAnsi="Bookman Old Style"/>
        </w:rPr>
        <w:t>berlaku</w:t>
      </w:r>
      <w:proofErr w:type="spellEnd"/>
      <w:r w:rsidRPr="00A576C0">
        <w:rPr>
          <w:rFonts w:ascii="Bookman Old Style" w:hAnsi="Bookman Old Style"/>
        </w:rPr>
        <w:t xml:space="preserve"> </w:t>
      </w:r>
      <w:proofErr w:type="spellStart"/>
      <w:r w:rsidRPr="00A576C0">
        <w:rPr>
          <w:rFonts w:ascii="Bookman Old Style" w:hAnsi="Bookman Old Style"/>
        </w:rPr>
        <w:t>sampai</w:t>
      </w:r>
      <w:proofErr w:type="spellEnd"/>
      <w:r w:rsidRPr="00A576C0">
        <w:rPr>
          <w:rFonts w:ascii="Bookman Old Style" w:hAnsi="Bookman Old Style"/>
        </w:rPr>
        <w:t xml:space="preserve"> </w:t>
      </w:r>
      <w:proofErr w:type="spellStart"/>
      <w:r w:rsidRPr="00A576C0">
        <w:rPr>
          <w:rFonts w:ascii="Bookman Old Style" w:hAnsi="Bookman Old Style"/>
        </w:rPr>
        <w:t>anaknya</w:t>
      </w:r>
      <w:proofErr w:type="spellEnd"/>
      <w:r w:rsidRPr="00A576C0">
        <w:rPr>
          <w:rFonts w:ascii="Bookman Old Style" w:hAnsi="Bookman Old Style"/>
        </w:rPr>
        <w:t xml:space="preserve"> </w:t>
      </w:r>
      <w:proofErr w:type="spellStart"/>
      <w:r w:rsidRPr="00A576C0">
        <w:rPr>
          <w:rFonts w:ascii="Bookman Old Style" w:hAnsi="Bookman Old Style"/>
        </w:rPr>
        <w:t>anaknya</w:t>
      </w:r>
      <w:proofErr w:type="spellEnd"/>
      <w:r w:rsidRPr="00A576C0">
        <w:rPr>
          <w:rFonts w:ascii="Bookman Old Style" w:hAnsi="Bookman Old Style"/>
        </w:rPr>
        <w:t xml:space="preserve"> </w:t>
      </w:r>
      <w:proofErr w:type="spellStart"/>
      <w:r w:rsidRPr="00A576C0">
        <w:rPr>
          <w:rFonts w:ascii="Bookman Old Style" w:hAnsi="Bookman Old Style"/>
        </w:rPr>
        <w:t>menikah</w:t>
      </w:r>
      <w:proofErr w:type="spellEnd"/>
      <w:r w:rsidRPr="00A576C0">
        <w:rPr>
          <w:rFonts w:ascii="Bookman Old Style" w:hAnsi="Bookman Old Style"/>
        </w:rPr>
        <w:t xml:space="preserve"> </w:t>
      </w:r>
      <w:proofErr w:type="spellStart"/>
      <w:r w:rsidRPr="00A576C0">
        <w:rPr>
          <w:rFonts w:ascii="Bookman Old Style" w:hAnsi="Bookman Old Style"/>
        </w:rPr>
        <w:t>atau</w:t>
      </w:r>
      <w:proofErr w:type="spellEnd"/>
      <w:r w:rsidRPr="00A576C0">
        <w:rPr>
          <w:rFonts w:ascii="Bookman Old Style" w:hAnsi="Bookman Old Style"/>
        </w:rPr>
        <w:t xml:space="preserve"> </w:t>
      </w:r>
      <w:proofErr w:type="spellStart"/>
      <w:r w:rsidRPr="00A576C0">
        <w:rPr>
          <w:rFonts w:ascii="Bookman Old Style" w:hAnsi="Bookman Old Style"/>
        </w:rPr>
        <w:t>dapat</w:t>
      </w:r>
      <w:proofErr w:type="spellEnd"/>
      <w:r w:rsidRPr="00A576C0">
        <w:rPr>
          <w:rFonts w:ascii="Bookman Old Style" w:hAnsi="Bookman Old Style"/>
        </w:rPr>
        <w:t xml:space="preserve"> </w:t>
      </w:r>
      <w:proofErr w:type="spellStart"/>
      <w:r w:rsidRPr="00A576C0">
        <w:rPr>
          <w:rFonts w:ascii="Bookman Old Style" w:hAnsi="Bookman Old Style"/>
        </w:rPr>
        <w:t>berdiri</w:t>
      </w:r>
      <w:proofErr w:type="spellEnd"/>
      <w:r w:rsidRPr="00A576C0">
        <w:rPr>
          <w:rFonts w:ascii="Bookman Old Style" w:hAnsi="Bookman Old Style"/>
        </w:rPr>
        <w:t xml:space="preserve"> </w:t>
      </w:r>
      <w:proofErr w:type="spellStart"/>
      <w:r w:rsidRPr="00A576C0">
        <w:rPr>
          <w:rFonts w:ascii="Bookman Old Style" w:hAnsi="Bookman Old Style"/>
        </w:rPr>
        <w:t>sendiri</w:t>
      </w:r>
      <w:proofErr w:type="spellEnd"/>
      <w:r w:rsidRPr="00A576C0">
        <w:rPr>
          <w:rFonts w:ascii="Bookman Old Style" w:hAnsi="Bookman Old Style"/>
        </w:rPr>
        <w:t xml:space="preserve">, </w:t>
      </w:r>
      <w:proofErr w:type="spellStart"/>
      <w:r w:rsidRPr="00A576C0">
        <w:rPr>
          <w:rFonts w:ascii="Bookman Old Style" w:hAnsi="Bookman Old Style"/>
        </w:rPr>
        <w:t>kewajiban</w:t>
      </w:r>
      <w:proofErr w:type="spellEnd"/>
      <w:r w:rsidRPr="00A576C0">
        <w:rPr>
          <w:rFonts w:ascii="Bookman Old Style" w:hAnsi="Bookman Old Style"/>
        </w:rPr>
        <w:t xml:space="preserve"> mana </w:t>
      </w:r>
      <w:proofErr w:type="spellStart"/>
      <w:r w:rsidRPr="00A576C0">
        <w:rPr>
          <w:rFonts w:ascii="Bookman Old Style" w:hAnsi="Bookman Old Style"/>
        </w:rPr>
        <w:t>berlaku</w:t>
      </w:r>
      <w:proofErr w:type="spellEnd"/>
      <w:r w:rsidRPr="00A576C0">
        <w:rPr>
          <w:rFonts w:ascii="Bookman Old Style" w:hAnsi="Bookman Old Style"/>
        </w:rPr>
        <w:t xml:space="preserve"> </w:t>
      </w:r>
      <w:proofErr w:type="spellStart"/>
      <w:r w:rsidRPr="00A576C0">
        <w:rPr>
          <w:rFonts w:ascii="Bookman Old Style" w:hAnsi="Bookman Old Style"/>
        </w:rPr>
        <w:t>terus</w:t>
      </w:r>
      <w:proofErr w:type="spellEnd"/>
      <w:r w:rsidRPr="00A576C0">
        <w:rPr>
          <w:rFonts w:ascii="Bookman Old Style" w:hAnsi="Bookman Old Style"/>
        </w:rPr>
        <w:t xml:space="preserve"> </w:t>
      </w:r>
      <w:proofErr w:type="spellStart"/>
      <w:r w:rsidRPr="00A576C0">
        <w:rPr>
          <w:rFonts w:ascii="Bookman Old Style" w:hAnsi="Bookman Old Style"/>
        </w:rPr>
        <w:t>meskipun</w:t>
      </w:r>
      <w:proofErr w:type="spellEnd"/>
      <w:r w:rsidRPr="00A576C0">
        <w:rPr>
          <w:rFonts w:ascii="Bookman Old Style" w:hAnsi="Bookman Old Style"/>
        </w:rPr>
        <w:t xml:space="preserve"> </w:t>
      </w:r>
      <w:proofErr w:type="spellStart"/>
      <w:r w:rsidRPr="00A576C0">
        <w:rPr>
          <w:rFonts w:ascii="Bookman Old Style" w:hAnsi="Bookman Old Style"/>
        </w:rPr>
        <w:t>perkawinan</w:t>
      </w:r>
      <w:proofErr w:type="spellEnd"/>
      <w:r w:rsidRPr="00A576C0">
        <w:rPr>
          <w:rFonts w:ascii="Bookman Old Style" w:hAnsi="Bookman Old Style"/>
        </w:rPr>
        <w:t xml:space="preserve"> </w:t>
      </w:r>
      <w:proofErr w:type="spellStart"/>
      <w:r w:rsidRPr="00A576C0">
        <w:rPr>
          <w:rFonts w:ascii="Bookman Old Style" w:hAnsi="Bookman Old Style"/>
        </w:rPr>
        <w:t>diantara</w:t>
      </w:r>
      <w:proofErr w:type="spellEnd"/>
      <w:r w:rsidRPr="00A576C0">
        <w:rPr>
          <w:rFonts w:ascii="Bookman Old Style" w:hAnsi="Bookman Old Style"/>
        </w:rPr>
        <w:t xml:space="preserve"> </w:t>
      </w:r>
      <w:proofErr w:type="spellStart"/>
      <w:r w:rsidRPr="00A576C0">
        <w:rPr>
          <w:rFonts w:ascii="Bookman Old Style" w:hAnsi="Bookman Old Style"/>
        </w:rPr>
        <w:t>kedua</w:t>
      </w:r>
      <w:proofErr w:type="spellEnd"/>
      <w:r w:rsidRPr="00A576C0">
        <w:rPr>
          <w:rFonts w:ascii="Bookman Old Style" w:hAnsi="Bookman Old Style"/>
        </w:rPr>
        <w:t xml:space="preserve"> orang </w:t>
      </w:r>
      <w:proofErr w:type="spellStart"/>
      <w:r w:rsidRPr="00A576C0">
        <w:rPr>
          <w:rFonts w:ascii="Bookman Old Style" w:hAnsi="Bookman Old Style"/>
        </w:rPr>
        <w:t>tua</w:t>
      </w:r>
      <w:proofErr w:type="spellEnd"/>
      <w:r w:rsidRPr="00A576C0">
        <w:rPr>
          <w:rFonts w:ascii="Bookman Old Style" w:hAnsi="Bookman Old Style"/>
        </w:rPr>
        <w:t xml:space="preserve"> </w:t>
      </w:r>
      <w:proofErr w:type="spellStart"/>
      <w:r w:rsidRPr="00A576C0">
        <w:rPr>
          <w:rFonts w:ascii="Bookman Old Style" w:hAnsi="Bookman Old Style"/>
        </w:rPr>
        <w:t>putus</w:t>
      </w:r>
      <w:proofErr w:type="spellEnd"/>
      <w:r w:rsidRPr="00A576C0">
        <w:rPr>
          <w:rFonts w:ascii="Bookman Old Style" w:hAnsi="Bookman Old Style"/>
        </w:rPr>
        <w:t xml:space="preserve">. </w:t>
      </w:r>
      <w:proofErr w:type="spellStart"/>
      <w:r w:rsidRPr="00A576C0">
        <w:rPr>
          <w:rFonts w:ascii="Bookman Old Style" w:hAnsi="Bookman Old Style"/>
        </w:rPr>
        <w:t>Ketentuan</w:t>
      </w:r>
      <w:proofErr w:type="spellEnd"/>
      <w:r w:rsidRPr="00A576C0">
        <w:rPr>
          <w:rFonts w:ascii="Bookman Old Style" w:hAnsi="Bookman Old Style"/>
        </w:rPr>
        <w:t xml:space="preserve"> </w:t>
      </w:r>
      <w:proofErr w:type="spellStart"/>
      <w:r w:rsidRPr="00A576C0">
        <w:rPr>
          <w:rFonts w:ascii="Bookman Old Style" w:hAnsi="Bookman Old Style"/>
        </w:rPr>
        <w:t>ini</w:t>
      </w:r>
      <w:proofErr w:type="spellEnd"/>
      <w:r w:rsidRPr="00A576C0">
        <w:rPr>
          <w:rFonts w:ascii="Bookman Old Style" w:hAnsi="Bookman Old Style"/>
        </w:rPr>
        <w:t xml:space="preserve"> </w:t>
      </w:r>
      <w:proofErr w:type="spellStart"/>
      <w:r w:rsidRPr="00A576C0">
        <w:rPr>
          <w:rFonts w:ascii="Bookman Old Style" w:hAnsi="Bookman Old Style"/>
        </w:rPr>
        <w:t>diatur</w:t>
      </w:r>
      <w:proofErr w:type="spellEnd"/>
      <w:r w:rsidRPr="00A576C0">
        <w:rPr>
          <w:rFonts w:ascii="Bookman Old Style" w:hAnsi="Bookman Old Style"/>
        </w:rPr>
        <w:t xml:space="preserve"> </w:t>
      </w:r>
      <w:proofErr w:type="spellStart"/>
      <w:r w:rsidRPr="00A576C0">
        <w:rPr>
          <w:rFonts w:ascii="Bookman Old Style" w:hAnsi="Bookman Old Style"/>
        </w:rPr>
        <w:t>dalam</w:t>
      </w:r>
      <w:proofErr w:type="spellEnd"/>
      <w:r w:rsidRPr="00A576C0">
        <w:rPr>
          <w:rFonts w:ascii="Bookman Old Style" w:hAnsi="Bookman Old Style"/>
        </w:rPr>
        <w:t xml:space="preserve"> </w:t>
      </w:r>
      <w:proofErr w:type="spellStart"/>
      <w:r w:rsidRPr="00A576C0">
        <w:rPr>
          <w:rFonts w:ascii="Bookman Old Style" w:hAnsi="Bookman Old Style"/>
        </w:rPr>
        <w:t>Pasal</w:t>
      </w:r>
      <w:proofErr w:type="spellEnd"/>
      <w:r w:rsidRPr="00A576C0">
        <w:rPr>
          <w:rFonts w:ascii="Bookman Old Style" w:hAnsi="Bookman Old Style"/>
        </w:rPr>
        <w:t xml:space="preserve"> 45 U</w:t>
      </w:r>
      <w:r w:rsidR="001D2527">
        <w:rPr>
          <w:rFonts w:ascii="Bookman Old Style" w:hAnsi="Bookman Old Style"/>
        </w:rPr>
        <w:t xml:space="preserve">U </w:t>
      </w:r>
      <w:proofErr w:type="spellStart"/>
      <w:r w:rsidR="001D2527">
        <w:rPr>
          <w:rFonts w:ascii="Bookman Old Style" w:hAnsi="Bookman Old Style"/>
        </w:rPr>
        <w:t>Perkawinan</w:t>
      </w:r>
      <w:proofErr w:type="spellEnd"/>
      <w:r w:rsidR="001D2527">
        <w:rPr>
          <w:rFonts w:ascii="Bookman Old Style" w:hAnsi="Bookman Old Style"/>
        </w:rPr>
        <w:t>.</w:t>
      </w:r>
    </w:p>
    <w:p w14:paraId="1803A6F6" w14:textId="6CFAD393" w:rsidR="001D2527" w:rsidRPr="001D2527" w:rsidRDefault="001D2527" w:rsidP="001D2527">
      <w:pPr>
        <w:pStyle w:val="ListParagraph"/>
        <w:numPr>
          <w:ilvl w:val="0"/>
          <w:numId w:val="5"/>
        </w:numPr>
        <w:spacing w:before="240" w:line="360" w:lineRule="auto"/>
        <w:jc w:val="both"/>
        <w:rPr>
          <w:rFonts w:ascii="Bookman Old Style" w:hAnsi="Bookman Old Style"/>
        </w:rPr>
      </w:pPr>
      <w:proofErr w:type="spellStart"/>
      <w:r>
        <w:rPr>
          <w:rFonts w:ascii="Bookman Old Style" w:hAnsi="Bookman Old Style"/>
        </w:rPr>
        <w:t>M</w:t>
      </w:r>
      <w:r w:rsidRPr="001D2527">
        <w:rPr>
          <w:rFonts w:ascii="Bookman Old Style" w:hAnsi="Bookman Old Style"/>
        </w:rPr>
        <w:t>engatur</w:t>
      </w:r>
      <w:proofErr w:type="spellEnd"/>
      <w:r w:rsidRPr="001D2527">
        <w:rPr>
          <w:rFonts w:ascii="Bookman Old Style" w:hAnsi="Bookman Old Style"/>
        </w:rPr>
        <w:t xml:space="preserve"> </w:t>
      </w:r>
      <w:proofErr w:type="spellStart"/>
      <w:r w:rsidRPr="001D2527">
        <w:rPr>
          <w:rFonts w:ascii="Bookman Old Style" w:hAnsi="Bookman Old Style"/>
        </w:rPr>
        <w:t>tentang</w:t>
      </w:r>
      <w:proofErr w:type="spellEnd"/>
      <w:r w:rsidRPr="001D2527">
        <w:rPr>
          <w:rFonts w:ascii="Bookman Old Style" w:hAnsi="Bookman Old Style"/>
        </w:rPr>
        <w:t xml:space="preserve"> </w:t>
      </w:r>
      <w:proofErr w:type="spellStart"/>
      <w:r w:rsidRPr="001D2527">
        <w:rPr>
          <w:rFonts w:ascii="Bookman Old Style" w:hAnsi="Bookman Old Style"/>
        </w:rPr>
        <w:t>kebalikannya</w:t>
      </w:r>
      <w:proofErr w:type="spellEnd"/>
      <w:r w:rsidRPr="001D2527">
        <w:rPr>
          <w:rFonts w:ascii="Bookman Old Style" w:hAnsi="Bookman Old Style"/>
        </w:rPr>
        <w:t xml:space="preserve">, </w:t>
      </w:r>
      <w:proofErr w:type="spellStart"/>
      <w:r w:rsidRPr="001D2527">
        <w:rPr>
          <w:rFonts w:ascii="Bookman Old Style" w:hAnsi="Bookman Old Style"/>
        </w:rPr>
        <w:t>yakni</w:t>
      </w:r>
      <w:proofErr w:type="spellEnd"/>
      <w:r w:rsidRPr="001D2527">
        <w:rPr>
          <w:rFonts w:ascii="Bookman Old Style" w:hAnsi="Bookman Old Style"/>
        </w:rPr>
        <w:t xml:space="preserve"> </w:t>
      </w:r>
      <w:proofErr w:type="spellStart"/>
      <w:r w:rsidRPr="001D2527">
        <w:rPr>
          <w:rFonts w:ascii="Bookman Old Style" w:hAnsi="Bookman Old Style"/>
        </w:rPr>
        <w:t>kewajiban</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 xml:space="preserve"> </w:t>
      </w:r>
      <w:proofErr w:type="spellStart"/>
      <w:r w:rsidRPr="001D2527">
        <w:rPr>
          <w:rFonts w:ascii="Bookman Old Style" w:hAnsi="Bookman Old Style"/>
        </w:rPr>
        <w:t>terhadap</w:t>
      </w:r>
      <w:proofErr w:type="spellEnd"/>
      <w:r w:rsidRPr="001D2527">
        <w:rPr>
          <w:rFonts w:ascii="Bookman Old Style" w:hAnsi="Bookman Old Style"/>
        </w:rPr>
        <w:t xml:space="preserve"> orang </w:t>
      </w:r>
      <w:proofErr w:type="spellStart"/>
      <w:r w:rsidRPr="001D2527">
        <w:rPr>
          <w:rFonts w:ascii="Bookman Old Style" w:hAnsi="Bookman Old Style"/>
        </w:rPr>
        <w:t>tuanya</w:t>
      </w:r>
      <w:proofErr w:type="spellEnd"/>
      <w:r w:rsidRPr="001D2527">
        <w:rPr>
          <w:rFonts w:ascii="Bookman Old Style" w:hAnsi="Bookman Old Style"/>
        </w:rPr>
        <w:t xml:space="preserve">, </w:t>
      </w:r>
      <w:proofErr w:type="spellStart"/>
      <w:r w:rsidRPr="001D2527">
        <w:rPr>
          <w:rFonts w:ascii="Bookman Old Style" w:hAnsi="Bookman Old Style"/>
        </w:rPr>
        <w:t>yaitu</w:t>
      </w:r>
      <w:proofErr w:type="spellEnd"/>
      <w:r w:rsidRPr="001D2527">
        <w:rPr>
          <w:rFonts w:ascii="Bookman Old Style" w:hAnsi="Bookman Old Style"/>
        </w:rPr>
        <w:t xml:space="preserve">: Anak </w:t>
      </w:r>
      <w:proofErr w:type="spellStart"/>
      <w:r w:rsidRPr="001D2527">
        <w:rPr>
          <w:rFonts w:ascii="Bookman Old Style" w:hAnsi="Bookman Old Style"/>
        </w:rPr>
        <w:t>wajib</w:t>
      </w:r>
      <w:proofErr w:type="spellEnd"/>
      <w:r w:rsidRPr="001D2527">
        <w:rPr>
          <w:rFonts w:ascii="Bookman Old Style" w:hAnsi="Bookman Old Style"/>
        </w:rPr>
        <w:t xml:space="preserve"> </w:t>
      </w:r>
      <w:proofErr w:type="spellStart"/>
      <w:r w:rsidRPr="001D2527">
        <w:rPr>
          <w:rFonts w:ascii="Bookman Old Style" w:hAnsi="Bookman Old Style"/>
        </w:rPr>
        <w:t>menghormati</w:t>
      </w:r>
      <w:proofErr w:type="spellEnd"/>
      <w:r w:rsidRPr="001D2527">
        <w:rPr>
          <w:rFonts w:ascii="Bookman Old Style" w:hAnsi="Bookman Old Style"/>
        </w:rPr>
        <w:t xml:space="preserve"> orang </w:t>
      </w:r>
      <w:proofErr w:type="spellStart"/>
      <w:r w:rsidRPr="001D2527">
        <w:rPr>
          <w:rFonts w:ascii="Bookman Old Style" w:hAnsi="Bookman Old Style"/>
        </w:rPr>
        <w:t>tua</w:t>
      </w:r>
      <w:proofErr w:type="spellEnd"/>
      <w:r w:rsidRPr="001D2527">
        <w:rPr>
          <w:rFonts w:ascii="Bookman Old Style" w:hAnsi="Bookman Old Style"/>
        </w:rPr>
        <w:t xml:space="preserve"> dan </w:t>
      </w:r>
      <w:proofErr w:type="spellStart"/>
      <w:r w:rsidRPr="001D2527">
        <w:rPr>
          <w:rFonts w:ascii="Bookman Old Style" w:hAnsi="Bookman Old Style"/>
        </w:rPr>
        <w:t>menaati</w:t>
      </w:r>
      <w:proofErr w:type="spellEnd"/>
      <w:r w:rsidRPr="001D2527">
        <w:rPr>
          <w:rFonts w:ascii="Bookman Old Style" w:hAnsi="Bookman Old Style"/>
        </w:rPr>
        <w:t xml:space="preserve"> </w:t>
      </w:r>
      <w:proofErr w:type="spellStart"/>
      <w:r w:rsidRPr="001D2527">
        <w:rPr>
          <w:rFonts w:ascii="Bookman Old Style" w:hAnsi="Bookman Old Style"/>
        </w:rPr>
        <w:t>kehendak</w:t>
      </w:r>
      <w:proofErr w:type="spellEnd"/>
      <w:r w:rsidRPr="001D2527">
        <w:rPr>
          <w:rFonts w:ascii="Bookman Old Style" w:hAnsi="Bookman Old Style"/>
        </w:rPr>
        <w:t xml:space="preserve"> </w:t>
      </w:r>
      <w:proofErr w:type="spellStart"/>
      <w:r w:rsidRPr="001D2527">
        <w:rPr>
          <w:rFonts w:ascii="Bookman Old Style" w:hAnsi="Bookman Old Style"/>
        </w:rPr>
        <w:t>mereka</w:t>
      </w:r>
      <w:proofErr w:type="spellEnd"/>
      <w:r w:rsidRPr="001D2527">
        <w:rPr>
          <w:rFonts w:ascii="Bookman Old Style" w:hAnsi="Bookman Old Style"/>
        </w:rPr>
        <w:t xml:space="preserve"> </w:t>
      </w:r>
      <w:proofErr w:type="spellStart"/>
      <w:r w:rsidRPr="001D2527">
        <w:rPr>
          <w:rFonts w:ascii="Bookman Old Style" w:hAnsi="Bookman Old Style"/>
        </w:rPr>
        <w:t>dengan</w:t>
      </w:r>
      <w:proofErr w:type="spellEnd"/>
      <w:r w:rsidRPr="001D2527">
        <w:rPr>
          <w:rFonts w:ascii="Bookman Old Style" w:hAnsi="Bookman Old Style"/>
        </w:rPr>
        <w:t xml:space="preserve"> </w:t>
      </w:r>
      <w:proofErr w:type="spellStart"/>
      <w:r w:rsidRPr="001D2527">
        <w:rPr>
          <w:rFonts w:ascii="Bookman Old Style" w:hAnsi="Bookman Old Style"/>
        </w:rPr>
        <w:t>baik</w:t>
      </w:r>
      <w:proofErr w:type="spellEnd"/>
      <w:r w:rsidRPr="001D2527">
        <w:rPr>
          <w:rFonts w:ascii="Bookman Old Style" w:hAnsi="Bookman Old Style"/>
        </w:rPr>
        <w:t xml:space="preserve">. Jika </w:t>
      </w:r>
      <w:proofErr w:type="spellStart"/>
      <w:r w:rsidRPr="001D2527">
        <w:rPr>
          <w:rFonts w:ascii="Bookman Old Style" w:hAnsi="Bookman Old Style"/>
        </w:rPr>
        <w:t>anak</w:t>
      </w:r>
      <w:proofErr w:type="spellEnd"/>
      <w:r w:rsidRPr="001D2527">
        <w:rPr>
          <w:rFonts w:ascii="Bookman Old Style" w:hAnsi="Bookman Old Style"/>
        </w:rPr>
        <w:t xml:space="preserve"> </w:t>
      </w:r>
      <w:proofErr w:type="spellStart"/>
      <w:r w:rsidRPr="001D2527">
        <w:rPr>
          <w:rFonts w:ascii="Bookman Old Style" w:hAnsi="Bookman Old Style"/>
        </w:rPr>
        <w:t>telah</w:t>
      </w:r>
      <w:proofErr w:type="spellEnd"/>
      <w:r w:rsidRPr="001D2527">
        <w:rPr>
          <w:rFonts w:ascii="Bookman Old Style" w:hAnsi="Bookman Old Style"/>
        </w:rPr>
        <w:t xml:space="preserve"> </w:t>
      </w:r>
      <w:proofErr w:type="spellStart"/>
      <w:r w:rsidRPr="001D2527">
        <w:rPr>
          <w:rFonts w:ascii="Bookman Old Style" w:hAnsi="Bookman Old Style"/>
        </w:rPr>
        <w:t>dewasa</w:t>
      </w:r>
      <w:proofErr w:type="spellEnd"/>
      <w:r w:rsidRPr="001D2527">
        <w:rPr>
          <w:rFonts w:ascii="Bookman Old Style" w:hAnsi="Bookman Old Style"/>
        </w:rPr>
        <w:t xml:space="preserve">, </w:t>
      </w:r>
      <w:proofErr w:type="spellStart"/>
      <w:r w:rsidRPr="001D2527">
        <w:rPr>
          <w:rFonts w:ascii="Bookman Old Style" w:hAnsi="Bookman Old Style"/>
        </w:rPr>
        <w:t>ia</w:t>
      </w:r>
      <w:proofErr w:type="spellEnd"/>
      <w:r w:rsidRPr="001D2527">
        <w:rPr>
          <w:rFonts w:ascii="Bookman Old Style" w:hAnsi="Bookman Old Style"/>
        </w:rPr>
        <w:t xml:space="preserve"> </w:t>
      </w:r>
      <w:proofErr w:type="spellStart"/>
      <w:r w:rsidRPr="001D2527">
        <w:rPr>
          <w:rFonts w:ascii="Bookman Old Style" w:hAnsi="Bookman Old Style"/>
        </w:rPr>
        <w:t>wajib</w:t>
      </w:r>
      <w:proofErr w:type="spellEnd"/>
      <w:r w:rsidRPr="001D2527">
        <w:rPr>
          <w:rFonts w:ascii="Bookman Old Style" w:hAnsi="Bookman Old Style"/>
        </w:rPr>
        <w:t xml:space="preserve"> </w:t>
      </w:r>
      <w:proofErr w:type="spellStart"/>
      <w:r w:rsidRPr="001D2527">
        <w:rPr>
          <w:rFonts w:ascii="Bookman Old Style" w:hAnsi="Bookman Old Style"/>
        </w:rPr>
        <w:t>memelihara</w:t>
      </w:r>
      <w:proofErr w:type="spellEnd"/>
      <w:r w:rsidRPr="001D2527">
        <w:rPr>
          <w:rFonts w:ascii="Bookman Old Style" w:hAnsi="Bookman Old Style"/>
        </w:rPr>
        <w:t xml:space="preserve"> </w:t>
      </w:r>
      <w:proofErr w:type="spellStart"/>
      <w:r w:rsidRPr="001D2527">
        <w:rPr>
          <w:rFonts w:ascii="Bookman Old Style" w:hAnsi="Bookman Old Style"/>
        </w:rPr>
        <w:t>menurut</w:t>
      </w:r>
      <w:proofErr w:type="spellEnd"/>
      <w:r w:rsidRPr="001D2527">
        <w:rPr>
          <w:rFonts w:ascii="Bookman Old Style" w:hAnsi="Bookman Old Style"/>
        </w:rPr>
        <w:t xml:space="preserve"> </w:t>
      </w:r>
      <w:proofErr w:type="spellStart"/>
      <w:r w:rsidRPr="001D2527">
        <w:rPr>
          <w:rFonts w:ascii="Bookman Old Style" w:hAnsi="Bookman Old Style"/>
        </w:rPr>
        <w:t>kemampuannya</w:t>
      </w:r>
      <w:proofErr w:type="spellEnd"/>
      <w:r w:rsidRPr="001D2527">
        <w:rPr>
          <w:rFonts w:ascii="Bookman Old Style" w:hAnsi="Bookman Old Style"/>
        </w:rPr>
        <w:t xml:space="preserve">, orang </w:t>
      </w:r>
      <w:proofErr w:type="spellStart"/>
      <w:r w:rsidRPr="001D2527">
        <w:rPr>
          <w:rFonts w:ascii="Bookman Old Style" w:hAnsi="Bookman Old Style"/>
        </w:rPr>
        <w:t>tua</w:t>
      </w:r>
      <w:proofErr w:type="spellEnd"/>
      <w:r w:rsidRPr="001D2527">
        <w:rPr>
          <w:rFonts w:ascii="Bookman Old Style" w:hAnsi="Bookman Old Style"/>
        </w:rPr>
        <w:t xml:space="preserve"> dan </w:t>
      </w:r>
      <w:proofErr w:type="spellStart"/>
      <w:r w:rsidRPr="001D2527">
        <w:rPr>
          <w:rFonts w:ascii="Bookman Old Style" w:hAnsi="Bookman Old Style"/>
        </w:rPr>
        <w:t>keluarga</w:t>
      </w:r>
      <w:proofErr w:type="spellEnd"/>
      <w:r w:rsidRPr="001D2527">
        <w:rPr>
          <w:rFonts w:ascii="Bookman Old Style" w:hAnsi="Bookman Old Style"/>
        </w:rPr>
        <w:t xml:space="preserve"> garis </w:t>
      </w:r>
      <w:proofErr w:type="spellStart"/>
      <w:r w:rsidRPr="001D2527">
        <w:rPr>
          <w:rFonts w:ascii="Bookman Old Style" w:hAnsi="Bookman Old Style"/>
        </w:rPr>
        <w:t>lurus</w:t>
      </w:r>
      <w:proofErr w:type="spellEnd"/>
      <w:r w:rsidRPr="001D2527">
        <w:rPr>
          <w:rFonts w:ascii="Bookman Old Style" w:hAnsi="Bookman Old Style"/>
        </w:rPr>
        <w:t xml:space="preserve"> </w:t>
      </w:r>
      <w:proofErr w:type="spellStart"/>
      <w:r w:rsidRPr="001D2527">
        <w:rPr>
          <w:rFonts w:ascii="Bookman Old Style" w:hAnsi="Bookman Old Style"/>
        </w:rPr>
        <w:t>ke</w:t>
      </w:r>
      <w:proofErr w:type="spellEnd"/>
      <w:r w:rsidRPr="001D2527">
        <w:rPr>
          <w:rFonts w:ascii="Bookman Old Style" w:hAnsi="Bookman Old Style"/>
        </w:rPr>
        <w:t xml:space="preserve"> </w:t>
      </w:r>
      <w:proofErr w:type="spellStart"/>
      <w:r w:rsidRPr="001D2527">
        <w:rPr>
          <w:rFonts w:ascii="Bookman Old Style" w:hAnsi="Bookman Old Style"/>
        </w:rPr>
        <w:t>atas</w:t>
      </w:r>
      <w:proofErr w:type="spellEnd"/>
      <w:r w:rsidRPr="001D2527">
        <w:rPr>
          <w:rFonts w:ascii="Bookman Old Style" w:hAnsi="Bookman Old Style"/>
        </w:rPr>
        <w:t xml:space="preserve">, </w:t>
      </w:r>
      <w:proofErr w:type="spellStart"/>
      <w:r w:rsidRPr="001D2527">
        <w:rPr>
          <w:rFonts w:ascii="Bookman Old Style" w:hAnsi="Bookman Old Style"/>
        </w:rPr>
        <w:t>bila</w:t>
      </w:r>
      <w:proofErr w:type="spellEnd"/>
      <w:r w:rsidRPr="001D2527">
        <w:rPr>
          <w:rFonts w:ascii="Bookman Old Style" w:hAnsi="Bookman Old Style"/>
        </w:rPr>
        <w:t xml:space="preserve"> </w:t>
      </w:r>
      <w:proofErr w:type="spellStart"/>
      <w:r w:rsidRPr="001D2527">
        <w:rPr>
          <w:rFonts w:ascii="Bookman Old Style" w:hAnsi="Bookman Old Style"/>
        </w:rPr>
        <w:t>mereka</w:t>
      </w:r>
      <w:proofErr w:type="spellEnd"/>
      <w:r w:rsidRPr="001D2527">
        <w:rPr>
          <w:rFonts w:ascii="Bookman Old Style" w:hAnsi="Bookman Old Style"/>
        </w:rPr>
        <w:t xml:space="preserve"> </w:t>
      </w:r>
      <w:proofErr w:type="spellStart"/>
      <w:r w:rsidRPr="001D2527">
        <w:rPr>
          <w:rFonts w:ascii="Bookman Old Style" w:hAnsi="Bookman Old Style"/>
        </w:rPr>
        <w:t>itu</w:t>
      </w:r>
      <w:proofErr w:type="spellEnd"/>
      <w:r w:rsidRPr="001D2527">
        <w:rPr>
          <w:rFonts w:ascii="Bookman Old Style" w:hAnsi="Bookman Old Style"/>
        </w:rPr>
        <w:t xml:space="preserve"> </w:t>
      </w:r>
      <w:proofErr w:type="spellStart"/>
      <w:r w:rsidRPr="001D2527">
        <w:rPr>
          <w:rFonts w:ascii="Bookman Old Style" w:hAnsi="Bookman Old Style"/>
        </w:rPr>
        <w:t>memerlukan</w:t>
      </w:r>
      <w:proofErr w:type="spellEnd"/>
      <w:r>
        <w:rPr>
          <w:rFonts w:ascii="Bookman Old Style" w:hAnsi="Bookman Old Style"/>
        </w:rPr>
        <w:t xml:space="preserve"> </w:t>
      </w:r>
      <w:proofErr w:type="spellStart"/>
      <w:r>
        <w:rPr>
          <w:rFonts w:ascii="Bookman Old Style" w:hAnsi="Bookman Old Style"/>
        </w:rPr>
        <w:t>bantuannya</w:t>
      </w:r>
      <w:proofErr w:type="spellEnd"/>
      <w:r>
        <w:rPr>
          <w:rFonts w:ascii="Bookman Old Style" w:hAnsi="Bookman Old Style"/>
        </w:rPr>
        <w:t xml:space="preserve">. </w:t>
      </w:r>
      <w:proofErr w:type="spellStart"/>
      <w:r w:rsidRPr="00A576C0">
        <w:rPr>
          <w:rFonts w:ascii="Bookman Old Style" w:hAnsi="Bookman Old Style"/>
        </w:rPr>
        <w:t>Ketentuan</w:t>
      </w:r>
      <w:proofErr w:type="spellEnd"/>
      <w:r w:rsidRPr="00A576C0">
        <w:rPr>
          <w:rFonts w:ascii="Bookman Old Style" w:hAnsi="Bookman Old Style"/>
        </w:rPr>
        <w:t xml:space="preserve"> </w:t>
      </w:r>
      <w:proofErr w:type="spellStart"/>
      <w:r w:rsidRPr="00A576C0">
        <w:rPr>
          <w:rFonts w:ascii="Bookman Old Style" w:hAnsi="Bookman Old Style"/>
        </w:rPr>
        <w:t>ini</w:t>
      </w:r>
      <w:proofErr w:type="spellEnd"/>
      <w:r w:rsidRPr="00A576C0">
        <w:rPr>
          <w:rFonts w:ascii="Bookman Old Style" w:hAnsi="Bookman Old Style"/>
        </w:rPr>
        <w:t xml:space="preserve"> </w:t>
      </w:r>
      <w:proofErr w:type="spellStart"/>
      <w:r w:rsidRPr="00A576C0">
        <w:rPr>
          <w:rFonts w:ascii="Bookman Old Style" w:hAnsi="Bookman Old Style"/>
        </w:rPr>
        <w:t>diatur</w:t>
      </w:r>
      <w:proofErr w:type="spellEnd"/>
      <w:r w:rsidRPr="00A576C0">
        <w:rPr>
          <w:rFonts w:ascii="Bookman Old Style" w:hAnsi="Bookman Old Style"/>
        </w:rPr>
        <w:t xml:space="preserve"> </w:t>
      </w:r>
      <w:proofErr w:type="spellStart"/>
      <w:r w:rsidRPr="00A576C0">
        <w:rPr>
          <w:rFonts w:ascii="Bookman Old Style" w:hAnsi="Bookman Old Style"/>
        </w:rPr>
        <w:t>dalam</w:t>
      </w:r>
      <w:proofErr w:type="spellEnd"/>
      <w:r w:rsidRPr="00A576C0">
        <w:rPr>
          <w:rFonts w:ascii="Bookman Old Style" w:hAnsi="Bookman Old Style"/>
        </w:rPr>
        <w:t xml:space="preserve"> </w:t>
      </w:r>
      <w:proofErr w:type="spellStart"/>
      <w:r w:rsidRPr="00A576C0">
        <w:rPr>
          <w:rFonts w:ascii="Bookman Old Style" w:hAnsi="Bookman Old Style"/>
        </w:rPr>
        <w:t>Pasal</w:t>
      </w:r>
      <w:proofErr w:type="spellEnd"/>
      <w:r w:rsidRPr="00A576C0">
        <w:rPr>
          <w:rFonts w:ascii="Bookman Old Style" w:hAnsi="Bookman Old Style"/>
        </w:rPr>
        <w:t xml:space="preserve"> 4</w:t>
      </w:r>
      <w:r>
        <w:rPr>
          <w:rFonts w:ascii="Bookman Old Style" w:hAnsi="Bookman Old Style"/>
        </w:rPr>
        <w:t>6</w:t>
      </w:r>
      <w:r w:rsidRPr="00A576C0">
        <w:rPr>
          <w:rFonts w:ascii="Bookman Old Style" w:hAnsi="Bookman Old Style"/>
        </w:rPr>
        <w:t xml:space="preserve"> U</w:t>
      </w:r>
      <w:r>
        <w:rPr>
          <w:rFonts w:ascii="Bookman Old Style" w:hAnsi="Bookman Old Style"/>
        </w:rPr>
        <w:t xml:space="preserve">U </w:t>
      </w:r>
      <w:proofErr w:type="spellStart"/>
      <w:r>
        <w:rPr>
          <w:rFonts w:ascii="Bookman Old Style" w:hAnsi="Bookman Old Style"/>
        </w:rPr>
        <w:t>Perkawinan</w:t>
      </w:r>
      <w:proofErr w:type="spellEnd"/>
      <w:r>
        <w:rPr>
          <w:rFonts w:ascii="Bookman Old Style" w:hAnsi="Bookman Old Style"/>
        </w:rPr>
        <w:t>.</w:t>
      </w:r>
    </w:p>
    <w:p w14:paraId="49E05AAC" w14:textId="0E558663" w:rsidR="001D2527" w:rsidRDefault="001D2527" w:rsidP="00A576C0">
      <w:pPr>
        <w:pStyle w:val="ListParagraph"/>
        <w:numPr>
          <w:ilvl w:val="0"/>
          <w:numId w:val="5"/>
        </w:numPr>
        <w:spacing w:before="240" w:line="360" w:lineRule="auto"/>
        <w:jc w:val="both"/>
        <w:rPr>
          <w:rFonts w:ascii="Bookman Old Style" w:hAnsi="Bookman Old Style"/>
        </w:rPr>
      </w:pPr>
      <w:proofErr w:type="spellStart"/>
      <w:r>
        <w:rPr>
          <w:rFonts w:ascii="Bookman Old Style" w:hAnsi="Bookman Old Style"/>
        </w:rPr>
        <w:t>M</w:t>
      </w:r>
      <w:r w:rsidRPr="001D2527">
        <w:rPr>
          <w:rFonts w:ascii="Bookman Old Style" w:hAnsi="Bookman Old Style"/>
        </w:rPr>
        <w:t>engatur</w:t>
      </w:r>
      <w:proofErr w:type="spellEnd"/>
      <w:r w:rsidRPr="001D2527">
        <w:rPr>
          <w:rFonts w:ascii="Bookman Old Style" w:hAnsi="Bookman Old Style"/>
        </w:rPr>
        <w:t xml:space="preserve"> </w:t>
      </w:r>
      <w:proofErr w:type="spellStart"/>
      <w:r w:rsidRPr="001D2527">
        <w:rPr>
          <w:rFonts w:ascii="Bookman Old Style" w:hAnsi="Bookman Old Style"/>
        </w:rPr>
        <w:t>tentang</w:t>
      </w:r>
      <w:proofErr w:type="spellEnd"/>
      <w:r w:rsidRPr="001D2527">
        <w:rPr>
          <w:rFonts w:ascii="Bookman Old Style" w:hAnsi="Bookman Old Style"/>
        </w:rPr>
        <w:t xml:space="preserve"> </w:t>
      </w:r>
      <w:proofErr w:type="spellStart"/>
      <w:r w:rsidRPr="001D2527">
        <w:rPr>
          <w:rFonts w:ascii="Bookman Old Style" w:hAnsi="Bookman Old Style"/>
        </w:rPr>
        <w:t>adanya</w:t>
      </w:r>
      <w:proofErr w:type="spellEnd"/>
      <w:r w:rsidRPr="001D2527">
        <w:rPr>
          <w:rFonts w:ascii="Bookman Old Style" w:hAnsi="Bookman Old Style"/>
        </w:rPr>
        <w:t xml:space="preserve"> </w:t>
      </w:r>
      <w:proofErr w:type="spellStart"/>
      <w:r w:rsidRPr="001D2527">
        <w:rPr>
          <w:rFonts w:ascii="Bookman Old Style" w:hAnsi="Bookman Old Style"/>
        </w:rPr>
        <w:t>keharusan</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 xml:space="preserve"> </w:t>
      </w:r>
      <w:proofErr w:type="spellStart"/>
      <w:r w:rsidRPr="001D2527">
        <w:rPr>
          <w:rFonts w:ascii="Bookman Old Style" w:hAnsi="Bookman Old Style"/>
        </w:rPr>
        <w:t>diwakili</w:t>
      </w:r>
      <w:proofErr w:type="spellEnd"/>
      <w:r w:rsidRPr="001D2527">
        <w:rPr>
          <w:rFonts w:ascii="Bookman Old Style" w:hAnsi="Bookman Old Style"/>
        </w:rPr>
        <w:t xml:space="preserve"> orang </w:t>
      </w:r>
      <w:proofErr w:type="spellStart"/>
      <w:r w:rsidRPr="001D2527">
        <w:rPr>
          <w:rFonts w:ascii="Bookman Old Style" w:hAnsi="Bookman Old Style"/>
        </w:rPr>
        <w:t>tua</w:t>
      </w:r>
      <w:proofErr w:type="spellEnd"/>
      <w:r w:rsidRPr="001D2527">
        <w:rPr>
          <w:rFonts w:ascii="Bookman Old Style" w:hAnsi="Bookman Old Style"/>
        </w:rPr>
        <w:t xml:space="preserve"> </w:t>
      </w:r>
      <w:proofErr w:type="spellStart"/>
      <w:r w:rsidRPr="001D2527">
        <w:rPr>
          <w:rFonts w:ascii="Bookman Old Style" w:hAnsi="Bookman Old Style"/>
        </w:rPr>
        <w:t>dalam</w:t>
      </w:r>
      <w:proofErr w:type="spellEnd"/>
      <w:r w:rsidRPr="001D2527">
        <w:rPr>
          <w:rFonts w:ascii="Bookman Old Style" w:hAnsi="Bookman Old Style"/>
        </w:rPr>
        <w:t xml:space="preserve"> </w:t>
      </w:r>
      <w:proofErr w:type="spellStart"/>
      <w:r w:rsidRPr="001D2527">
        <w:rPr>
          <w:rFonts w:ascii="Bookman Old Style" w:hAnsi="Bookman Old Style"/>
        </w:rPr>
        <w:t>segala</w:t>
      </w:r>
      <w:proofErr w:type="spellEnd"/>
      <w:r w:rsidRPr="001D2527">
        <w:rPr>
          <w:rFonts w:ascii="Bookman Old Style" w:hAnsi="Bookman Old Style"/>
        </w:rPr>
        <w:t xml:space="preserve"> </w:t>
      </w:r>
      <w:proofErr w:type="spellStart"/>
      <w:r w:rsidRPr="001D2527">
        <w:rPr>
          <w:rFonts w:ascii="Bookman Old Style" w:hAnsi="Bookman Old Style"/>
        </w:rPr>
        <w:t>perbuatan</w:t>
      </w:r>
      <w:proofErr w:type="spellEnd"/>
      <w:r w:rsidRPr="001D2527">
        <w:rPr>
          <w:rFonts w:ascii="Bookman Old Style" w:hAnsi="Bookman Old Style"/>
        </w:rPr>
        <w:t xml:space="preserve"> </w:t>
      </w:r>
      <w:proofErr w:type="spellStart"/>
      <w:r w:rsidRPr="001D2527">
        <w:rPr>
          <w:rFonts w:ascii="Bookman Old Style" w:hAnsi="Bookman Old Style"/>
        </w:rPr>
        <w:t>hukum</w:t>
      </w:r>
      <w:proofErr w:type="spellEnd"/>
      <w:r w:rsidRPr="001D2527">
        <w:rPr>
          <w:rFonts w:ascii="Bookman Old Style" w:hAnsi="Bookman Old Style"/>
        </w:rPr>
        <w:t xml:space="preserve"> yang </w:t>
      </w:r>
      <w:proofErr w:type="spellStart"/>
      <w:r w:rsidRPr="001D2527">
        <w:rPr>
          <w:rFonts w:ascii="Bookman Old Style" w:hAnsi="Bookman Old Style"/>
        </w:rPr>
        <w:t>diatur</w:t>
      </w:r>
      <w:proofErr w:type="spellEnd"/>
      <w:r w:rsidRPr="001D2527">
        <w:rPr>
          <w:rFonts w:ascii="Bookman Old Style" w:hAnsi="Bookman Old Style"/>
        </w:rPr>
        <w:t xml:space="preserve"> </w:t>
      </w:r>
      <w:proofErr w:type="spellStart"/>
      <w:r w:rsidRPr="001D2527">
        <w:rPr>
          <w:rFonts w:ascii="Bookman Old Style" w:hAnsi="Bookman Old Style"/>
        </w:rPr>
        <w:t>dalam</w:t>
      </w:r>
      <w:proofErr w:type="spellEnd"/>
      <w:r w:rsidRPr="001D2527">
        <w:rPr>
          <w:rFonts w:ascii="Bookman Old Style" w:hAnsi="Bookman Old Style"/>
        </w:rPr>
        <w:t xml:space="preserve"> </w:t>
      </w:r>
      <w:proofErr w:type="spellStart"/>
      <w:r>
        <w:rPr>
          <w:rFonts w:ascii="Bookman Old Style" w:hAnsi="Bookman Old Style"/>
        </w:rPr>
        <w:t>P</w:t>
      </w:r>
      <w:r w:rsidRPr="001D2527">
        <w:rPr>
          <w:rFonts w:ascii="Bookman Old Style" w:hAnsi="Bookman Old Style"/>
        </w:rPr>
        <w:t>asal</w:t>
      </w:r>
      <w:proofErr w:type="spellEnd"/>
      <w:r w:rsidRPr="001D2527">
        <w:rPr>
          <w:rFonts w:ascii="Bookman Old Style" w:hAnsi="Bookman Old Style"/>
        </w:rPr>
        <w:t xml:space="preserve"> 47</w:t>
      </w:r>
      <w:r>
        <w:rPr>
          <w:rFonts w:ascii="Bookman Old Style" w:hAnsi="Bookman Old Style"/>
        </w:rPr>
        <w:t xml:space="preserve"> UU </w:t>
      </w:r>
      <w:proofErr w:type="spellStart"/>
      <w:r>
        <w:rPr>
          <w:rFonts w:ascii="Bookman Old Style" w:hAnsi="Bookman Old Style"/>
        </w:rPr>
        <w:t>Perkawinan</w:t>
      </w:r>
      <w:proofErr w:type="spellEnd"/>
      <w:r w:rsidRPr="001D2527">
        <w:rPr>
          <w:rFonts w:ascii="Bookman Old Style" w:hAnsi="Bookman Old Style"/>
        </w:rPr>
        <w:t xml:space="preserve"> </w:t>
      </w:r>
      <w:proofErr w:type="spellStart"/>
      <w:r w:rsidRPr="001D2527">
        <w:rPr>
          <w:rFonts w:ascii="Bookman Old Style" w:hAnsi="Bookman Old Style"/>
        </w:rPr>
        <w:t>yaitu</w:t>
      </w:r>
      <w:proofErr w:type="spellEnd"/>
      <w:r w:rsidRPr="001D2527">
        <w:rPr>
          <w:rFonts w:ascii="Bookman Old Style" w:hAnsi="Bookman Old Style"/>
        </w:rPr>
        <w:t xml:space="preserve">: Anak yang </w:t>
      </w:r>
      <w:proofErr w:type="spellStart"/>
      <w:r w:rsidRPr="001D2527">
        <w:rPr>
          <w:rFonts w:ascii="Bookman Old Style" w:hAnsi="Bookman Old Style"/>
        </w:rPr>
        <w:lastRenderedPageBreak/>
        <w:t>belum</w:t>
      </w:r>
      <w:proofErr w:type="spellEnd"/>
      <w:r w:rsidRPr="001D2527">
        <w:rPr>
          <w:rFonts w:ascii="Bookman Old Style" w:hAnsi="Bookman Old Style"/>
        </w:rPr>
        <w:t xml:space="preserve"> </w:t>
      </w:r>
      <w:proofErr w:type="spellStart"/>
      <w:r w:rsidRPr="001D2527">
        <w:rPr>
          <w:rFonts w:ascii="Bookman Old Style" w:hAnsi="Bookman Old Style"/>
        </w:rPr>
        <w:t>mencapai</w:t>
      </w:r>
      <w:proofErr w:type="spellEnd"/>
      <w:r w:rsidRPr="001D2527">
        <w:rPr>
          <w:rFonts w:ascii="Bookman Old Style" w:hAnsi="Bookman Old Style"/>
        </w:rPr>
        <w:t xml:space="preserve"> </w:t>
      </w:r>
      <w:proofErr w:type="spellStart"/>
      <w:r w:rsidRPr="001D2527">
        <w:rPr>
          <w:rFonts w:ascii="Bookman Old Style" w:hAnsi="Bookman Old Style"/>
        </w:rPr>
        <w:t>umur</w:t>
      </w:r>
      <w:proofErr w:type="spellEnd"/>
      <w:r w:rsidRPr="001D2527">
        <w:rPr>
          <w:rFonts w:ascii="Bookman Old Style" w:hAnsi="Bookman Old Style"/>
        </w:rPr>
        <w:t xml:space="preserve"> 18 </w:t>
      </w:r>
      <w:proofErr w:type="spellStart"/>
      <w:r w:rsidRPr="001D2527">
        <w:rPr>
          <w:rFonts w:ascii="Bookman Old Style" w:hAnsi="Bookman Old Style"/>
        </w:rPr>
        <w:t>tahun</w:t>
      </w:r>
      <w:proofErr w:type="spellEnd"/>
      <w:r w:rsidRPr="001D2527">
        <w:rPr>
          <w:rFonts w:ascii="Bookman Old Style" w:hAnsi="Bookman Old Style"/>
        </w:rPr>
        <w:t xml:space="preserve"> (</w:t>
      </w:r>
      <w:proofErr w:type="spellStart"/>
      <w:r w:rsidRPr="001D2527">
        <w:rPr>
          <w:rFonts w:ascii="Bookman Old Style" w:hAnsi="Bookman Old Style"/>
        </w:rPr>
        <w:t>delapan</w:t>
      </w:r>
      <w:proofErr w:type="spellEnd"/>
      <w:r w:rsidRPr="001D2527">
        <w:rPr>
          <w:rFonts w:ascii="Bookman Old Style" w:hAnsi="Bookman Old Style"/>
        </w:rPr>
        <w:t xml:space="preserve"> </w:t>
      </w:r>
      <w:proofErr w:type="spellStart"/>
      <w:r w:rsidRPr="001D2527">
        <w:rPr>
          <w:rFonts w:ascii="Bookman Old Style" w:hAnsi="Bookman Old Style"/>
        </w:rPr>
        <w:t>belas</w:t>
      </w:r>
      <w:proofErr w:type="spellEnd"/>
      <w:r w:rsidRPr="001D2527">
        <w:rPr>
          <w:rFonts w:ascii="Bookman Old Style" w:hAnsi="Bookman Old Style"/>
        </w:rPr>
        <w:t xml:space="preserve"> </w:t>
      </w:r>
      <w:proofErr w:type="spellStart"/>
      <w:r w:rsidRPr="001D2527">
        <w:rPr>
          <w:rFonts w:ascii="Bookman Old Style" w:hAnsi="Bookman Old Style"/>
        </w:rPr>
        <w:t>tahun</w:t>
      </w:r>
      <w:proofErr w:type="spellEnd"/>
      <w:r w:rsidRPr="001D2527">
        <w:rPr>
          <w:rFonts w:ascii="Bookman Old Style" w:hAnsi="Bookman Old Style"/>
        </w:rPr>
        <w:t xml:space="preserve">). </w:t>
      </w:r>
      <w:proofErr w:type="spellStart"/>
      <w:r w:rsidRPr="001D2527">
        <w:rPr>
          <w:rFonts w:ascii="Bookman Old Style" w:hAnsi="Bookman Old Style"/>
        </w:rPr>
        <w:t>Atau</w:t>
      </w:r>
      <w:proofErr w:type="spellEnd"/>
      <w:r w:rsidRPr="001D2527">
        <w:rPr>
          <w:rFonts w:ascii="Bookman Old Style" w:hAnsi="Bookman Old Style"/>
        </w:rPr>
        <w:t xml:space="preserve"> </w:t>
      </w:r>
      <w:proofErr w:type="spellStart"/>
      <w:r w:rsidRPr="001D2527">
        <w:rPr>
          <w:rFonts w:ascii="Bookman Old Style" w:hAnsi="Bookman Old Style"/>
        </w:rPr>
        <w:t>belum</w:t>
      </w:r>
      <w:proofErr w:type="spellEnd"/>
      <w:r w:rsidRPr="001D2527">
        <w:rPr>
          <w:rFonts w:ascii="Bookman Old Style" w:hAnsi="Bookman Old Style"/>
        </w:rPr>
        <w:t xml:space="preserve"> </w:t>
      </w:r>
      <w:proofErr w:type="spellStart"/>
      <w:r w:rsidRPr="001D2527">
        <w:rPr>
          <w:rFonts w:ascii="Bookman Old Style" w:hAnsi="Bookman Old Style"/>
        </w:rPr>
        <w:t>pernah</w:t>
      </w:r>
      <w:proofErr w:type="spellEnd"/>
      <w:r w:rsidRPr="001D2527">
        <w:rPr>
          <w:rFonts w:ascii="Bookman Old Style" w:hAnsi="Bookman Old Style"/>
        </w:rPr>
        <w:t xml:space="preserve"> </w:t>
      </w:r>
      <w:proofErr w:type="spellStart"/>
      <w:r w:rsidRPr="001D2527">
        <w:rPr>
          <w:rFonts w:ascii="Bookman Old Style" w:hAnsi="Bookman Old Style"/>
        </w:rPr>
        <w:t>melangsungkan</w:t>
      </w:r>
      <w:proofErr w:type="spellEnd"/>
      <w:r w:rsidRPr="001D2527">
        <w:rPr>
          <w:rFonts w:ascii="Bookman Old Style" w:hAnsi="Bookman Old Style"/>
        </w:rPr>
        <w:t xml:space="preserve"> </w:t>
      </w:r>
      <w:proofErr w:type="spellStart"/>
      <w:r w:rsidRPr="001D2527">
        <w:rPr>
          <w:rFonts w:ascii="Bookman Old Style" w:hAnsi="Bookman Old Style"/>
        </w:rPr>
        <w:t>perkawinan</w:t>
      </w:r>
      <w:proofErr w:type="spellEnd"/>
      <w:r w:rsidRPr="001D2527">
        <w:rPr>
          <w:rFonts w:ascii="Bookman Old Style" w:hAnsi="Bookman Old Style"/>
        </w:rPr>
        <w:t xml:space="preserve"> </w:t>
      </w:r>
      <w:proofErr w:type="spellStart"/>
      <w:r w:rsidRPr="001D2527">
        <w:rPr>
          <w:rFonts w:ascii="Bookman Old Style" w:hAnsi="Bookman Old Style"/>
        </w:rPr>
        <w:t>ada</w:t>
      </w:r>
      <w:proofErr w:type="spellEnd"/>
      <w:r w:rsidRPr="001D2527">
        <w:rPr>
          <w:rFonts w:ascii="Bookman Old Style" w:hAnsi="Bookman Old Style"/>
        </w:rPr>
        <w:t xml:space="preserve"> di </w:t>
      </w:r>
      <w:proofErr w:type="spellStart"/>
      <w:r w:rsidRPr="001D2527">
        <w:rPr>
          <w:rFonts w:ascii="Bookman Old Style" w:hAnsi="Bookman Old Style"/>
        </w:rPr>
        <w:t>bawah</w:t>
      </w:r>
      <w:proofErr w:type="spellEnd"/>
      <w:r w:rsidRPr="001D2527">
        <w:rPr>
          <w:rFonts w:ascii="Bookman Old Style" w:hAnsi="Bookman Old Style"/>
        </w:rPr>
        <w:t xml:space="preserve"> </w:t>
      </w:r>
      <w:proofErr w:type="spellStart"/>
      <w:r w:rsidRPr="001D2527">
        <w:rPr>
          <w:rFonts w:ascii="Bookman Old Style" w:hAnsi="Bookman Old Style"/>
        </w:rPr>
        <w:t>kekuasaan</w:t>
      </w:r>
      <w:proofErr w:type="spellEnd"/>
      <w:r w:rsidRPr="001D2527">
        <w:rPr>
          <w:rFonts w:ascii="Bookman Old Style" w:hAnsi="Bookman Old Style"/>
        </w:rPr>
        <w:t xml:space="preserve"> orang </w:t>
      </w:r>
      <w:proofErr w:type="spellStart"/>
      <w:r w:rsidRPr="001D2527">
        <w:rPr>
          <w:rFonts w:ascii="Bookman Old Style" w:hAnsi="Bookman Old Style"/>
        </w:rPr>
        <w:t>tuanya</w:t>
      </w:r>
      <w:proofErr w:type="spellEnd"/>
      <w:r w:rsidRPr="001D2527">
        <w:rPr>
          <w:rFonts w:ascii="Bookman Old Style" w:hAnsi="Bookman Old Style"/>
        </w:rPr>
        <w:t xml:space="preserve"> </w:t>
      </w:r>
      <w:proofErr w:type="spellStart"/>
      <w:r w:rsidRPr="001D2527">
        <w:rPr>
          <w:rFonts w:ascii="Bookman Old Style" w:hAnsi="Bookman Old Style"/>
        </w:rPr>
        <w:t>selama</w:t>
      </w:r>
      <w:proofErr w:type="spellEnd"/>
      <w:r w:rsidRPr="001D2527">
        <w:rPr>
          <w:rFonts w:ascii="Bookman Old Style" w:hAnsi="Bookman Old Style"/>
        </w:rPr>
        <w:t xml:space="preserve"> </w:t>
      </w:r>
      <w:proofErr w:type="spellStart"/>
      <w:r w:rsidRPr="001D2527">
        <w:rPr>
          <w:rFonts w:ascii="Bookman Old Style" w:hAnsi="Bookman Old Style"/>
        </w:rPr>
        <w:t>mereka</w:t>
      </w:r>
      <w:proofErr w:type="spellEnd"/>
      <w:r w:rsidRPr="001D2527">
        <w:rPr>
          <w:rFonts w:ascii="Bookman Old Style" w:hAnsi="Bookman Old Style"/>
        </w:rPr>
        <w:t xml:space="preserve"> </w:t>
      </w:r>
      <w:proofErr w:type="spellStart"/>
      <w:r w:rsidRPr="001D2527">
        <w:rPr>
          <w:rFonts w:ascii="Bookman Old Style" w:hAnsi="Bookman Old Style"/>
        </w:rPr>
        <w:t>tidak</w:t>
      </w:r>
      <w:proofErr w:type="spellEnd"/>
      <w:r w:rsidRPr="001D2527">
        <w:rPr>
          <w:rFonts w:ascii="Bookman Old Style" w:hAnsi="Bookman Old Style"/>
        </w:rPr>
        <w:t xml:space="preserve"> </w:t>
      </w:r>
      <w:proofErr w:type="spellStart"/>
      <w:r w:rsidRPr="001D2527">
        <w:rPr>
          <w:rFonts w:ascii="Bookman Old Style" w:hAnsi="Bookman Old Style"/>
        </w:rPr>
        <w:t>dicabut</w:t>
      </w:r>
      <w:proofErr w:type="spellEnd"/>
      <w:r w:rsidRPr="001D2527">
        <w:rPr>
          <w:rFonts w:ascii="Bookman Old Style" w:hAnsi="Bookman Old Style"/>
        </w:rPr>
        <w:t xml:space="preserve"> </w:t>
      </w:r>
      <w:proofErr w:type="spellStart"/>
      <w:r w:rsidRPr="001D2527">
        <w:rPr>
          <w:rFonts w:ascii="Bookman Old Style" w:hAnsi="Bookman Old Style"/>
        </w:rPr>
        <w:t>dari</w:t>
      </w:r>
      <w:proofErr w:type="spellEnd"/>
      <w:r w:rsidRPr="001D2527">
        <w:rPr>
          <w:rFonts w:ascii="Bookman Old Style" w:hAnsi="Bookman Old Style"/>
        </w:rPr>
        <w:t xml:space="preserve"> </w:t>
      </w:r>
      <w:proofErr w:type="spellStart"/>
      <w:r w:rsidRPr="001D2527">
        <w:rPr>
          <w:rFonts w:ascii="Bookman Old Style" w:hAnsi="Bookman Old Style"/>
        </w:rPr>
        <w:t>kekuasaannya</w:t>
      </w:r>
      <w:proofErr w:type="spellEnd"/>
      <w:r w:rsidRPr="001D2527">
        <w:rPr>
          <w:rFonts w:ascii="Bookman Old Style" w:hAnsi="Bookman Old Style"/>
        </w:rPr>
        <w:t xml:space="preserve">. Orang </w:t>
      </w:r>
      <w:proofErr w:type="spellStart"/>
      <w:r w:rsidRPr="001D2527">
        <w:rPr>
          <w:rFonts w:ascii="Bookman Old Style" w:hAnsi="Bookman Old Style"/>
        </w:rPr>
        <w:t>tua</w:t>
      </w:r>
      <w:proofErr w:type="spellEnd"/>
      <w:r w:rsidRPr="001D2527">
        <w:rPr>
          <w:rFonts w:ascii="Bookman Old Style" w:hAnsi="Bookman Old Style"/>
        </w:rPr>
        <w:t xml:space="preserve"> </w:t>
      </w:r>
      <w:proofErr w:type="spellStart"/>
      <w:r w:rsidRPr="001D2527">
        <w:rPr>
          <w:rFonts w:ascii="Bookman Old Style" w:hAnsi="Bookman Old Style"/>
        </w:rPr>
        <w:t>mewakili</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 xml:space="preserve"> </w:t>
      </w:r>
      <w:proofErr w:type="spellStart"/>
      <w:r w:rsidRPr="001D2527">
        <w:rPr>
          <w:rFonts w:ascii="Bookman Old Style" w:hAnsi="Bookman Old Style"/>
        </w:rPr>
        <w:t>tersebut</w:t>
      </w:r>
      <w:proofErr w:type="spellEnd"/>
      <w:r w:rsidRPr="001D2527">
        <w:rPr>
          <w:rFonts w:ascii="Bookman Old Style" w:hAnsi="Bookman Old Style"/>
        </w:rPr>
        <w:t xml:space="preserve"> </w:t>
      </w:r>
      <w:proofErr w:type="spellStart"/>
      <w:r w:rsidRPr="001D2527">
        <w:rPr>
          <w:rFonts w:ascii="Bookman Old Style" w:hAnsi="Bookman Old Style"/>
        </w:rPr>
        <w:t>mengenai</w:t>
      </w:r>
      <w:proofErr w:type="spellEnd"/>
      <w:r w:rsidRPr="001D2527">
        <w:rPr>
          <w:rFonts w:ascii="Bookman Old Style" w:hAnsi="Bookman Old Style"/>
        </w:rPr>
        <w:t xml:space="preserve"> </w:t>
      </w:r>
      <w:proofErr w:type="spellStart"/>
      <w:r w:rsidRPr="001D2527">
        <w:rPr>
          <w:rFonts w:ascii="Bookman Old Style" w:hAnsi="Bookman Old Style"/>
        </w:rPr>
        <w:t>segala</w:t>
      </w:r>
      <w:proofErr w:type="spellEnd"/>
      <w:r w:rsidRPr="001D2527">
        <w:rPr>
          <w:rFonts w:ascii="Bookman Old Style" w:hAnsi="Bookman Old Style"/>
        </w:rPr>
        <w:t xml:space="preserve"> </w:t>
      </w:r>
      <w:proofErr w:type="spellStart"/>
      <w:r w:rsidRPr="001D2527">
        <w:rPr>
          <w:rFonts w:ascii="Bookman Old Style" w:hAnsi="Bookman Old Style"/>
        </w:rPr>
        <w:t>perbuatan</w:t>
      </w:r>
      <w:proofErr w:type="spellEnd"/>
      <w:r w:rsidRPr="001D2527">
        <w:rPr>
          <w:rFonts w:ascii="Bookman Old Style" w:hAnsi="Bookman Old Style"/>
        </w:rPr>
        <w:t xml:space="preserve"> </w:t>
      </w:r>
      <w:proofErr w:type="spellStart"/>
      <w:r w:rsidRPr="001D2527">
        <w:rPr>
          <w:rFonts w:ascii="Bookman Old Style" w:hAnsi="Bookman Old Style"/>
        </w:rPr>
        <w:t>hukum</w:t>
      </w:r>
      <w:proofErr w:type="spellEnd"/>
      <w:r w:rsidRPr="001D2527">
        <w:rPr>
          <w:rFonts w:ascii="Bookman Old Style" w:hAnsi="Bookman Old Style"/>
        </w:rPr>
        <w:t xml:space="preserve"> di </w:t>
      </w:r>
      <w:proofErr w:type="spellStart"/>
      <w:r w:rsidRPr="001D2527">
        <w:rPr>
          <w:rFonts w:ascii="Bookman Old Style" w:hAnsi="Bookman Old Style"/>
        </w:rPr>
        <w:t>dalam</w:t>
      </w:r>
      <w:proofErr w:type="spellEnd"/>
      <w:r w:rsidRPr="001D2527">
        <w:rPr>
          <w:rFonts w:ascii="Bookman Old Style" w:hAnsi="Bookman Old Style"/>
        </w:rPr>
        <w:t xml:space="preserve"> dan di </w:t>
      </w:r>
      <w:proofErr w:type="spellStart"/>
      <w:r w:rsidRPr="001D2527">
        <w:rPr>
          <w:rFonts w:ascii="Bookman Old Style" w:hAnsi="Bookman Old Style"/>
        </w:rPr>
        <w:t>luar</w:t>
      </w:r>
      <w:proofErr w:type="spellEnd"/>
      <w:r w:rsidRPr="001D2527">
        <w:rPr>
          <w:rFonts w:ascii="Bookman Old Style" w:hAnsi="Bookman Old Style"/>
        </w:rPr>
        <w:t xml:space="preserve"> </w:t>
      </w:r>
      <w:proofErr w:type="spellStart"/>
      <w:r w:rsidRPr="001D2527">
        <w:rPr>
          <w:rFonts w:ascii="Bookman Old Style" w:hAnsi="Bookman Old Style"/>
        </w:rPr>
        <w:t>pengadilan</w:t>
      </w:r>
      <w:proofErr w:type="spellEnd"/>
      <w:r w:rsidRPr="001D2527">
        <w:rPr>
          <w:rFonts w:ascii="Bookman Old Style" w:hAnsi="Bookman Old Style"/>
        </w:rPr>
        <w:t>.</w:t>
      </w:r>
    </w:p>
    <w:p w14:paraId="021129BC" w14:textId="435FBB4B" w:rsidR="001D2527" w:rsidRDefault="001D2527" w:rsidP="00A576C0">
      <w:pPr>
        <w:pStyle w:val="ListParagraph"/>
        <w:numPr>
          <w:ilvl w:val="0"/>
          <w:numId w:val="5"/>
        </w:numPr>
        <w:spacing w:before="240" w:line="360" w:lineRule="auto"/>
        <w:jc w:val="both"/>
        <w:rPr>
          <w:rFonts w:ascii="Bookman Old Style" w:hAnsi="Bookman Old Style"/>
        </w:rPr>
      </w:pPr>
      <w:proofErr w:type="spellStart"/>
      <w:r>
        <w:rPr>
          <w:rFonts w:ascii="Bookman Old Style" w:hAnsi="Bookman Old Style"/>
        </w:rPr>
        <w:t>Ketentuan</w:t>
      </w:r>
      <w:proofErr w:type="spellEnd"/>
      <w:r>
        <w:rPr>
          <w:rFonts w:ascii="Bookman Old Style" w:hAnsi="Bookman Old Style"/>
        </w:rPr>
        <w:t xml:space="preserve"> </w:t>
      </w:r>
      <w:proofErr w:type="spellStart"/>
      <w:r>
        <w:rPr>
          <w:rFonts w:ascii="Bookman Old Style" w:hAnsi="Bookman Old Style"/>
        </w:rPr>
        <w:t>d</w:t>
      </w:r>
      <w:r w:rsidRPr="001D2527">
        <w:rPr>
          <w:rFonts w:ascii="Bookman Old Style" w:hAnsi="Bookman Old Style"/>
        </w:rPr>
        <w:t>alam</w:t>
      </w:r>
      <w:proofErr w:type="spellEnd"/>
      <w:r w:rsidRPr="001D2527">
        <w:rPr>
          <w:rFonts w:ascii="Bookman Old Style" w:hAnsi="Bookman Old Style"/>
        </w:rPr>
        <w:t xml:space="preserve"> </w:t>
      </w:r>
      <w:proofErr w:type="spellStart"/>
      <w:r w:rsidRPr="001D2527">
        <w:rPr>
          <w:rFonts w:ascii="Bookman Old Style" w:hAnsi="Bookman Old Style"/>
        </w:rPr>
        <w:t>Pasal</w:t>
      </w:r>
      <w:proofErr w:type="spellEnd"/>
      <w:r w:rsidRPr="001D2527">
        <w:rPr>
          <w:rFonts w:ascii="Bookman Old Style" w:hAnsi="Bookman Old Style"/>
        </w:rPr>
        <w:t xml:space="preserve"> 48 UU </w:t>
      </w:r>
      <w:proofErr w:type="spellStart"/>
      <w:r w:rsidRPr="001D2527">
        <w:rPr>
          <w:rFonts w:ascii="Bookman Old Style" w:hAnsi="Bookman Old Style"/>
        </w:rPr>
        <w:t>Perkawinan</w:t>
      </w:r>
      <w:proofErr w:type="spellEnd"/>
      <w:r w:rsidRPr="001D2527">
        <w:rPr>
          <w:rFonts w:ascii="Bookman Old Style" w:hAnsi="Bookman Old Style"/>
        </w:rPr>
        <w:t xml:space="preserve"> yang </w:t>
      </w:r>
      <w:proofErr w:type="spellStart"/>
      <w:r w:rsidRPr="001D2527">
        <w:rPr>
          <w:rFonts w:ascii="Bookman Old Style" w:hAnsi="Bookman Old Style"/>
        </w:rPr>
        <w:t>memuat</w:t>
      </w:r>
      <w:proofErr w:type="spellEnd"/>
      <w:r w:rsidRPr="001D2527">
        <w:rPr>
          <w:rFonts w:ascii="Bookman Old Style" w:hAnsi="Bookman Old Style"/>
        </w:rPr>
        <w:t xml:space="preserve"> </w:t>
      </w:r>
      <w:proofErr w:type="spellStart"/>
      <w:r w:rsidRPr="001D2527">
        <w:rPr>
          <w:rFonts w:ascii="Bookman Old Style" w:hAnsi="Bookman Old Style"/>
        </w:rPr>
        <w:t>bahwa</w:t>
      </w:r>
      <w:proofErr w:type="spellEnd"/>
      <w:r w:rsidRPr="001D2527">
        <w:rPr>
          <w:rFonts w:ascii="Bookman Old Style" w:hAnsi="Bookman Old Style"/>
        </w:rPr>
        <w:t xml:space="preserve">: Orang </w:t>
      </w:r>
      <w:proofErr w:type="spellStart"/>
      <w:r w:rsidRPr="001D2527">
        <w:rPr>
          <w:rFonts w:ascii="Bookman Old Style" w:hAnsi="Bookman Old Style"/>
        </w:rPr>
        <w:t>tua</w:t>
      </w:r>
      <w:proofErr w:type="spellEnd"/>
      <w:r w:rsidRPr="001D2527">
        <w:rPr>
          <w:rFonts w:ascii="Bookman Old Style" w:hAnsi="Bookman Old Style"/>
        </w:rPr>
        <w:t xml:space="preserve"> </w:t>
      </w:r>
      <w:proofErr w:type="spellStart"/>
      <w:r w:rsidRPr="001D2527">
        <w:rPr>
          <w:rFonts w:ascii="Bookman Old Style" w:hAnsi="Bookman Old Style"/>
        </w:rPr>
        <w:t>tidak</w:t>
      </w:r>
      <w:proofErr w:type="spellEnd"/>
      <w:r w:rsidRPr="001D2527">
        <w:rPr>
          <w:rFonts w:ascii="Bookman Old Style" w:hAnsi="Bookman Old Style"/>
        </w:rPr>
        <w:t xml:space="preserve"> </w:t>
      </w:r>
      <w:proofErr w:type="spellStart"/>
      <w:r w:rsidRPr="001D2527">
        <w:rPr>
          <w:rFonts w:ascii="Bookman Old Style" w:hAnsi="Bookman Old Style"/>
        </w:rPr>
        <w:t>diperbolehkan</w:t>
      </w:r>
      <w:proofErr w:type="spellEnd"/>
      <w:r w:rsidRPr="001D2527">
        <w:rPr>
          <w:rFonts w:ascii="Bookman Old Style" w:hAnsi="Bookman Old Style"/>
        </w:rPr>
        <w:t xml:space="preserve"> </w:t>
      </w:r>
      <w:proofErr w:type="spellStart"/>
      <w:r w:rsidRPr="001D2527">
        <w:rPr>
          <w:rFonts w:ascii="Bookman Old Style" w:hAnsi="Bookman Old Style"/>
        </w:rPr>
        <w:t>memindahkan</w:t>
      </w:r>
      <w:proofErr w:type="spellEnd"/>
      <w:r w:rsidRPr="001D2527">
        <w:rPr>
          <w:rFonts w:ascii="Bookman Old Style" w:hAnsi="Bookman Old Style"/>
        </w:rPr>
        <w:t xml:space="preserve"> </w:t>
      </w:r>
      <w:proofErr w:type="spellStart"/>
      <w:r w:rsidRPr="001D2527">
        <w:rPr>
          <w:rFonts w:ascii="Bookman Old Style" w:hAnsi="Bookman Old Style"/>
        </w:rPr>
        <w:t>hak</w:t>
      </w:r>
      <w:proofErr w:type="spellEnd"/>
      <w:r w:rsidRPr="001D2527">
        <w:rPr>
          <w:rFonts w:ascii="Bookman Old Style" w:hAnsi="Bookman Old Style"/>
        </w:rPr>
        <w:t xml:space="preserve"> </w:t>
      </w:r>
      <w:proofErr w:type="spellStart"/>
      <w:r w:rsidRPr="001D2527">
        <w:rPr>
          <w:rFonts w:ascii="Bookman Old Style" w:hAnsi="Bookman Old Style"/>
        </w:rPr>
        <w:t>atau</w:t>
      </w:r>
      <w:proofErr w:type="spellEnd"/>
      <w:r w:rsidRPr="001D2527">
        <w:rPr>
          <w:rFonts w:ascii="Bookman Old Style" w:hAnsi="Bookman Old Style"/>
        </w:rPr>
        <w:t xml:space="preserve"> </w:t>
      </w:r>
      <w:proofErr w:type="spellStart"/>
      <w:r w:rsidRPr="001D2527">
        <w:rPr>
          <w:rFonts w:ascii="Bookman Old Style" w:hAnsi="Bookman Old Style"/>
        </w:rPr>
        <w:t>menggadaikan</w:t>
      </w:r>
      <w:proofErr w:type="spellEnd"/>
      <w:r w:rsidRPr="001D2527">
        <w:rPr>
          <w:rFonts w:ascii="Bookman Old Style" w:hAnsi="Bookman Old Style"/>
        </w:rPr>
        <w:t xml:space="preserve"> </w:t>
      </w:r>
      <w:proofErr w:type="spellStart"/>
      <w:r w:rsidRPr="001D2527">
        <w:rPr>
          <w:rFonts w:ascii="Bookman Old Style" w:hAnsi="Bookman Old Style"/>
        </w:rPr>
        <w:t>barang</w:t>
      </w:r>
      <w:proofErr w:type="spellEnd"/>
      <w:r w:rsidRPr="001D2527">
        <w:rPr>
          <w:rFonts w:ascii="Bookman Old Style" w:hAnsi="Bookman Old Style"/>
        </w:rPr>
        <w:t xml:space="preserve"> – </w:t>
      </w:r>
      <w:proofErr w:type="spellStart"/>
      <w:r w:rsidRPr="001D2527">
        <w:rPr>
          <w:rFonts w:ascii="Bookman Old Style" w:hAnsi="Bookman Old Style"/>
        </w:rPr>
        <w:t>barang</w:t>
      </w:r>
      <w:proofErr w:type="spellEnd"/>
      <w:r w:rsidRPr="001D2527">
        <w:rPr>
          <w:rFonts w:ascii="Bookman Old Style" w:hAnsi="Bookman Old Style"/>
        </w:rPr>
        <w:t xml:space="preserve"> </w:t>
      </w:r>
      <w:proofErr w:type="spellStart"/>
      <w:r w:rsidRPr="001D2527">
        <w:rPr>
          <w:rFonts w:ascii="Bookman Old Style" w:hAnsi="Bookman Old Style"/>
        </w:rPr>
        <w:t>tetap</w:t>
      </w:r>
      <w:proofErr w:type="spellEnd"/>
      <w:r w:rsidRPr="001D2527">
        <w:rPr>
          <w:rFonts w:ascii="Bookman Old Style" w:hAnsi="Bookman Old Style"/>
        </w:rPr>
        <w:t xml:space="preserve"> yang </w:t>
      </w:r>
      <w:proofErr w:type="spellStart"/>
      <w:r w:rsidRPr="001D2527">
        <w:rPr>
          <w:rFonts w:ascii="Bookman Old Style" w:hAnsi="Bookman Old Style"/>
        </w:rPr>
        <w:t>dimiliki</w:t>
      </w:r>
      <w:proofErr w:type="spellEnd"/>
      <w:r w:rsidRPr="001D2527">
        <w:rPr>
          <w:rFonts w:ascii="Bookman Old Style" w:hAnsi="Bookman Old Style"/>
        </w:rPr>
        <w:t xml:space="preserve"> </w:t>
      </w:r>
      <w:proofErr w:type="spellStart"/>
      <w:r w:rsidRPr="001D2527">
        <w:rPr>
          <w:rFonts w:ascii="Bookman Old Style" w:hAnsi="Bookman Old Style"/>
        </w:rPr>
        <w:t>anaknya</w:t>
      </w:r>
      <w:proofErr w:type="spellEnd"/>
      <w:r w:rsidRPr="001D2527">
        <w:rPr>
          <w:rFonts w:ascii="Bookman Old Style" w:hAnsi="Bookman Old Style"/>
        </w:rPr>
        <w:t xml:space="preserve"> yang </w:t>
      </w:r>
      <w:proofErr w:type="spellStart"/>
      <w:r w:rsidRPr="001D2527">
        <w:rPr>
          <w:rFonts w:ascii="Bookman Old Style" w:hAnsi="Bookman Old Style"/>
        </w:rPr>
        <w:t>belum</w:t>
      </w:r>
      <w:proofErr w:type="spellEnd"/>
      <w:r w:rsidRPr="001D2527">
        <w:rPr>
          <w:rFonts w:ascii="Bookman Old Style" w:hAnsi="Bookman Old Style"/>
        </w:rPr>
        <w:t xml:space="preserve"> </w:t>
      </w:r>
      <w:proofErr w:type="spellStart"/>
      <w:r w:rsidRPr="001D2527">
        <w:rPr>
          <w:rFonts w:ascii="Bookman Old Style" w:hAnsi="Bookman Old Style"/>
        </w:rPr>
        <w:t>berumur</w:t>
      </w:r>
      <w:proofErr w:type="spellEnd"/>
      <w:r w:rsidRPr="001D2527">
        <w:rPr>
          <w:rFonts w:ascii="Bookman Old Style" w:hAnsi="Bookman Old Style"/>
        </w:rPr>
        <w:t xml:space="preserve"> 18 (</w:t>
      </w:r>
      <w:proofErr w:type="spellStart"/>
      <w:r w:rsidRPr="001D2527">
        <w:rPr>
          <w:rFonts w:ascii="Bookman Old Style" w:hAnsi="Bookman Old Style"/>
        </w:rPr>
        <w:t>delapan</w:t>
      </w:r>
      <w:proofErr w:type="spellEnd"/>
      <w:r w:rsidRPr="001D2527">
        <w:rPr>
          <w:rFonts w:ascii="Bookman Old Style" w:hAnsi="Bookman Old Style"/>
        </w:rPr>
        <w:t xml:space="preserve"> </w:t>
      </w:r>
      <w:proofErr w:type="spellStart"/>
      <w:r w:rsidRPr="001D2527">
        <w:rPr>
          <w:rFonts w:ascii="Bookman Old Style" w:hAnsi="Bookman Old Style"/>
        </w:rPr>
        <w:t>belas</w:t>
      </w:r>
      <w:proofErr w:type="spellEnd"/>
      <w:r w:rsidRPr="001D2527">
        <w:rPr>
          <w:rFonts w:ascii="Bookman Old Style" w:hAnsi="Bookman Old Style"/>
        </w:rPr>
        <w:t xml:space="preserve"> </w:t>
      </w:r>
      <w:proofErr w:type="spellStart"/>
      <w:r w:rsidRPr="001D2527">
        <w:rPr>
          <w:rFonts w:ascii="Bookman Old Style" w:hAnsi="Bookman Old Style"/>
        </w:rPr>
        <w:t>tahun</w:t>
      </w:r>
      <w:proofErr w:type="spellEnd"/>
      <w:r w:rsidRPr="001D2527">
        <w:rPr>
          <w:rFonts w:ascii="Bookman Old Style" w:hAnsi="Bookman Old Style"/>
        </w:rPr>
        <w:t xml:space="preserve">) </w:t>
      </w:r>
      <w:proofErr w:type="spellStart"/>
      <w:r w:rsidRPr="001D2527">
        <w:rPr>
          <w:rFonts w:ascii="Bookman Old Style" w:hAnsi="Bookman Old Style"/>
        </w:rPr>
        <w:t>atau</w:t>
      </w:r>
      <w:proofErr w:type="spellEnd"/>
      <w:r w:rsidRPr="001D2527">
        <w:rPr>
          <w:rFonts w:ascii="Bookman Old Style" w:hAnsi="Bookman Old Style"/>
        </w:rPr>
        <w:t xml:space="preserve"> </w:t>
      </w:r>
      <w:proofErr w:type="spellStart"/>
      <w:r w:rsidRPr="001D2527">
        <w:rPr>
          <w:rFonts w:ascii="Bookman Old Style" w:hAnsi="Bookman Old Style"/>
        </w:rPr>
        <w:t>belum</w:t>
      </w:r>
      <w:proofErr w:type="spellEnd"/>
      <w:r w:rsidRPr="001D2527">
        <w:rPr>
          <w:rFonts w:ascii="Bookman Old Style" w:hAnsi="Bookman Old Style"/>
        </w:rPr>
        <w:t xml:space="preserve"> </w:t>
      </w:r>
      <w:proofErr w:type="spellStart"/>
      <w:r w:rsidRPr="001D2527">
        <w:rPr>
          <w:rFonts w:ascii="Bookman Old Style" w:hAnsi="Bookman Old Style"/>
        </w:rPr>
        <w:t>pernah</w:t>
      </w:r>
      <w:proofErr w:type="spellEnd"/>
      <w:r w:rsidRPr="001D2527">
        <w:rPr>
          <w:rFonts w:ascii="Bookman Old Style" w:hAnsi="Bookman Old Style"/>
        </w:rPr>
        <w:t xml:space="preserve"> </w:t>
      </w:r>
      <w:proofErr w:type="spellStart"/>
      <w:r w:rsidRPr="001D2527">
        <w:rPr>
          <w:rFonts w:ascii="Bookman Old Style" w:hAnsi="Bookman Old Style"/>
        </w:rPr>
        <w:t>melangsungkan</w:t>
      </w:r>
      <w:proofErr w:type="spellEnd"/>
      <w:r w:rsidRPr="001D2527">
        <w:rPr>
          <w:rFonts w:ascii="Bookman Old Style" w:hAnsi="Bookman Old Style"/>
        </w:rPr>
        <w:t xml:space="preserve"> </w:t>
      </w:r>
      <w:proofErr w:type="spellStart"/>
      <w:r w:rsidRPr="001D2527">
        <w:rPr>
          <w:rFonts w:ascii="Bookman Old Style" w:hAnsi="Bookman Old Style"/>
        </w:rPr>
        <w:t>perkawinan</w:t>
      </w:r>
      <w:proofErr w:type="spellEnd"/>
      <w:r w:rsidRPr="001D2527">
        <w:rPr>
          <w:rFonts w:ascii="Bookman Old Style" w:hAnsi="Bookman Old Style"/>
        </w:rPr>
        <w:t xml:space="preserve">, </w:t>
      </w:r>
      <w:proofErr w:type="spellStart"/>
      <w:r w:rsidRPr="001D2527">
        <w:rPr>
          <w:rFonts w:ascii="Bookman Old Style" w:hAnsi="Bookman Old Style"/>
        </w:rPr>
        <w:t>kecuali</w:t>
      </w:r>
      <w:proofErr w:type="spellEnd"/>
      <w:r w:rsidRPr="001D2527">
        <w:rPr>
          <w:rFonts w:ascii="Bookman Old Style" w:hAnsi="Bookman Old Style"/>
        </w:rPr>
        <w:t xml:space="preserve"> </w:t>
      </w:r>
      <w:proofErr w:type="spellStart"/>
      <w:r w:rsidRPr="001D2527">
        <w:rPr>
          <w:rFonts w:ascii="Bookman Old Style" w:hAnsi="Bookman Old Style"/>
        </w:rPr>
        <w:t>apabila</w:t>
      </w:r>
      <w:proofErr w:type="spellEnd"/>
      <w:r w:rsidRPr="001D2527">
        <w:rPr>
          <w:rFonts w:ascii="Bookman Old Style" w:hAnsi="Bookman Old Style"/>
        </w:rPr>
        <w:t xml:space="preserve"> </w:t>
      </w:r>
      <w:proofErr w:type="spellStart"/>
      <w:r w:rsidRPr="001D2527">
        <w:rPr>
          <w:rFonts w:ascii="Bookman Old Style" w:hAnsi="Bookman Old Style"/>
        </w:rPr>
        <w:t>kepentingan</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 xml:space="preserve"> </w:t>
      </w:r>
      <w:proofErr w:type="spellStart"/>
      <w:r w:rsidRPr="001D2527">
        <w:rPr>
          <w:rFonts w:ascii="Bookman Old Style" w:hAnsi="Bookman Old Style"/>
        </w:rPr>
        <w:t>itu</w:t>
      </w:r>
      <w:proofErr w:type="spellEnd"/>
      <w:r w:rsidRPr="001D2527">
        <w:rPr>
          <w:rFonts w:ascii="Bookman Old Style" w:hAnsi="Bookman Old Style"/>
        </w:rPr>
        <w:t xml:space="preserve"> </w:t>
      </w:r>
      <w:proofErr w:type="spellStart"/>
      <w:r w:rsidRPr="001D2527">
        <w:rPr>
          <w:rFonts w:ascii="Bookman Old Style" w:hAnsi="Bookman Old Style"/>
        </w:rPr>
        <w:t>menghendakinya</w:t>
      </w:r>
      <w:proofErr w:type="spellEnd"/>
      <w:r w:rsidRPr="001D2527">
        <w:rPr>
          <w:rFonts w:ascii="Bookman Old Style" w:hAnsi="Bookman Old Style"/>
        </w:rPr>
        <w:t>.</w:t>
      </w:r>
    </w:p>
    <w:p w14:paraId="59A5EE0B" w14:textId="77777777" w:rsidR="001D2527" w:rsidRDefault="001D2527" w:rsidP="00A576C0">
      <w:pPr>
        <w:pStyle w:val="ListParagraph"/>
        <w:numPr>
          <w:ilvl w:val="0"/>
          <w:numId w:val="5"/>
        </w:numPr>
        <w:spacing w:before="240" w:line="360" w:lineRule="auto"/>
        <w:jc w:val="both"/>
        <w:rPr>
          <w:rFonts w:ascii="Bookman Old Style" w:hAnsi="Bookman Old Style"/>
        </w:rPr>
      </w:pPr>
      <w:proofErr w:type="spellStart"/>
      <w:r>
        <w:rPr>
          <w:rFonts w:ascii="Bookman Old Style" w:hAnsi="Bookman Old Style"/>
        </w:rPr>
        <w:t>Ketentuan</w:t>
      </w:r>
      <w:proofErr w:type="spellEnd"/>
      <w:r>
        <w:rPr>
          <w:rFonts w:ascii="Bookman Old Style" w:hAnsi="Bookman Old Style"/>
        </w:rPr>
        <w:t xml:space="preserve"> </w:t>
      </w:r>
      <w:proofErr w:type="spellStart"/>
      <w:r w:rsidRPr="001D2527">
        <w:rPr>
          <w:rFonts w:ascii="Bookman Old Style" w:hAnsi="Bookman Old Style"/>
        </w:rPr>
        <w:t>dalam</w:t>
      </w:r>
      <w:proofErr w:type="spellEnd"/>
      <w:r w:rsidRPr="001D2527">
        <w:rPr>
          <w:rFonts w:ascii="Bookman Old Style" w:hAnsi="Bookman Old Style"/>
        </w:rPr>
        <w:t xml:space="preserve"> </w:t>
      </w:r>
      <w:proofErr w:type="spellStart"/>
      <w:r w:rsidRPr="001D2527">
        <w:rPr>
          <w:rFonts w:ascii="Bookman Old Style" w:hAnsi="Bookman Old Style"/>
        </w:rPr>
        <w:t>Pasal</w:t>
      </w:r>
      <w:proofErr w:type="spellEnd"/>
      <w:r w:rsidRPr="001D2527">
        <w:rPr>
          <w:rFonts w:ascii="Bookman Old Style" w:hAnsi="Bookman Old Style"/>
        </w:rPr>
        <w:t xml:space="preserve"> 49 U</w:t>
      </w:r>
      <w:r>
        <w:rPr>
          <w:rFonts w:ascii="Bookman Old Style" w:hAnsi="Bookman Old Style"/>
        </w:rPr>
        <w:t>U</w:t>
      </w:r>
      <w:r w:rsidRPr="001D2527">
        <w:rPr>
          <w:rFonts w:ascii="Bookman Old Style" w:hAnsi="Bookman Old Style"/>
        </w:rPr>
        <w:t xml:space="preserve"> </w:t>
      </w:r>
      <w:proofErr w:type="spellStart"/>
      <w:r w:rsidRPr="001D2527">
        <w:rPr>
          <w:rFonts w:ascii="Bookman Old Style" w:hAnsi="Bookman Old Style"/>
        </w:rPr>
        <w:t>Perkawinan</w:t>
      </w:r>
      <w:proofErr w:type="spellEnd"/>
      <w:r w:rsidRPr="001D2527">
        <w:rPr>
          <w:rFonts w:ascii="Bookman Old Style" w:hAnsi="Bookman Old Style"/>
        </w:rPr>
        <w:t xml:space="preserve"> </w:t>
      </w:r>
      <w:proofErr w:type="spellStart"/>
      <w:r w:rsidRPr="001D2527">
        <w:rPr>
          <w:rFonts w:ascii="Bookman Old Style" w:hAnsi="Bookman Old Style"/>
        </w:rPr>
        <w:t>tentang</w:t>
      </w:r>
      <w:proofErr w:type="spellEnd"/>
      <w:r w:rsidRPr="001D2527">
        <w:rPr>
          <w:rFonts w:ascii="Bookman Old Style" w:hAnsi="Bookman Old Style"/>
        </w:rPr>
        <w:t xml:space="preserve"> </w:t>
      </w:r>
      <w:proofErr w:type="spellStart"/>
      <w:r w:rsidRPr="001D2527">
        <w:rPr>
          <w:rFonts w:ascii="Bookman Old Style" w:hAnsi="Bookman Old Style"/>
        </w:rPr>
        <w:t>adanya</w:t>
      </w:r>
      <w:proofErr w:type="spellEnd"/>
      <w:r w:rsidRPr="001D2527">
        <w:rPr>
          <w:rFonts w:ascii="Bookman Old Style" w:hAnsi="Bookman Old Style"/>
        </w:rPr>
        <w:t xml:space="preserve"> </w:t>
      </w:r>
      <w:proofErr w:type="spellStart"/>
      <w:r w:rsidRPr="001D2527">
        <w:rPr>
          <w:rFonts w:ascii="Bookman Old Style" w:hAnsi="Bookman Old Style"/>
        </w:rPr>
        <w:t>kemungkinan</w:t>
      </w:r>
      <w:proofErr w:type="spellEnd"/>
      <w:r w:rsidRPr="001D2527">
        <w:rPr>
          <w:rFonts w:ascii="Bookman Old Style" w:hAnsi="Bookman Old Style"/>
        </w:rPr>
        <w:t xml:space="preserve"> </w:t>
      </w:r>
      <w:proofErr w:type="spellStart"/>
      <w:r w:rsidRPr="001D2527">
        <w:rPr>
          <w:rFonts w:ascii="Bookman Old Style" w:hAnsi="Bookman Old Style"/>
        </w:rPr>
        <w:t>pencabutan</w:t>
      </w:r>
      <w:proofErr w:type="spellEnd"/>
      <w:r w:rsidRPr="001D2527">
        <w:rPr>
          <w:rFonts w:ascii="Bookman Old Style" w:hAnsi="Bookman Old Style"/>
        </w:rPr>
        <w:t xml:space="preserve"> </w:t>
      </w:r>
      <w:proofErr w:type="spellStart"/>
      <w:r w:rsidRPr="001D2527">
        <w:rPr>
          <w:rFonts w:ascii="Bookman Old Style" w:hAnsi="Bookman Old Style"/>
        </w:rPr>
        <w:t>kekuasaan</w:t>
      </w:r>
      <w:proofErr w:type="spellEnd"/>
      <w:r w:rsidRPr="001D2527">
        <w:rPr>
          <w:rFonts w:ascii="Bookman Old Style" w:hAnsi="Bookman Old Style"/>
        </w:rPr>
        <w:t xml:space="preserve">, </w:t>
      </w:r>
      <w:proofErr w:type="spellStart"/>
      <w:r w:rsidRPr="001D2527">
        <w:rPr>
          <w:rFonts w:ascii="Bookman Old Style" w:hAnsi="Bookman Old Style"/>
        </w:rPr>
        <w:t>yaitu</w:t>
      </w:r>
      <w:proofErr w:type="spellEnd"/>
      <w:r w:rsidRPr="001D2527">
        <w:rPr>
          <w:rFonts w:ascii="Bookman Old Style" w:hAnsi="Bookman Old Style"/>
        </w:rPr>
        <w:t xml:space="preserve">: salah </w:t>
      </w:r>
      <w:proofErr w:type="spellStart"/>
      <w:r w:rsidRPr="001D2527">
        <w:rPr>
          <w:rFonts w:ascii="Bookman Old Style" w:hAnsi="Bookman Old Style"/>
        </w:rPr>
        <w:t>seorang</w:t>
      </w:r>
      <w:proofErr w:type="spellEnd"/>
      <w:r w:rsidRPr="001D2527">
        <w:rPr>
          <w:rFonts w:ascii="Bookman Old Style" w:hAnsi="Bookman Old Style"/>
        </w:rPr>
        <w:t xml:space="preserve"> </w:t>
      </w:r>
      <w:proofErr w:type="spellStart"/>
      <w:r w:rsidRPr="001D2527">
        <w:rPr>
          <w:rFonts w:ascii="Bookman Old Style" w:hAnsi="Bookman Old Style"/>
        </w:rPr>
        <w:t>atau</w:t>
      </w:r>
      <w:proofErr w:type="spellEnd"/>
      <w:r w:rsidRPr="001D2527">
        <w:rPr>
          <w:rFonts w:ascii="Bookman Old Style" w:hAnsi="Bookman Old Style"/>
        </w:rPr>
        <w:t xml:space="preserve"> </w:t>
      </w:r>
      <w:proofErr w:type="spellStart"/>
      <w:r w:rsidRPr="001D2527">
        <w:rPr>
          <w:rFonts w:ascii="Bookman Old Style" w:hAnsi="Bookman Old Style"/>
        </w:rPr>
        <w:t>kedua</w:t>
      </w:r>
      <w:proofErr w:type="spellEnd"/>
      <w:r w:rsidRPr="001D2527">
        <w:rPr>
          <w:rFonts w:ascii="Bookman Old Style" w:hAnsi="Bookman Old Style"/>
        </w:rPr>
        <w:t xml:space="preserve"> orang </w:t>
      </w:r>
      <w:proofErr w:type="spellStart"/>
      <w:r w:rsidRPr="001D2527">
        <w:rPr>
          <w:rFonts w:ascii="Bookman Old Style" w:hAnsi="Bookman Old Style"/>
        </w:rPr>
        <w:t>tua</w:t>
      </w:r>
      <w:proofErr w:type="spellEnd"/>
      <w:r w:rsidRPr="001D2527">
        <w:rPr>
          <w:rFonts w:ascii="Bookman Old Style" w:hAnsi="Bookman Old Style"/>
        </w:rPr>
        <w:t xml:space="preserve"> </w:t>
      </w:r>
      <w:proofErr w:type="spellStart"/>
      <w:r w:rsidRPr="001D2527">
        <w:rPr>
          <w:rFonts w:ascii="Bookman Old Style" w:hAnsi="Bookman Old Style"/>
        </w:rPr>
        <w:t>dapat</w:t>
      </w:r>
      <w:proofErr w:type="spellEnd"/>
      <w:r w:rsidRPr="001D2527">
        <w:rPr>
          <w:rFonts w:ascii="Bookman Old Style" w:hAnsi="Bookman Old Style"/>
        </w:rPr>
        <w:t xml:space="preserve"> </w:t>
      </w:r>
      <w:proofErr w:type="spellStart"/>
      <w:r w:rsidRPr="001D2527">
        <w:rPr>
          <w:rFonts w:ascii="Bookman Old Style" w:hAnsi="Bookman Old Style"/>
        </w:rPr>
        <w:t>dicabut</w:t>
      </w:r>
      <w:proofErr w:type="spellEnd"/>
      <w:r w:rsidRPr="001D2527">
        <w:rPr>
          <w:rFonts w:ascii="Bookman Old Style" w:hAnsi="Bookman Old Style"/>
        </w:rPr>
        <w:t xml:space="preserve"> </w:t>
      </w:r>
      <w:proofErr w:type="spellStart"/>
      <w:r w:rsidRPr="001D2527">
        <w:rPr>
          <w:rFonts w:ascii="Bookman Old Style" w:hAnsi="Bookman Old Style"/>
        </w:rPr>
        <w:t>kekuasaannya</w:t>
      </w:r>
      <w:proofErr w:type="spellEnd"/>
      <w:r w:rsidRPr="001D2527">
        <w:rPr>
          <w:rFonts w:ascii="Bookman Old Style" w:hAnsi="Bookman Old Style"/>
        </w:rPr>
        <w:t xml:space="preserve"> </w:t>
      </w:r>
      <w:proofErr w:type="spellStart"/>
      <w:r w:rsidRPr="001D2527">
        <w:rPr>
          <w:rFonts w:ascii="Bookman Old Style" w:hAnsi="Bookman Old Style"/>
        </w:rPr>
        <w:t>terhadap</w:t>
      </w:r>
      <w:proofErr w:type="spellEnd"/>
      <w:r>
        <w:rPr>
          <w:rFonts w:ascii="Bookman Old Style" w:hAnsi="Bookman Old Style"/>
        </w:rPr>
        <w:t xml:space="preserve"> </w:t>
      </w:r>
      <w:proofErr w:type="spellStart"/>
      <w:r w:rsidRPr="001D2527">
        <w:rPr>
          <w:rFonts w:ascii="Bookman Old Style" w:hAnsi="Bookman Old Style"/>
        </w:rPr>
        <w:t>seorang</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 xml:space="preserve"> </w:t>
      </w:r>
      <w:proofErr w:type="spellStart"/>
      <w:r w:rsidRPr="001D2527">
        <w:rPr>
          <w:rFonts w:ascii="Bookman Old Style" w:hAnsi="Bookman Old Style"/>
        </w:rPr>
        <w:t>atau</w:t>
      </w:r>
      <w:proofErr w:type="spellEnd"/>
      <w:r w:rsidRPr="001D2527">
        <w:rPr>
          <w:rFonts w:ascii="Bookman Old Style" w:hAnsi="Bookman Old Style"/>
        </w:rPr>
        <w:t xml:space="preserve"> </w:t>
      </w:r>
      <w:proofErr w:type="spellStart"/>
      <w:r w:rsidRPr="001D2527">
        <w:rPr>
          <w:rFonts w:ascii="Bookman Old Style" w:hAnsi="Bookman Old Style"/>
        </w:rPr>
        <w:t>lebih</w:t>
      </w:r>
      <w:proofErr w:type="spellEnd"/>
      <w:r w:rsidRPr="001D2527">
        <w:rPr>
          <w:rFonts w:ascii="Bookman Old Style" w:hAnsi="Bookman Old Style"/>
        </w:rPr>
        <w:t xml:space="preserve"> </w:t>
      </w:r>
      <w:proofErr w:type="spellStart"/>
      <w:r w:rsidRPr="001D2527">
        <w:rPr>
          <w:rFonts w:ascii="Bookman Old Style" w:hAnsi="Bookman Old Style"/>
        </w:rPr>
        <w:t>untuk</w:t>
      </w:r>
      <w:proofErr w:type="spellEnd"/>
      <w:r w:rsidRPr="001D2527">
        <w:rPr>
          <w:rFonts w:ascii="Bookman Old Style" w:hAnsi="Bookman Old Style"/>
        </w:rPr>
        <w:t xml:space="preserve"> </w:t>
      </w:r>
      <w:proofErr w:type="spellStart"/>
      <w:r w:rsidRPr="001D2527">
        <w:rPr>
          <w:rFonts w:ascii="Bookman Old Style" w:hAnsi="Bookman Old Style"/>
        </w:rPr>
        <w:t>waktu</w:t>
      </w:r>
      <w:proofErr w:type="spellEnd"/>
      <w:r w:rsidRPr="001D2527">
        <w:rPr>
          <w:rFonts w:ascii="Bookman Old Style" w:hAnsi="Bookman Old Style"/>
        </w:rPr>
        <w:t xml:space="preserve"> yang </w:t>
      </w:r>
      <w:proofErr w:type="spellStart"/>
      <w:r w:rsidRPr="001D2527">
        <w:rPr>
          <w:rFonts w:ascii="Bookman Old Style" w:hAnsi="Bookman Old Style"/>
        </w:rPr>
        <w:t>tertentu</w:t>
      </w:r>
      <w:proofErr w:type="spellEnd"/>
      <w:r w:rsidRPr="001D2527">
        <w:rPr>
          <w:rFonts w:ascii="Bookman Old Style" w:hAnsi="Bookman Old Style"/>
        </w:rPr>
        <w:t xml:space="preserve"> </w:t>
      </w:r>
      <w:proofErr w:type="spellStart"/>
      <w:r w:rsidRPr="001D2527">
        <w:rPr>
          <w:rFonts w:ascii="Bookman Old Style" w:hAnsi="Bookman Old Style"/>
        </w:rPr>
        <w:t>atas</w:t>
      </w:r>
      <w:proofErr w:type="spellEnd"/>
      <w:r w:rsidRPr="001D2527">
        <w:rPr>
          <w:rFonts w:ascii="Bookman Old Style" w:hAnsi="Bookman Old Style"/>
        </w:rPr>
        <w:t xml:space="preserve"> </w:t>
      </w:r>
      <w:proofErr w:type="spellStart"/>
      <w:r w:rsidRPr="001D2527">
        <w:rPr>
          <w:rFonts w:ascii="Bookman Old Style" w:hAnsi="Bookman Old Style"/>
        </w:rPr>
        <w:t>permintaan</w:t>
      </w:r>
      <w:proofErr w:type="spellEnd"/>
      <w:r w:rsidRPr="001D2527">
        <w:rPr>
          <w:rFonts w:ascii="Bookman Old Style" w:hAnsi="Bookman Old Style"/>
        </w:rPr>
        <w:t xml:space="preserve"> orang </w:t>
      </w:r>
      <w:proofErr w:type="spellStart"/>
      <w:r w:rsidRPr="001D2527">
        <w:rPr>
          <w:rFonts w:ascii="Bookman Old Style" w:hAnsi="Bookman Old Style"/>
        </w:rPr>
        <w:t>tua</w:t>
      </w:r>
      <w:proofErr w:type="spellEnd"/>
      <w:r w:rsidRPr="001D2527">
        <w:rPr>
          <w:rFonts w:ascii="Bookman Old Style" w:hAnsi="Bookman Old Style"/>
        </w:rPr>
        <w:t xml:space="preserve"> yang lain, </w:t>
      </w:r>
      <w:proofErr w:type="spellStart"/>
      <w:r w:rsidRPr="001D2527">
        <w:rPr>
          <w:rFonts w:ascii="Bookman Old Style" w:hAnsi="Bookman Old Style"/>
        </w:rPr>
        <w:t>keluarga</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 xml:space="preserve"> </w:t>
      </w:r>
      <w:proofErr w:type="spellStart"/>
      <w:r w:rsidRPr="001D2527">
        <w:rPr>
          <w:rFonts w:ascii="Bookman Old Style" w:hAnsi="Bookman Old Style"/>
        </w:rPr>
        <w:t>dalam</w:t>
      </w:r>
      <w:proofErr w:type="spellEnd"/>
      <w:r w:rsidRPr="001D2527">
        <w:rPr>
          <w:rFonts w:ascii="Bookman Old Style" w:hAnsi="Bookman Old Style"/>
        </w:rPr>
        <w:t xml:space="preserve"> garis </w:t>
      </w:r>
      <w:proofErr w:type="spellStart"/>
      <w:r w:rsidRPr="001D2527">
        <w:rPr>
          <w:rFonts w:ascii="Bookman Old Style" w:hAnsi="Bookman Old Style"/>
        </w:rPr>
        <w:t>lurus</w:t>
      </w:r>
      <w:proofErr w:type="spellEnd"/>
      <w:r w:rsidRPr="001D2527">
        <w:rPr>
          <w:rFonts w:ascii="Bookman Old Style" w:hAnsi="Bookman Old Style"/>
        </w:rPr>
        <w:t xml:space="preserve"> </w:t>
      </w:r>
      <w:proofErr w:type="spellStart"/>
      <w:r w:rsidRPr="001D2527">
        <w:rPr>
          <w:rFonts w:ascii="Bookman Old Style" w:hAnsi="Bookman Old Style"/>
        </w:rPr>
        <w:t>keatas</w:t>
      </w:r>
      <w:proofErr w:type="spellEnd"/>
      <w:r w:rsidRPr="001D2527">
        <w:rPr>
          <w:rFonts w:ascii="Bookman Old Style" w:hAnsi="Bookman Old Style"/>
        </w:rPr>
        <w:t xml:space="preserve"> dan </w:t>
      </w:r>
      <w:proofErr w:type="spellStart"/>
      <w:r w:rsidRPr="001D2527">
        <w:rPr>
          <w:rFonts w:ascii="Bookman Old Style" w:hAnsi="Bookman Old Style"/>
        </w:rPr>
        <w:t>saudara</w:t>
      </w:r>
      <w:proofErr w:type="spellEnd"/>
      <w:r w:rsidRPr="001D2527">
        <w:rPr>
          <w:rFonts w:ascii="Bookman Old Style" w:hAnsi="Bookman Old Style"/>
        </w:rPr>
        <w:t xml:space="preserve"> </w:t>
      </w:r>
      <w:proofErr w:type="spellStart"/>
      <w:r w:rsidRPr="001D2527">
        <w:rPr>
          <w:rFonts w:ascii="Bookman Old Style" w:hAnsi="Bookman Old Style"/>
        </w:rPr>
        <w:t>kandung</w:t>
      </w:r>
      <w:proofErr w:type="spellEnd"/>
      <w:r w:rsidRPr="001D2527">
        <w:rPr>
          <w:rFonts w:ascii="Bookman Old Style" w:hAnsi="Bookman Old Style"/>
        </w:rPr>
        <w:t xml:space="preserve"> yang </w:t>
      </w:r>
      <w:proofErr w:type="spellStart"/>
      <w:r w:rsidRPr="001D2527">
        <w:rPr>
          <w:rFonts w:ascii="Bookman Old Style" w:hAnsi="Bookman Old Style"/>
        </w:rPr>
        <w:t>telah</w:t>
      </w:r>
      <w:proofErr w:type="spellEnd"/>
      <w:r w:rsidRPr="001D2527">
        <w:rPr>
          <w:rFonts w:ascii="Bookman Old Style" w:hAnsi="Bookman Old Style"/>
        </w:rPr>
        <w:t xml:space="preserve"> </w:t>
      </w:r>
      <w:proofErr w:type="spellStart"/>
      <w:r w:rsidRPr="001D2527">
        <w:rPr>
          <w:rFonts w:ascii="Bookman Old Style" w:hAnsi="Bookman Old Style"/>
        </w:rPr>
        <w:t>dewasa</w:t>
      </w:r>
      <w:proofErr w:type="spellEnd"/>
      <w:r w:rsidRPr="001D2527">
        <w:rPr>
          <w:rFonts w:ascii="Bookman Old Style" w:hAnsi="Bookman Old Style"/>
        </w:rPr>
        <w:t xml:space="preserve"> </w:t>
      </w:r>
      <w:proofErr w:type="spellStart"/>
      <w:r w:rsidRPr="001D2527">
        <w:rPr>
          <w:rFonts w:ascii="Bookman Old Style" w:hAnsi="Bookman Old Style"/>
        </w:rPr>
        <w:t>atau</w:t>
      </w:r>
      <w:proofErr w:type="spellEnd"/>
      <w:r w:rsidRPr="001D2527">
        <w:rPr>
          <w:rFonts w:ascii="Bookman Old Style" w:hAnsi="Bookman Old Style"/>
        </w:rPr>
        <w:t xml:space="preserve"> </w:t>
      </w:r>
      <w:proofErr w:type="spellStart"/>
      <w:r w:rsidRPr="001D2527">
        <w:rPr>
          <w:rFonts w:ascii="Bookman Old Style" w:hAnsi="Bookman Old Style"/>
        </w:rPr>
        <w:t>pejabat</w:t>
      </w:r>
      <w:proofErr w:type="spellEnd"/>
      <w:r w:rsidRPr="001D2527">
        <w:rPr>
          <w:rFonts w:ascii="Bookman Old Style" w:hAnsi="Bookman Old Style"/>
        </w:rPr>
        <w:t xml:space="preserve"> yang </w:t>
      </w:r>
      <w:proofErr w:type="spellStart"/>
      <w:r w:rsidRPr="001D2527">
        <w:rPr>
          <w:rFonts w:ascii="Bookman Old Style" w:hAnsi="Bookman Old Style"/>
        </w:rPr>
        <w:t>berwenang</w:t>
      </w:r>
      <w:proofErr w:type="spellEnd"/>
      <w:r w:rsidRPr="001D2527">
        <w:rPr>
          <w:rFonts w:ascii="Bookman Old Style" w:hAnsi="Bookman Old Style"/>
        </w:rPr>
        <w:t xml:space="preserve">, </w:t>
      </w:r>
      <w:proofErr w:type="spellStart"/>
      <w:r w:rsidRPr="001D2527">
        <w:rPr>
          <w:rFonts w:ascii="Bookman Old Style" w:hAnsi="Bookman Old Style"/>
        </w:rPr>
        <w:t>dengan</w:t>
      </w:r>
      <w:proofErr w:type="spellEnd"/>
      <w:r w:rsidRPr="001D2527">
        <w:rPr>
          <w:rFonts w:ascii="Bookman Old Style" w:hAnsi="Bookman Old Style"/>
        </w:rPr>
        <w:t xml:space="preserve"> </w:t>
      </w:r>
      <w:proofErr w:type="spellStart"/>
      <w:r w:rsidRPr="001D2527">
        <w:rPr>
          <w:rFonts w:ascii="Bookman Old Style" w:hAnsi="Bookman Old Style"/>
        </w:rPr>
        <w:t>keputusan</w:t>
      </w:r>
      <w:proofErr w:type="spellEnd"/>
      <w:r w:rsidRPr="001D2527">
        <w:rPr>
          <w:rFonts w:ascii="Bookman Old Style" w:hAnsi="Bookman Old Style"/>
        </w:rPr>
        <w:t xml:space="preserve"> </w:t>
      </w:r>
      <w:proofErr w:type="spellStart"/>
      <w:r w:rsidRPr="001D2527">
        <w:rPr>
          <w:rFonts w:ascii="Bookman Old Style" w:hAnsi="Bookman Old Style"/>
        </w:rPr>
        <w:t>pengadilan</w:t>
      </w:r>
      <w:proofErr w:type="spellEnd"/>
      <w:r w:rsidRPr="001D2527">
        <w:rPr>
          <w:rFonts w:ascii="Bookman Old Style" w:hAnsi="Bookman Old Style"/>
        </w:rPr>
        <w:t xml:space="preserve"> </w:t>
      </w:r>
      <w:proofErr w:type="spellStart"/>
      <w:r w:rsidRPr="001D2527">
        <w:rPr>
          <w:rFonts w:ascii="Bookman Old Style" w:hAnsi="Bookman Old Style"/>
        </w:rPr>
        <w:t>dalam</w:t>
      </w:r>
      <w:proofErr w:type="spellEnd"/>
      <w:r w:rsidRPr="001D2527">
        <w:rPr>
          <w:rFonts w:ascii="Bookman Old Style" w:hAnsi="Bookman Old Style"/>
        </w:rPr>
        <w:t xml:space="preserve"> </w:t>
      </w:r>
      <w:proofErr w:type="spellStart"/>
      <w:r w:rsidRPr="001D2527">
        <w:rPr>
          <w:rFonts w:ascii="Bookman Old Style" w:hAnsi="Bookman Old Style"/>
        </w:rPr>
        <w:t>hal</w:t>
      </w:r>
      <w:proofErr w:type="spellEnd"/>
      <w:r w:rsidRPr="001D2527">
        <w:rPr>
          <w:rFonts w:ascii="Bookman Old Style" w:hAnsi="Bookman Old Style"/>
        </w:rPr>
        <w:t xml:space="preserve"> – </w:t>
      </w:r>
      <w:proofErr w:type="spellStart"/>
      <w:r w:rsidRPr="001D2527">
        <w:rPr>
          <w:rFonts w:ascii="Bookman Old Style" w:hAnsi="Bookman Old Style"/>
        </w:rPr>
        <w:t>hal</w:t>
      </w:r>
      <w:proofErr w:type="spellEnd"/>
      <w:r w:rsidRPr="001D2527">
        <w:rPr>
          <w:rFonts w:ascii="Bookman Old Style" w:hAnsi="Bookman Old Style"/>
        </w:rPr>
        <w:t>:</w:t>
      </w:r>
    </w:p>
    <w:p w14:paraId="3BAF433B" w14:textId="77777777" w:rsidR="001D2527" w:rsidRDefault="001D2527" w:rsidP="001D2527">
      <w:pPr>
        <w:pStyle w:val="ListParagraph"/>
        <w:numPr>
          <w:ilvl w:val="0"/>
          <w:numId w:val="6"/>
        </w:numPr>
        <w:spacing w:before="240" w:line="360" w:lineRule="auto"/>
        <w:jc w:val="both"/>
        <w:rPr>
          <w:rFonts w:ascii="Bookman Old Style" w:hAnsi="Bookman Old Style"/>
        </w:rPr>
      </w:pPr>
      <w:proofErr w:type="spellStart"/>
      <w:r w:rsidRPr="001D2527">
        <w:rPr>
          <w:rFonts w:ascii="Bookman Old Style" w:hAnsi="Bookman Old Style"/>
        </w:rPr>
        <w:t>Ia</w:t>
      </w:r>
      <w:proofErr w:type="spellEnd"/>
      <w:r w:rsidRPr="001D2527">
        <w:rPr>
          <w:rFonts w:ascii="Bookman Old Style" w:hAnsi="Bookman Old Style"/>
        </w:rPr>
        <w:t xml:space="preserve"> </w:t>
      </w:r>
      <w:proofErr w:type="spellStart"/>
      <w:r w:rsidRPr="001D2527">
        <w:rPr>
          <w:rFonts w:ascii="Bookman Old Style" w:hAnsi="Bookman Old Style"/>
        </w:rPr>
        <w:t>sangat</w:t>
      </w:r>
      <w:proofErr w:type="spellEnd"/>
      <w:r w:rsidRPr="001D2527">
        <w:rPr>
          <w:rFonts w:ascii="Bookman Old Style" w:hAnsi="Bookman Old Style"/>
        </w:rPr>
        <w:t xml:space="preserve"> </w:t>
      </w:r>
      <w:proofErr w:type="spellStart"/>
      <w:r w:rsidRPr="001D2527">
        <w:rPr>
          <w:rFonts w:ascii="Bookman Old Style" w:hAnsi="Bookman Old Style"/>
        </w:rPr>
        <w:t>melalaikan</w:t>
      </w:r>
      <w:proofErr w:type="spellEnd"/>
      <w:r w:rsidRPr="001D2527">
        <w:rPr>
          <w:rFonts w:ascii="Bookman Old Style" w:hAnsi="Bookman Old Style"/>
        </w:rPr>
        <w:t xml:space="preserve"> </w:t>
      </w:r>
      <w:proofErr w:type="spellStart"/>
      <w:r w:rsidRPr="001D2527">
        <w:rPr>
          <w:rFonts w:ascii="Bookman Old Style" w:hAnsi="Bookman Old Style"/>
        </w:rPr>
        <w:t>kewajibannya</w:t>
      </w:r>
      <w:proofErr w:type="spellEnd"/>
      <w:r w:rsidRPr="001D2527">
        <w:rPr>
          <w:rFonts w:ascii="Bookman Old Style" w:hAnsi="Bookman Old Style"/>
        </w:rPr>
        <w:t xml:space="preserve"> </w:t>
      </w:r>
      <w:proofErr w:type="spellStart"/>
      <w:r w:rsidRPr="001D2527">
        <w:rPr>
          <w:rFonts w:ascii="Bookman Old Style" w:hAnsi="Bookman Old Style"/>
        </w:rPr>
        <w:t>terhadap</w:t>
      </w:r>
      <w:proofErr w:type="spellEnd"/>
      <w:r w:rsidRPr="001D2527">
        <w:rPr>
          <w:rFonts w:ascii="Bookman Old Style" w:hAnsi="Bookman Old Style"/>
        </w:rPr>
        <w:t xml:space="preserve"> </w:t>
      </w:r>
      <w:proofErr w:type="spellStart"/>
      <w:r w:rsidRPr="001D2527">
        <w:rPr>
          <w:rFonts w:ascii="Bookman Old Style" w:hAnsi="Bookman Old Style"/>
        </w:rPr>
        <w:t>anaknya</w:t>
      </w:r>
      <w:proofErr w:type="spellEnd"/>
      <w:r w:rsidRPr="001D2527">
        <w:rPr>
          <w:rFonts w:ascii="Bookman Old Style" w:hAnsi="Bookman Old Style"/>
        </w:rPr>
        <w:t>.</w:t>
      </w:r>
    </w:p>
    <w:p w14:paraId="2A639971" w14:textId="77777777" w:rsidR="001D2527" w:rsidRDefault="001D2527" w:rsidP="0055121D">
      <w:pPr>
        <w:pStyle w:val="ListParagraph"/>
        <w:numPr>
          <w:ilvl w:val="0"/>
          <w:numId w:val="6"/>
        </w:numPr>
        <w:spacing w:before="240" w:line="360" w:lineRule="auto"/>
        <w:jc w:val="both"/>
        <w:rPr>
          <w:rFonts w:ascii="Bookman Old Style" w:hAnsi="Bookman Old Style"/>
        </w:rPr>
      </w:pPr>
      <w:proofErr w:type="spellStart"/>
      <w:r w:rsidRPr="001D2527">
        <w:rPr>
          <w:rFonts w:ascii="Bookman Old Style" w:hAnsi="Bookman Old Style"/>
        </w:rPr>
        <w:t>Ia</w:t>
      </w:r>
      <w:proofErr w:type="spellEnd"/>
      <w:r w:rsidRPr="001D2527">
        <w:rPr>
          <w:rFonts w:ascii="Bookman Old Style" w:hAnsi="Bookman Old Style"/>
        </w:rPr>
        <w:t xml:space="preserve"> </w:t>
      </w:r>
      <w:proofErr w:type="spellStart"/>
      <w:r w:rsidRPr="001D2527">
        <w:rPr>
          <w:rFonts w:ascii="Bookman Old Style" w:hAnsi="Bookman Old Style"/>
        </w:rPr>
        <w:t>berkelakuan</w:t>
      </w:r>
      <w:proofErr w:type="spellEnd"/>
      <w:r w:rsidRPr="001D2527">
        <w:rPr>
          <w:rFonts w:ascii="Bookman Old Style" w:hAnsi="Bookman Old Style"/>
        </w:rPr>
        <w:t xml:space="preserve"> </w:t>
      </w:r>
      <w:proofErr w:type="spellStart"/>
      <w:r w:rsidRPr="001D2527">
        <w:rPr>
          <w:rFonts w:ascii="Bookman Old Style" w:hAnsi="Bookman Old Style"/>
        </w:rPr>
        <w:t>buruk</w:t>
      </w:r>
      <w:proofErr w:type="spellEnd"/>
      <w:r w:rsidRPr="001D2527">
        <w:rPr>
          <w:rFonts w:ascii="Bookman Old Style" w:hAnsi="Bookman Old Style"/>
        </w:rPr>
        <w:t xml:space="preserve"> </w:t>
      </w:r>
      <w:proofErr w:type="spellStart"/>
      <w:r w:rsidRPr="001D2527">
        <w:rPr>
          <w:rFonts w:ascii="Bookman Old Style" w:hAnsi="Bookman Old Style"/>
        </w:rPr>
        <w:t>sekali</w:t>
      </w:r>
      <w:proofErr w:type="spellEnd"/>
      <w:r w:rsidRPr="001D2527">
        <w:rPr>
          <w:rFonts w:ascii="Bookman Old Style" w:hAnsi="Bookman Old Style"/>
        </w:rPr>
        <w:t>.</w:t>
      </w:r>
    </w:p>
    <w:p w14:paraId="46654A5C" w14:textId="6FB914E5" w:rsidR="0055121D" w:rsidRPr="001D2527" w:rsidRDefault="0055121D" w:rsidP="001D2527">
      <w:pPr>
        <w:spacing w:before="240" w:line="360" w:lineRule="auto"/>
        <w:jc w:val="both"/>
        <w:rPr>
          <w:rFonts w:ascii="Bookman Old Style" w:hAnsi="Bookman Old Style"/>
        </w:rPr>
      </w:pPr>
      <w:r w:rsidRPr="001D2527">
        <w:rPr>
          <w:rFonts w:ascii="Bookman Old Style" w:hAnsi="Bookman Old Style"/>
        </w:rPr>
        <w:t xml:space="preserve">Ketika </w:t>
      </w:r>
      <w:proofErr w:type="spellStart"/>
      <w:r w:rsidRPr="001D2527">
        <w:rPr>
          <w:rFonts w:ascii="Bookman Old Style" w:hAnsi="Bookman Old Style"/>
        </w:rPr>
        <w:t>hak</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 xml:space="preserve"> </w:t>
      </w:r>
      <w:proofErr w:type="spellStart"/>
      <w:r w:rsidRPr="001D2527">
        <w:rPr>
          <w:rFonts w:ascii="Bookman Old Style" w:hAnsi="Bookman Old Style"/>
        </w:rPr>
        <w:t>sudah</w:t>
      </w:r>
      <w:proofErr w:type="spellEnd"/>
      <w:r w:rsidRPr="001D2527">
        <w:rPr>
          <w:rFonts w:ascii="Bookman Old Style" w:hAnsi="Bookman Old Style"/>
        </w:rPr>
        <w:t xml:space="preserve"> di </w:t>
      </w:r>
      <w:proofErr w:type="spellStart"/>
      <w:r w:rsidRPr="001D2527">
        <w:rPr>
          <w:rFonts w:ascii="Bookman Old Style" w:hAnsi="Bookman Old Style"/>
        </w:rPr>
        <w:t>lindungi</w:t>
      </w:r>
      <w:proofErr w:type="spellEnd"/>
      <w:r w:rsidRPr="001D2527">
        <w:rPr>
          <w:rFonts w:ascii="Bookman Old Style" w:hAnsi="Bookman Old Style"/>
        </w:rPr>
        <w:t xml:space="preserve"> oleh </w:t>
      </w:r>
      <w:proofErr w:type="spellStart"/>
      <w:r w:rsidRPr="001D2527">
        <w:rPr>
          <w:rFonts w:ascii="Bookman Old Style" w:hAnsi="Bookman Old Style"/>
        </w:rPr>
        <w:t>konstitusi</w:t>
      </w:r>
      <w:proofErr w:type="spellEnd"/>
      <w:r w:rsidRPr="001D2527">
        <w:rPr>
          <w:rFonts w:ascii="Bookman Old Style" w:hAnsi="Bookman Old Style"/>
        </w:rPr>
        <w:t xml:space="preserve">, </w:t>
      </w:r>
      <w:proofErr w:type="spellStart"/>
      <w:r w:rsidRPr="001D2527">
        <w:rPr>
          <w:rFonts w:ascii="Bookman Old Style" w:hAnsi="Bookman Old Style"/>
        </w:rPr>
        <w:t>maka</w:t>
      </w:r>
      <w:proofErr w:type="spellEnd"/>
      <w:r w:rsidRPr="001D2527">
        <w:rPr>
          <w:rFonts w:ascii="Bookman Old Style" w:hAnsi="Bookman Old Style"/>
        </w:rPr>
        <w:t xml:space="preserve"> </w:t>
      </w:r>
      <w:proofErr w:type="spellStart"/>
      <w:r w:rsidRPr="001D2527">
        <w:rPr>
          <w:rFonts w:ascii="Bookman Old Style" w:hAnsi="Bookman Old Style"/>
        </w:rPr>
        <w:t>hal</w:t>
      </w:r>
      <w:proofErr w:type="spellEnd"/>
      <w:r w:rsidRPr="001D2527">
        <w:rPr>
          <w:rFonts w:ascii="Bookman Old Style" w:hAnsi="Bookman Old Style"/>
        </w:rPr>
        <w:t xml:space="preserve"> </w:t>
      </w:r>
      <w:proofErr w:type="spellStart"/>
      <w:r w:rsidRPr="001D2527">
        <w:rPr>
          <w:rFonts w:ascii="Bookman Old Style" w:hAnsi="Bookman Old Style"/>
        </w:rPr>
        <w:t>tersebut</w:t>
      </w:r>
      <w:proofErr w:type="spellEnd"/>
      <w:r w:rsidRPr="001D2527">
        <w:rPr>
          <w:rFonts w:ascii="Bookman Old Style" w:hAnsi="Bookman Old Style"/>
        </w:rPr>
        <w:t xml:space="preserve"> </w:t>
      </w:r>
      <w:proofErr w:type="spellStart"/>
      <w:r w:rsidRPr="001D2527">
        <w:rPr>
          <w:rFonts w:ascii="Bookman Old Style" w:hAnsi="Bookman Old Style"/>
        </w:rPr>
        <w:t>harus</w:t>
      </w:r>
      <w:proofErr w:type="spellEnd"/>
      <w:r w:rsidRPr="001D2527">
        <w:rPr>
          <w:rFonts w:ascii="Bookman Old Style" w:hAnsi="Bookman Old Style"/>
        </w:rPr>
        <w:t xml:space="preserve"> </w:t>
      </w:r>
      <w:proofErr w:type="spellStart"/>
      <w:r w:rsidRPr="001D2527">
        <w:rPr>
          <w:rFonts w:ascii="Bookman Old Style" w:hAnsi="Bookman Old Style"/>
        </w:rPr>
        <w:t>dilaksanakan</w:t>
      </w:r>
      <w:proofErr w:type="spellEnd"/>
      <w:r w:rsidRPr="001D2527">
        <w:rPr>
          <w:rFonts w:ascii="Bookman Old Style" w:hAnsi="Bookman Old Style"/>
        </w:rPr>
        <w:t xml:space="preserve">. </w:t>
      </w:r>
      <w:proofErr w:type="spellStart"/>
      <w:r w:rsidRPr="001D2527">
        <w:rPr>
          <w:rFonts w:ascii="Bookman Old Style" w:hAnsi="Bookman Old Style"/>
        </w:rPr>
        <w:t>Jangan</w:t>
      </w:r>
      <w:proofErr w:type="spellEnd"/>
      <w:r w:rsidRPr="001D2527">
        <w:rPr>
          <w:rFonts w:ascii="Bookman Old Style" w:hAnsi="Bookman Old Style"/>
        </w:rPr>
        <w:t xml:space="preserve"> </w:t>
      </w:r>
      <w:proofErr w:type="spellStart"/>
      <w:r w:rsidRPr="001D2527">
        <w:rPr>
          <w:rFonts w:ascii="Bookman Old Style" w:hAnsi="Bookman Old Style"/>
        </w:rPr>
        <w:t>sampai</w:t>
      </w:r>
      <w:proofErr w:type="spellEnd"/>
      <w:r w:rsidRPr="001D2527">
        <w:rPr>
          <w:rFonts w:ascii="Bookman Old Style" w:hAnsi="Bookman Old Style"/>
        </w:rPr>
        <w:t xml:space="preserve"> </w:t>
      </w:r>
      <w:proofErr w:type="spellStart"/>
      <w:r w:rsidRPr="001D2527">
        <w:rPr>
          <w:rFonts w:ascii="Bookman Old Style" w:hAnsi="Bookman Old Style"/>
        </w:rPr>
        <w:t>suatu</w:t>
      </w:r>
      <w:proofErr w:type="spellEnd"/>
      <w:r w:rsidRPr="001D2527">
        <w:rPr>
          <w:rFonts w:ascii="Bookman Old Style" w:hAnsi="Bookman Old Style"/>
        </w:rPr>
        <w:t xml:space="preserve"> </w:t>
      </w:r>
      <w:proofErr w:type="spellStart"/>
      <w:r w:rsidRPr="001D2527">
        <w:rPr>
          <w:rFonts w:ascii="Bookman Old Style" w:hAnsi="Bookman Old Style"/>
        </w:rPr>
        <w:t>putusan</w:t>
      </w:r>
      <w:proofErr w:type="spellEnd"/>
      <w:r w:rsidRPr="001D2527">
        <w:rPr>
          <w:rFonts w:ascii="Bookman Old Style" w:hAnsi="Bookman Old Style"/>
        </w:rPr>
        <w:t xml:space="preserve"> </w:t>
      </w:r>
      <w:proofErr w:type="spellStart"/>
      <w:r w:rsidRPr="001D2527">
        <w:rPr>
          <w:rFonts w:ascii="Bookman Old Style" w:hAnsi="Bookman Old Style"/>
        </w:rPr>
        <w:t>atau</w:t>
      </w:r>
      <w:proofErr w:type="spellEnd"/>
      <w:r w:rsidRPr="001D2527">
        <w:rPr>
          <w:rFonts w:ascii="Bookman Old Style" w:hAnsi="Bookman Old Style"/>
        </w:rPr>
        <w:t xml:space="preserve"> </w:t>
      </w:r>
      <w:proofErr w:type="spellStart"/>
      <w:r w:rsidRPr="001D2527">
        <w:rPr>
          <w:rFonts w:ascii="Bookman Old Style" w:hAnsi="Bookman Old Style"/>
        </w:rPr>
        <w:t>aturan</w:t>
      </w:r>
      <w:proofErr w:type="spellEnd"/>
      <w:r w:rsidRPr="001D2527">
        <w:rPr>
          <w:rFonts w:ascii="Bookman Old Style" w:hAnsi="Bookman Old Style"/>
        </w:rPr>
        <w:t xml:space="preserve"> </w:t>
      </w:r>
      <w:proofErr w:type="spellStart"/>
      <w:r w:rsidRPr="001D2527">
        <w:rPr>
          <w:rFonts w:ascii="Bookman Old Style" w:hAnsi="Bookman Old Style"/>
        </w:rPr>
        <w:t>hanya</w:t>
      </w:r>
      <w:proofErr w:type="spellEnd"/>
      <w:r w:rsidRPr="001D2527">
        <w:rPr>
          <w:rFonts w:ascii="Bookman Old Style" w:hAnsi="Bookman Old Style"/>
        </w:rPr>
        <w:t xml:space="preserve"> </w:t>
      </w:r>
      <w:proofErr w:type="spellStart"/>
      <w:r w:rsidRPr="001D2527">
        <w:rPr>
          <w:rFonts w:ascii="Bookman Old Style" w:hAnsi="Bookman Old Style"/>
        </w:rPr>
        <w:t>hitam</w:t>
      </w:r>
      <w:proofErr w:type="spellEnd"/>
      <w:r w:rsidRPr="001D2527">
        <w:rPr>
          <w:rFonts w:ascii="Bookman Old Style" w:hAnsi="Bookman Old Style"/>
        </w:rPr>
        <w:t xml:space="preserve"> di </w:t>
      </w:r>
      <w:proofErr w:type="spellStart"/>
      <w:r w:rsidRPr="001D2527">
        <w:rPr>
          <w:rFonts w:ascii="Bookman Old Style" w:hAnsi="Bookman Old Style"/>
        </w:rPr>
        <w:t>atas</w:t>
      </w:r>
      <w:proofErr w:type="spellEnd"/>
      <w:r w:rsidRPr="001D2527">
        <w:rPr>
          <w:rFonts w:ascii="Bookman Old Style" w:hAnsi="Bookman Old Style"/>
        </w:rPr>
        <w:t xml:space="preserve"> </w:t>
      </w:r>
      <w:proofErr w:type="spellStart"/>
      <w:r w:rsidRPr="001D2527">
        <w:rPr>
          <w:rFonts w:ascii="Bookman Old Style" w:hAnsi="Bookman Old Style"/>
        </w:rPr>
        <w:t>putih</w:t>
      </w:r>
      <w:proofErr w:type="spellEnd"/>
      <w:r w:rsidRPr="001D2527">
        <w:rPr>
          <w:rFonts w:ascii="Bookman Old Style" w:hAnsi="Bookman Old Style"/>
        </w:rPr>
        <w:t xml:space="preserve"> </w:t>
      </w:r>
      <w:proofErr w:type="spellStart"/>
      <w:r w:rsidRPr="001D2527">
        <w:rPr>
          <w:rFonts w:ascii="Bookman Old Style" w:hAnsi="Bookman Old Style"/>
        </w:rPr>
        <w:t>saja</w:t>
      </w:r>
      <w:proofErr w:type="spellEnd"/>
      <w:r w:rsidRPr="001D2527">
        <w:rPr>
          <w:rFonts w:ascii="Bookman Old Style" w:hAnsi="Bookman Old Style"/>
        </w:rPr>
        <w:t xml:space="preserve"> </w:t>
      </w:r>
      <w:proofErr w:type="spellStart"/>
      <w:r w:rsidRPr="001D2527">
        <w:rPr>
          <w:rFonts w:ascii="Bookman Old Style" w:hAnsi="Bookman Old Style"/>
        </w:rPr>
        <w:t>tidak</w:t>
      </w:r>
      <w:proofErr w:type="spellEnd"/>
      <w:r w:rsidRPr="001D2527">
        <w:rPr>
          <w:rFonts w:ascii="Bookman Old Style" w:hAnsi="Bookman Old Style"/>
        </w:rPr>
        <w:t xml:space="preserve"> </w:t>
      </w:r>
      <w:proofErr w:type="spellStart"/>
      <w:r w:rsidRPr="001D2527">
        <w:rPr>
          <w:rFonts w:ascii="Bookman Old Style" w:hAnsi="Bookman Old Style"/>
        </w:rPr>
        <w:t>dapat</w:t>
      </w:r>
      <w:proofErr w:type="spellEnd"/>
      <w:r w:rsidRPr="001D2527">
        <w:rPr>
          <w:rFonts w:ascii="Bookman Old Style" w:hAnsi="Bookman Old Style"/>
        </w:rPr>
        <w:t xml:space="preserve"> </w:t>
      </w:r>
      <w:proofErr w:type="spellStart"/>
      <w:r w:rsidRPr="001D2527">
        <w:rPr>
          <w:rFonts w:ascii="Bookman Old Style" w:hAnsi="Bookman Old Style"/>
        </w:rPr>
        <w:t>terealisasi</w:t>
      </w:r>
      <w:proofErr w:type="spellEnd"/>
      <w:r w:rsidRPr="001D2527">
        <w:rPr>
          <w:rFonts w:ascii="Bookman Old Style" w:hAnsi="Bookman Old Style"/>
        </w:rPr>
        <w:t xml:space="preserve">, </w:t>
      </w:r>
      <w:proofErr w:type="spellStart"/>
      <w:r w:rsidRPr="001D2527">
        <w:rPr>
          <w:rFonts w:ascii="Bookman Old Style" w:hAnsi="Bookman Old Style"/>
        </w:rPr>
        <w:t>sehingga</w:t>
      </w:r>
      <w:proofErr w:type="spellEnd"/>
      <w:r w:rsidRPr="001D2527">
        <w:rPr>
          <w:rFonts w:ascii="Bookman Old Style" w:hAnsi="Bookman Old Style"/>
        </w:rPr>
        <w:t xml:space="preserve"> </w:t>
      </w:r>
      <w:proofErr w:type="spellStart"/>
      <w:r w:rsidRPr="001D2527">
        <w:rPr>
          <w:rFonts w:ascii="Bookman Old Style" w:hAnsi="Bookman Old Style"/>
        </w:rPr>
        <w:t>perlu</w:t>
      </w:r>
      <w:proofErr w:type="spellEnd"/>
      <w:r w:rsidRPr="001D2527">
        <w:rPr>
          <w:rFonts w:ascii="Bookman Old Style" w:hAnsi="Bookman Old Style"/>
        </w:rPr>
        <w:t xml:space="preserve"> </w:t>
      </w:r>
      <w:proofErr w:type="spellStart"/>
      <w:r w:rsidRPr="001D2527">
        <w:rPr>
          <w:rFonts w:ascii="Bookman Old Style" w:hAnsi="Bookman Old Style"/>
        </w:rPr>
        <w:t>adanya</w:t>
      </w:r>
      <w:proofErr w:type="spellEnd"/>
      <w:r w:rsidRPr="001D2527">
        <w:rPr>
          <w:rFonts w:ascii="Bookman Old Style" w:hAnsi="Bookman Old Style"/>
        </w:rPr>
        <w:t xml:space="preserve"> </w:t>
      </w:r>
      <w:proofErr w:type="spellStart"/>
      <w:r w:rsidRPr="001D2527">
        <w:rPr>
          <w:rFonts w:ascii="Bookman Old Style" w:hAnsi="Bookman Old Style"/>
        </w:rPr>
        <w:t>pengawasan</w:t>
      </w:r>
      <w:proofErr w:type="spellEnd"/>
      <w:r w:rsidRPr="001D2527">
        <w:rPr>
          <w:rFonts w:ascii="Bookman Old Style" w:hAnsi="Bookman Old Style"/>
        </w:rPr>
        <w:t xml:space="preserve"> extra </w:t>
      </w:r>
      <w:proofErr w:type="spellStart"/>
      <w:r w:rsidRPr="001D2527">
        <w:rPr>
          <w:rFonts w:ascii="Bookman Old Style" w:hAnsi="Bookman Old Style"/>
        </w:rPr>
        <w:t>terhadap</w:t>
      </w:r>
      <w:proofErr w:type="spellEnd"/>
      <w:r w:rsidRPr="001D2527">
        <w:rPr>
          <w:rFonts w:ascii="Bookman Old Style" w:hAnsi="Bookman Old Style"/>
        </w:rPr>
        <w:t xml:space="preserve"> </w:t>
      </w:r>
      <w:proofErr w:type="spellStart"/>
      <w:r w:rsidRPr="001D2527">
        <w:rPr>
          <w:rFonts w:ascii="Bookman Old Style" w:hAnsi="Bookman Old Style"/>
        </w:rPr>
        <w:t>pelaksanaan</w:t>
      </w:r>
      <w:proofErr w:type="spellEnd"/>
      <w:r w:rsidRPr="001D2527">
        <w:rPr>
          <w:rFonts w:ascii="Bookman Old Style" w:hAnsi="Bookman Old Style"/>
        </w:rPr>
        <w:t xml:space="preserve"> </w:t>
      </w:r>
      <w:proofErr w:type="spellStart"/>
      <w:r w:rsidRPr="001D2527">
        <w:rPr>
          <w:rFonts w:ascii="Bookman Old Style" w:hAnsi="Bookman Old Style"/>
        </w:rPr>
        <w:t>putusan</w:t>
      </w:r>
      <w:proofErr w:type="spellEnd"/>
      <w:r w:rsidRPr="001D2527">
        <w:rPr>
          <w:rFonts w:ascii="Bookman Old Style" w:hAnsi="Bookman Old Style"/>
        </w:rPr>
        <w:t xml:space="preserve"> </w:t>
      </w:r>
      <w:proofErr w:type="spellStart"/>
      <w:r w:rsidRPr="001D2527">
        <w:rPr>
          <w:rFonts w:ascii="Bookman Old Style" w:hAnsi="Bookman Old Style"/>
        </w:rPr>
        <w:t>hak</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 xml:space="preserve"> yang </w:t>
      </w:r>
      <w:proofErr w:type="spellStart"/>
      <w:r w:rsidRPr="001D2527">
        <w:rPr>
          <w:rFonts w:ascii="Bookman Old Style" w:hAnsi="Bookman Old Style"/>
        </w:rPr>
        <w:t>tertera</w:t>
      </w:r>
      <w:proofErr w:type="spellEnd"/>
      <w:r w:rsidRPr="001D2527">
        <w:rPr>
          <w:rFonts w:ascii="Bookman Old Style" w:hAnsi="Bookman Old Style"/>
        </w:rPr>
        <w:t xml:space="preserve"> </w:t>
      </w:r>
      <w:proofErr w:type="spellStart"/>
      <w:r w:rsidRPr="001D2527">
        <w:rPr>
          <w:rFonts w:ascii="Bookman Old Style" w:hAnsi="Bookman Old Style"/>
        </w:rPr>
        <w:t>dalam</w:t>
      </w:r>
      <w:proofErr w:type="spellEnd"/>
      <w:r w:rsidRPr="001D2527">
        <w:rPr>
          <w:rFonts w:ascii="Bookman Old Style" w:hAnsi="Bookman Old Style"/>
        </w:rPr>
        <w:t xml:space="preserve"> </w:t>
      </w:r>
      <w:proofErr w:type="spellStart"/>
      <w:r w:rsidRPr="001D2527">
        <w:rPr>
          <w:rFonts w:ascii="Bookman Old Style" w:hAnsi="Bookman Old Style"/>
        </w:rPr>
        <w:t>konstitusi</w:t>
      </w:r>
      <w:proofErr w:type="spellEnd"/>
      <w:r w:rsidRPr="001D2527">
        <w:rPr>
          <w:rFonts w:ascii="Bookman Old Style" w:hAnsi="Bookman Old Style"/>
        </w:rPr>
        <w:t xml:space="preserve">. </w:t>
      </w:r>
      <w:proofErr w:type="spellStart"/>
      <w:r w:rsidRPr="001D2527">
        <w:rPr>
          <w:rFonts w:ascii="Bookman Old Style" w:hAnsi="Bookman Old Style"/>
        </w:rPr>
        <w:t>Sementara</w:t>
      </w:r>
      <w:proofErr w:type="spellEnd"/>
      <w:r w:rsidRPr="001D2527">
        <w:rPr>
          <w:rFonts w:ascii="Bookman Old Style" w:hAnsi="Bookman Old Style"/>
        </w:rPr>
        <w:t xml:space="preserve"> </w:t>
      </w:r>
      <w:proofErr w:type="spellStart"/>
      <w:r w:rsidRPr="001D2527">
        <w:rPr>
          <w:rFonts w:ascii="Bookman Old Style" w:hAnsi="Bookman Old Style"/>
        </w:rPr>
        <w:t>selama</w:t>
      </w:r>
      <w:proofErr w:type="spellEnd"/>
      <w:r w:rsidRPr="001D2527">
        <w:rPr>
          <w:rFonts w:ascii="Bookman Old Style" w:hAnsi="Bookman Old Style"/>
        </w:rPr>
        <w:t xml:space="preserve"> </w:t>
      </w:r>
      <w:proofErr w:type="spellStart"/>
      <w:r w:rsidRPr="001D2527">
        <w:rPr>
          <w:rFonts w:ascii="Bookman Old Style" w:hAnsi="Bookman Old Style"/>
        </w:rPr>
        <w:t>ini</w:t>
      </w:r>
      <w:proofErr w:type="spellEnd"/>
      <w:r w:rsidRPr="001D2527">
        <w:rPr>
          <w:rFonts w:ascii="Bookman Old Style" w:hAnsi="Bookman Old Style"/>
        </w:rPr>
        <w:t xml:space="preserve"> </w:t>
      </w:r>
      <w:proofErr w:type="spellStart"/>
      <w:r w:rsidRPr="001D2527">
        <w:rPr>
          <w:rFonts w:ascii="Bookman Old Style" w:hAnsi="Bookman Old Style"/>
        </w:rPr>
        <w:t>pengawasannya</w:t>
      </w:r>
      <w:proofErr w:type="spellEnd"/>
      <w:r w:rsidRPr="001D2527">
        <w:rPr>
          <w:rFonts w:ascii="Bookman Old Style" w:hAnsi="Bookman Old Style"/>
        </w:rPr>
        <w:t xml:space="preserve"> </w:t>
      </w:r>
      <w:proofErr w:type="spellStart"/>
      <w:r w:rsidRPr="001D2527">
        <w:rPr>
          <w:rFonts w:ascii="Bookman Old Style" w:hAnsi="Bookman Old Style"/>
        </w:rPr>
        <w:t>kurang</w:t>
      </w:r>
      <w:proofErr w:type="spellEnd"/>
      <w:r w:rsidRPr="001D2527">
        <w:rPr>
          <w:rFonts w:ascii="Bookman Old Style" w:hAnsi="Bookman Old Style"/>
        </w:rPr>
        <w:t xml:space="preserve">, </w:t>
      </w:r>
      <w:proofErr w:type="spellStart"/>
      <w:r w:rsidRPr="001D2527">
        <w:rPr>
          <w:rFonts w:ascii="Bookman Old Style" w:hAnsi="Bookman Old Style"/>
        </w:rPr>
        <w:t>sehingga</w:t>
      </w:r>
      <w:proofErr w:type="spellEnd"/>
      <w:r w:rsidRPr="001D2527">
        <w:rPr>
          <w:rFonts w:ascii="Bookman Old Style" w:hAnsi="Bookman Old Style"/>
        </w:rPr>
        <w:t xml:space="preserve"> di </w:t>
      </w:r>
      <w:proofErr w:type="spellStart"/>
      <w:r w:rsidRPr="001D2527">
        <w:rPr>
          <w:rFonts w:ascii="Bookman Old Style" w:hAnsi="Bookman Old Style"/>
        </w:rPr>
        <w:t>butuhkan</w:t>
      </w:r>
      <w:proofErr w:type="spellEnd"/>
      <w:r w:rsidRPr="001D2527">
        <w:rPr>
          <w:rFonts w:ascii="Bookman Old Style" w:hAnsi="Bookman Old Style"/>
        </w:rPr>
        <w:t xml:space="preserve"> </w:t>
      </w:r>
      <w:proofErr w:type="spellStart"/>
      <w:r w:rsidRPr="001D2527">
        <w:rPr>
          <w:rFonts w:ascii="Bookman Old Style" w:hAnsi="Bookman Old Style"/>
        </w:rPr>
        <w:t>penguatan</w:t>
      </w:r>
      <w:proofErr w:type="spellEnd"/>
      <w:r w:rsidRPr="001D2527">
        <w:rPr>
          <w:rFonts w:ascii="Bookman Old Style" w:hAnsi="Bookman Old Style"/>
        </w:rPr>
        <w:t xml:space="preserve"> </w:t>
      </w:r>
      <w:proofErr w:type="spellStart"/>
      <w:r w:rsidRPr="001D2527">
        <w:rPr>
          <w:rFonts w:ascii="Bookman Old Style" w:hAnsi="Bookman Old Style"/>
        </w:rPr>
        <w:t>peran</w:t>
      </w:r>
      <w:proofErr w:type="spellEnd"/>
      <w:r w:rsidRPr="001D2527">
        <w:rPr>
          <w:rFonts w:ascii="Bookman Old Style" w:hAnsi="Bookman Old Style"/>
        </w:rPr>
        <w:t xml:space="preserve"> </w:t>
      </w:r>
      <w:proofErr w:type="spellStart"/>
      <w:r w:rsidRPr="001D2527">
        <w:rPr>
          <w:rFonts w:ascii="Bookman Old Style" w:hAnsi="Bookman Old Style"/>
        </w:rPr>
        <w:t>lembaga</w:t>
      </w:r>
      <w:proofErr w:type="spellEnd"/>
      <w:r w:rsidRPr="001D2527">
        <w:rPr>
          <w:rFonts w:ascii="Bookman Old Style" w:hAnsi="Bookman Old Style"/>
        </w:rPr>
        <w:t xml:space="preserve"> </w:t>
      </w:r>
      <w:proofErr w:type="spellStart"/>
      <w:r w:rsidRPr="001D2527">
        <w:rPr>
          <w:rFonts w:ascii="Bookman Old Style" w:hAnsi="Bookman Old Style"/>
        </w:rPr>
        <w:t>perlindungan</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 xml:space="preserve"> dan </w:t>
      </w:r>
      <w:proofErr w:type="spellStart"/>
      <w:r w:rsidRPr="001D2527">
        <w:rPr>
          <w:rFonts w:ascii="Bookman Old Style" w:hAnsi="Bookman Old Style"/>
        </w:rPr>
        <w:t>lembaga</w:t>
      </w:r>
      <w:proofErr w:type="spellEnd"/>
      <w:r w:rsidRPr="001D2527">
        <w:rPr>
          <w:rFonts w:ascii="Bookman Old Style" w:hAnsi="Bookman Old Style"/>
        </w:rPr>
        <w:t xml:space="preserve"> </w:t>
      </w:r>
      <w:proofErr w:type="spellStart"/>
      <w:r w:rsidRPr="001D2527">
        <w:rPr>
          <w:rFonts w:ascii="Bookman Old Style" w:hAnsi="Bookman Old Style"/>
        </w:rPr>
        <w:t>tersebut</w:t>
      </w:r>
      <w:proofErr w:type="spellEnd"/>
      <w:r w:rsidRPr="001D2527">
        <w:rPr>
          <w:rFonts w:ascii="Bookman Old Style" w:hAnsi="Bookman Old Style"/>
        </w:rPr>
        <w:t xml:space="preserve"> </w:t>
      </w:r>
      <w:proofErr w:type="spellStart"/>
      <w:r w:rsidRPr="001D2527">
        <w:rPr>
          <w:rFonts w:ascii="Bookman Old Style" w:hAnsi="Bookman Old Style"/>
        </w:rPr>
        <w:t>harus</w:t>
      </w:r>
      <w:proofErr w:type="spellEnd"/>
      <w:r w:rsidRPr="001D2527">
        <w:rPr>
          <w:rFonts w:ascii="Bookman Old Style" w:hAnsi="Bookman Old Style"/>
        </w:rPr>
        <w:t xml:space="preserve"> </w:t>
      </w:r>
      <w:proofErr w:type="spellStart"/>
      <w:r w:rsidRPr="001D2527">
        <w:rPr>
          <w:rFonts w:ascii="Bookman Old Style" w:hAnsi="Bookman Old Style"/>
        </w:rPr>
        <w:t>lebih</w:t>
      </w:r>
      <w:proofErr w:type="spellEnd"/>
      <w:r w:rsidRPr="001D2527">
        <w:rPr>
          <w:rFonts w:ascii="Bookman Old Style" w:hAnsi="Bookman Old Style"/>
        </w:rPr>
        <w:t xml:space="preserve"> </w:t>
      </w:r>
      <w:proofErr w:type="spellStart"/>
      <w:r w:rsidRPr="001D2527">
        <w:rPr>
          <w:rFonts w:ascii="Bookman Old Style" w:hAnsi="Bookman Old Style"/>
        </w:rPr>
        <w:t>aktif</w:t>
      </w:r>
      <w:proofErr w:type="spellEnd"/>
      <w:r w:rsidRPr="001D2527">
        <w:rPr>
          <w:rFonts w:ascii="Bookman Old Style" w:hAnsi="Bookman Old Style"/>
        </w:rPr>
        <w:t xml:space="preserve"> </w:t>
      </w:r>
      <w:proofErr w:type="spellStart"/>
      <w:r w:rsidRPr="001D2527">
        <w:rPr>
          <w:rFonts w:ascii="Bookman Old Style" w:hAnsi="Bookman Old Style"/>
        </w:rPr>
        <w:t>dalam</w:t>
      </w:r>
      <w:proofErr w:type="spellEnd"/>
      <w:r w:rsidRPr="001D2527">
        <w:rPr>
          <w:rFonts w:ascii="Bookman Old Style" w:hAnsi="Bookman Old Style"/>
        </w:rPr>
        <w:t xml:space="preserve"> </w:t>
      </w:r>
      <w:proofErr w:type="spellStart"/>
      <w:r w:rsidRPr="001D2527">
        <w:rPr>
          <w:rFonts w:ascii="Bookman Old Style" w:hAnsi="Bookman Old Style"/>
        </w:rPr>
        <w:t>melindungi</w:t>
      </w:r>
      <w:proofErr w:type="spellEnd"/>
      <w:r w:rsidRPr="001D2527">
        <w:rPr>
          <w:rFonts w:ascii="Bookman Old Style" w:hAnsi="Bookman Old Style"/>
        </w:rPr>
        <w:t xml:space="preserve"> dan </w:t>
      </w:r>
      <w:proofErr w:type="spellStart"/>
      <w:r w:rsidRPr="001D2527">
        <w:rPr>
          <w:rFonts w:ascii="Bookman Old Style" w:hAnsi="Bookman Old Style"/>
        </w:rPr>
        <w:t>menangani</w:t>
      </w:r>
      <w:proofErr w:type="spellEnd"/>
      <w:r w:rsidRPr="001D2527">
        <w:rPr>
          <w:rFonts w:ascii="Bookman Old Style" w:hAnsi="Bookman Old Style"/>
        </w:rPr>
        <w:t xml:space="preserve"> </w:t>
      </w:r>
      <w:proofErr w:type="spellStart"/>
      <w:r w:rsidRPr="001D2527">
        <w:rPr>
          <w:rFonts w:ascii="Bookman Old Style" w:hAnsi="Bookman Old Style"/>
        </w:rPr>
        <w:t>perkara</w:t>
      </w:r>
      <w:proofErr w:type="spellEnd"/>
      <w:r w:rsidRPr="001D2527">
        <w:rPr>
          <w:rFonts w:ascii="Bookman Old Style" w:hAnsi="Bookman Old Style"/>
        </w:rPr>
        <w:t xml:space="preserve"> </w:t>
      </w:r>
      <w:proofErr w:type="spellStart"/>
      <w:r w:rsidRPr="001D2527">
        <w:rPr>
          <w:rFonts w:ascii="Bookman Old Style" w:hAnsi="Bookman Old Style"/>
        </w:rPr>
        <w:t>perlindungan</w:t>
      </w:r>
      <w:proofErr w:type="spellEnd"/>
      <w:r w:rsidRPr="001D2527">
        <w:rPr>
          <w:rFonts w:ascii="Bookman Old Style" w:hAnsi="Bookman Old Style"/>
        </w:rPr>
        <w:t xml:space="preserve"> </w:t>
      </w:r>
      <w:proofErr w:type="spellStart"/>
      <w:r w:rsidRPr="001D2527">
        <w:rPr>
          <w:rFonts w:ascii="Bookman Old Style" w:hAnsi="Bookman Old Style"/>
        </w:rPr>
        <w:t>hak-hak</w:t>
      </w:r>
      <w:proofErr w:type="spellEnd"/>
      <w:r w:rsidRPr="001D2527">
        <w:rPr>
          <w:rFonts w:ascii="Bookman Old Style" w:hAnsi="Bookman Old Style"/>
        </w:rPr>
        <w:t xml:space="preserve"> </w:t>
      </w:r>
      <w:proofErr w:type="spellStart"/>
      <w:r w:rsidRPr="001D2527">
        <w:rPr>
          <w:rFonts w:ascii="Bookman Old Style" w:hAnsi="Bookman Old Style"/>
        </w:rPr>
        <w:t>anak</w:t>
      </w:r>
      <w:proofErr w:type="spellEnd"/>
      <w:r w:rsidRPr="001D2527">
        <w:rPr>
          <w:rFonts w:ascii="Bookman Old Style" w:hAnsi="Bookman Old Style"/>
        </w:rPr>
        <w:t>.</w:t>
      </w:r>
      <w:r>
        <w:rPr>
          <w:rStyle w:val="FootnoteReference"/>
          <w:rFonts w:ascii="Bookman Old Style" w:hAnsi="Bookman Old Style"/>
        </w:rPr>
        <w:footnoteReference w:id="29"/>
      </w:r>
    </w:p>
    <w:p w14:paraId="7FFF35C3" w14:textId="77777777" w:rsidR="00CB7E93" w:rsidRDefault="00554F63" w:rsidP="00D82244">
      <w:pPr>
        <w:spacing w:before="240" w:line="360" w:lineRule="auto"/>
        <w:ind w:firstLine="567"/>
        <w:jc w:val="both"/>
        <w:rPr>
          <w:rFonts w:ascii="Bookman Old Style" w:hAnsi="Bookman Old Style"/>
        </w:rPr>
      </w:pPr>
      <w:proofErr w:type="spellStart"/>
      <w:r w:rsidRPr="00554F63">
        <w:rPr>
          <w:rFonts w:ascii="Bookman Old Style" w:hAnsi="Bookman Old Style"/>
        </w:rPr>
        <w:t>Dalam</w:t>
      </w:r>
      <w:proofErr w:type="spellEnd"/>
      <w:r w:rsidRPr="00554F63">
        <w:rPr>
          <w:rFonts w:ascii="Bookman Old Style" w:hAnsi="Bookman Old Style"/>
        </w:rPr>
        <w:t xml:space="preserve"> </w:t>
      </w:r>
      <w:proofErr w:type="spellStart"/>
      <w:r w:rsidRPr="00554F63">
        <w:rPr>
          <w:rFonts w:ascii="Bookman Old Style" w:hAnsi="Bookman Old Style"/>
        </w:rPr>
        <w:t>kenyataan</w:t>
      </w:r>
      <w:proofErr w:type="spellEnd"/>
      <w:r w:rsidRPr="00554F63">
        <w:rPr>
          <w:rFonts w:ascii="Bookman Old Style" w:hAnsi="Bookman Old Style"/>
        </w:rPr>
        <w:t xml:space="preserve"> di </w:t>
      </w:r>
      <w:proofErr w:type="spellStart"/>
      <w:r w:rsidRPr="00554F63">
        <w:rPr>
          <w:rFonts w:ascii="Bookman Old Style" w:hAnsi="Bookman Old Style"/>
        </w:rPr>
        <w:t>masyarakat</w:t>
      </w:r>
      <w:proofErr w:type="spellEnd"/>
      <w:r w:rsidRPr="00554F63">
        <w:rPr>
          <w:rFonts w:ascii="Bookman Old Style" w:hAnsi="Bookman Old Style"/>
        </w:rPr>
        <w:t xml:space="preserve">, </w:t>
      </w:r>
      <w:proofErr w:type="spellStart"/>
      <w:r w:rsidRPr="00554F63">
        <w:rPr>
          <w:rFonts w:ascii="Bookman Old Style" w:hAnsi="Bookman Old Style"/>
        </w:rPr>
        <w:t>ketika</w:t>
      </w:r>
      <w:proofErr w:type="spellEnd"/>
      <w:r w:rsidRPr="00554F63">
        <w:rPr>
          <w:rFonts w:ascii="Bookman Old Style" w:hAnsi="Bookman Old Style"/>
        </w:rPr>
        <w:t xml:space="preserve"> </w:t>
      </w:r>
      <w:proofErr w:type="spellStart"/>
      <w:r w:rsidRPr="00554F63">
        <w:rPr>
          <w:rFonts w:ascii="Bookman Old Style" w:hAnsi="Bookman Old Style"/>
        </w:rPr>
        <w:t>terjadi</w:t>
      </w:r>
      <w:proofErr w:type="spellEnd"/>
      <w:r w:rsidRPr="00554F63">
        <w:rPr>
          <w:rFonts w:ascii="Bookman Old Style" w:hAnsi="Bookman Old Style"/>
        </w:rPr>
        <w:t xml:space="preserve"> </w:t>
      </w:r>
      <w:proofErr w:type="spellStart"/>
      <w:r w:rsidRPr="00554F63">
        <w:rPr>
          <w:rFonts w:ascii="Bookman Old Style" w:hAnsi="Bookman Old Style"/>
        </w:rPr>
        <w:t>suatu</w:t>
      </w:r>
      <w:proofErr w:type="spellEnd"/>
      <w:r w:rsidRPr="00554F63">
        <w:rPr>
          <w:rFonts w:ascii="Bookman Old Style" w:hAnsi="Bookman Old Style"/>
        </w:rPr>
        <w:t xml:space="preserve"> </w:t>
      </w:r>
      <w:proofErr w:type="spellStart"/>
      <w:r w:rsidRPr="00554F63">
        <w:rPr>
          <w:rFonts w:ascii="Bookman Old Style" w:hAnsi="Bookman Old Style"/>
        </w:rPr>
        <w:t>perceraian</w:t>
      </w:r>
      <w:proofErr w:type="spellEnd"/>
      <w:r w:rsidRPr="00554F63">
        <w:rPr>
          <w:rFonts w:ascii="Bookman Old Style" w:hAnsi="Bookman Old Style"/>
        </w:rPr>
        <w:t xml:space="preserve">, </w:t>
      </w:r>
      <w:proofErr w:type="spellStart"/>
      <w:r w:rsidRPr="00554F63">
        <w:rPr>
          <w:rFonts w:ascii="Bookman Old Style" w:hAnsi="Bookman Old Style"/>
        </w:rPr>
        <w:t>maka</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yang </w:t>
      </w:r>
      <w:proofErr w:type="spellStart"/>
      <w:r w:rsidRPr="00554F63">
        <w:rPr>
          <w:rFonts w:ascii="Bookman Old Style" w:hAnsi="Bookman Old Style"/>
        </w:rPr>
        <w:t>berada</w:t>
      </w:r>
      <w:proofErr w:type="spellEnd"/>
      <w:r w:rsidRPr="00554F63">
        <w:rPr>
          <w:rFonts w:ascii="Bookman Old Style" w:hAnsi="Bookman Old Style"/>
        </w:rPr>
        <w:t xml:space="preserve"> di </w:t>
      </w:r>
      <w:proofErr w:type="spellStart"/>
      <w:r w:rsidRPr="00554F63">
        <w:rPr>
          <w:rFonts w:ascii="Bookman Old Style" w:hAnsi="Bookman Old Style"/>
        </w:rPr>
        <w:t>bawah</w:t>
      </w:r>
      <w:proofErr w:type="spellEnd"/>
      <w:r w:rsidRPr="00554F63">
        <w:rPr>
          <w:rFonts w:ascii="Bookman Old Style" w:hAnsi="Bookman Old Style"/>
        </w:rPr>
        <w:t xml:space="preserve"> </w:t>
      </w:r>
      <w:proofErr w:type="spellStart"/>
      <w:r w:rsidRPr="00554F63">
        <w:rPr>
          <w:rFonts w:ascii="Bookman Old Style" w:hAnsi="Bookman Old Style"/>
        </w:rPr>
        <w:t>umur</w:t>
      </w:r>
      <w:proofErr w:type="spellEnd"/>
      <w:r w:rsidRPr="00554F63">
        <w:rPr>
          <w:rFonts w:ascii="Bookman Old Style" w:hAnsi="Bookman Old Style"/>
        </w:rPr>
        <w:t xml:space="preserve">, </w:t>
      </w:r>
      <w:proofErr w:type="spellStart"/>
      <w:r w:rsidRPr="00554F63">
        <w:rPr>
          <w:rFonts w:ascii="Bookman Old Style" w:hAnsi="Bookman Old Style"/>
        </w:rPr>
        <w:t>pengasuhannya</w:t>
      </w:r>
      <w:proofErr w:type="spellEnd"/>
      <w:r w:rsidRPr="00554F63">
        <w:rPr>
          <w:rFonts w:ascii="Bookman Old Style" w:hAnsi="Bookman Old Style"/>
        </w:rPr>
        <w:t xml:space="preserve"> </w:t>
      </w:r>
      <w:proofErr w:type="spellStart"/>
      <w:r w:rsidRPr="00554F63">
        <w:rPr>
          <w:rFonts w:ascii="Bookman Old Style" w:hAnsi="Bookman Old Style"/>
        </w:rPr>
        <w:t>atau</w:t>
      </w:r>
      <w:proofErr w:type="spellEnd"/>
      <w:r w:rsidRPr="00554F63">
        <w:rPr>
          <w:rFonts w:ascii="Bookman Old Style" w:hAnsi="Bookman Old Style"/>
        </w:rPr>
        <w:t xml:space="preserve"> </w:t>
      </w:r>
      <w:proofErr w:type="spellStart"/>
      <w:r w:rsidRPr="00554F63">
        <w:rPr>
          <w:rFonts w:ascii="Bookman Old Style" w:hAnsi="Bookman Old Style"/>
        </w:rPr>
        <w:t>perwaliannya</w:t>
      </w:r>
      <w:proofErr w:type="spellEnd"/>
      <w:r w:rsidRPr="00554F63">
        <w:rPr>
          <w:rFonts w:ascii="Bookman Old Style" w:hAnsi="Bookman Old Style"/>
        </w:rPr>
        <w:t xml:space="preserve"> </w:t>
      </w:r>
      <w:proofErr w:type="spellStart"/>
      <w:r w:rsidRPr="00554F63">
        <w:rPr>
          <w:rFonts w:ascii="Bookman Old Style" w:hAnsi="Bookman Old Style"/>
        </w:rPr>
        <w:t>diserahkan</w:t>
      </w:r>
      <w:proofErr w:type="spellEnd"/>
      <w:r w:rsidRPr="00554F63">
        <w:rPr>
          <w:rFonts w:ascii="Bookman Old Style" w:hAnsi="Bookman Old Style"/>
        </w:rPr>
        <w:t xml:space="preserve"> </w:t>
      </w:r>
      <w:proofErr w:type="spellStart"/>
      <w:r w:rsidRPr="00554F63">
        <w:rPr>
          <w:rFonts w:ascii="Bookman Old Style" w:hAnsi="Bookman Old Style"/>
        </w:rPr>
        <w:t>kepada</w:t>
      </w:r>
      <w:proofErr w:type="spellEnd"/>
      <w:r w:rsidRPr="00554F63">
        <w:rPr>
          <w:rFonts w:ascii="Bookman Old Style" w:hAnsi="Bookman Old Style"/>
        </w:rPr>
        <w:t xml:space="preserve"> </w:t>
      </w:r>
      <w:proofErr w:type="spellStart"/>
      <w:r w:rsidRPr="00554F63">
        <w:rPr>
          <w:rFonts w:ascii="Bookman Old Style" w:hAnsi="Bookman Old Style"/>
        </w:rPr>
        <w:t>ibunya</w:t>
      </w:r>
      <w:proofErr w:type="spellEnd"/>
      <w:r w:rsidRPr="00554F63">
        <w:rPr>
          <w:rFonts w:ascii="Bookman Old Style" w:hAnsi="Bookman Old Style"/>
        </w:rPr>
        <w:t xml:space="preserve">, </w:t>
      </w:r>
      <w:proofErr w:type="spellStart"/>
      <w:r w:rsidRPr="00554F63">
        <w:rPr>
          <w:rFonts w:ascii="Bookman Old Style" w:hAnsi="Bookman Old Style"/>
        </w:rPr>
        <w:t>sedangkan</w:t>
      </w:r>
      <w:proofErr w:type="spellEnd"/>
      <w:r w:rsidRPr="00554F63">
        <w:rPr>
          <w:rFonts w:ascii="Bookman Old Style" w:hAnsi="Bookman Old Style"/>
        </w:rPr>
        <w:t xml:space="preserve"> </w:t>
      </w:r>
      <w:proofErr w:type="spellStart"/>
      <w:r w:rsidRPr="00554F63">
        <w:rPr>
          <w:rFonts w:ascii="Bookman Old Style" w:hAnsi="Bookman Old Style"/>
        </w:rPr>
        <w:t>bagi</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yang </w:t>
      </w:r>
      <w:proofErr w:type="spellStart"/>
      <w:r w:rsidRPr="00554F63">
        <w:rPr>
          <w:rFonts w:ascii="Bookman Old Style" w:hAnsi="Bookman Old Style"/>
        </w:rPr>
        <w:t>berumur</w:t>
      </w:r>
      <w:proofErr w:type="spellEnd"/>
      <w:r w:rsidRPr="00554F63">
        <w:rPr>
          <w:rFonts w:ascii="Bookman Old Style" w:hAnsi="Bookman Old Style"/>
        </w:rPr>
        <w:t xml:space="preserve">, </w:t>
      </w:r>
      <w:proofErr w:type="spellStart"/>
      <w:r w:rsidRPr="00554F63">
        <w:rPr>
          <w:rFonts w:ascii="Bookman Old Style" w:hAnsi="Bookman Old Style"/>
        </w:rPr>
        <w:t>perwaliannya</w:t>
      </w:r>
      <w:proofErr w:type="spellEnd"/>
      <w:r w:rsidRPr="00554F63">
        <w:rPr>
          <w:rFonts w:ascii="Bookman Old Style" w:hAnsi="Bookman Old Style"/>
        </w:rPr>
        <w:t xml:space="preserve"> </w:t>
      </w:r>
      <w:proofErr w:type="spellStart"/>
      <w:r w:rsidRPr="00554F63">
        <w:rPr>
          <w:rFonts w:ascii="Bookman Old Style" w:hAnsi="Bookman Old Style"/>
        </w:rPr>
        <w:t>terserah</w:t>
      </w:r>
      <w:proofErr w:type="spellEnd"/>
      <w:r w:rsidRPr="00554F63">
        <w:rPr>
          <w:rFonts w:ascii="Bookman Old Style" w:hAnsi="Bookman Old Style"/>
        </w:rPr>
        <w:t xml:space="preserve"> </w:t>
      </w:r>
      <w:proofErr w:type="spellStart"/>
      <w:r w:rsidRPr="00554F63">
        <w:rPr>
          <w:rFonts w:ascii="Bookman Old Style" w:hAnsi="Bookman Old Style"/>
        </w:rPr>
        <w:t>kepada</w:t>
      </w:r>
      <w:proofErr w:type="spellEnd"/>
      <w:r w:rsidRPr="00554F63">
        <w:rPr>
          <w:rFonts w:ascii="Bookman Old Style" w:hAnsi="Bookman Old Style"/>
        </w:rPr>
        <w:t xml:space="preserve"> </w:t>
      </w:r>
      <w:proofErr w:type="spellStart"/>
      <w:r w:rsidRPr="00554F63">
        <w:rPr>
          <w:rFonts w:ascii="Bookman Old Style" w:hAnsi="Bookman Old Style"/>
        </w:rPr>
        <w:t>pilihan</w:t>
      </w:r>
      <w:proofErr w:type="spellEnd"/>
      <w:r w:rsidRPr="00554F63">
        <w:rPr>
          <w:rFonts w:ascii="Bookman Old Style" w:hAnsi="Bookman Old Style"/>
        </w:rPr>
        <w:t xml:space="preserve"> </w:t>
      </w:r>
      <w:proofErr w:type="spellStart"/>
      <w:r w:rsidRPr="00554F63">
        <w:rPr>
          <w:rFonts w:ascii="Bookman Old Style" w:hAnsi="Bookman Old Style"/>
        </w:rPr>
        <w:t>si</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w:t>
      </w:r>
      <w:proofErr w:type="spellStart"/>
      <w:r w:rsidRPr="00554F63">
        <w:rPr>
          <w:rFonts w:ascii="Bookman Old Style" w:hAnsi="Bookman Old Style"/>
        </w:rPr>
        <w:t>sendiri</w:t>
      </w:r>
      <w:proofErr w:type="spellEnd"/>
      <w:r w:rsidRPr="00554F63">
        <w:rPr>
          <w:rFonts w:ascii="Bookman Old Style" w:hAnsi="Bookman Old Style"/>
        </w:rPr>
        <w:t xml:space="preserve">, </w:t>
      </w:r>
      <w:proofErr w:type="spellStart"/>
      <w:r w:rsidRPr="00554F63">
        <w:rPr>
          <w:rFonts w:ascii="Bookman Old Style" w:hAnsi="Bookman Old Style"/>
        </w:rPr>
        <w:t>apakah</w:t>
      </w:r>
      <w:proofErr w:type="spellEnd"/>
      <w:r w:rsidRPr="00554F63">
        <w:rPr>
          <w:rFonts w:ascii="Bookman Old Style" w:hAnsi="Bookman Old Style"/>
        </w:rPr>
        <w:t xml:space="preserve"> </w:t>
      </w:r>
      <w:proofErr w:type="spellStart"/>
      <w:r w:rsidRPr="00554F63">
        <w:rPr>
          <w:rFonts w:ascii="Bookman Old Style" w:hAnsi="Bookman Old Style"/>
        </w:rPr>
        <w:t>dia</w:t>
      </w:r>
      <w:proofErr w:type="spellEnd"/>
      <w:r w:rsidRPr="00554F63">
        <w:rPr>
          <w:rFonts w:ascii="Bookman Old Style" w:hAnsi="Bookman Old Style"/>
        </w:rPr>
        <w:t xml:space="preserve"> </w:t>
      </w:r>
      <w:proofErr w:type="spellStart"/>
      <w:r w:rsidRPr="00554F63">
        <w:rPr>
          <w:rFonts w:ascii="Bookman Old Style" w:hAnsi="Bookman Old Style"/>
        </w:rPr>
        <w:t>akan</w:t>
      </w:r>
      <w:proofErr w:type="spellEnd"/>
      <w:r w:rsidRPr="00554F63">
        <w:rPr>
          <w:rFonts w:ascii="Bookman Old Style" w:hAnsi="Bookman Old Style"/>
        </w:rPr>
        <w:t xml:space="preserve"> </w:t>
      </w:r>
      <w:proofErr w:type="spellStart"/>
      <w:r w:rsidRPr="00554F63">
        <w:rPr>
          <w:rFonts w:ascii="Bookman Old Style" w:hAnsi="Bookman Old Style"/>
        </w:rPr>
        <w:t>ikut</w:t>
      </w:r>
      <w:proofErr w:type="spellEnd"/>
      <w:r w:rsidRPr="00554F63">
        <w:rPr>
          <w:rFonts w:ascii="Bookman Old Style" w:hAnsi="Bookman Old Style"/>
        </w:rPr>
        <w:t xml:space="preserve"> </w:t>
      </w:r>
      <w:proofErr w:type="spellStart"/>
      <w:r w:rsidRPr="00554F63">
        <w:rPr>
          <w:rFonts w:ascii="Bookman Old Style" w:hAnsi="Bookman Old Style"/>
        </w:rPr>
        <w:t>kepada</w:t>
      </w:r>
      <w:proofErr w:type="spellEnd"/>
      <w:r w:rsidRPr="00554F63">
        <w:rPr>
          <w:rFonts w:ascii="Bookman Old Style" w:hAnsi="Bookman Old Style"/>
        </w:rPr>
        <w:t xml:space="preserve"> </w:t>
      </w:r>
      <w:proofErr w:type="spellStart"/>
      <w:r w:rsidRPr="00554F63">
        <w:rPr>
          <w:rFonts w:ascii="Bookman Old Style" w:hAnsi="Bookman Old Style"/>
        </w:rPr>
        <w:t>ibunya</w:t>
      </w:r>
      <w:proofErr w:type="spellEnd"/>
      <w:r w:rsidRPr="00554F63">
        <w:rPr>
          <w:rFonts w:ascii="Bookman Old Style" w:hAnsi="Bookman Old Style"/>
        </w:rPr>
        <w:t xml:space="preserve"> </w:t>
      </w:r>
      <w:proofErr w:type="spellStart"/>
      <w:r w:rsidRPr="00554F63">
        <w:rPr>
          <w:rFonts w:ascii="Bookman Old Style" w:hAnsi="Bookman Old Style"/>
        </w:rPr>
        <w:t>ataukah</w:t>
      </w:r>
      <w:proofErr w:type="spellEnd"/>
      <w:r w:rsidRPr="00554F63">
        <w:rPr>
          <w:rFonts w:ascii="Bookman Old Style" w:hAnsi="Bookman Old Style"/>
        </w:rPr>
        <w:t xml:space="preserve"> </w:t>
      </w:r>
      <w:proofErr w:type="spellStart"/>
      <w:r w:rsidRPr="00554F63">
        <w:rPr>
          <w:rFonts w:ascii="Bookman Old Style" w:hAnsi="Bookman Old Style"/>
        </w:rPr>
        <w:t>memilih</w:t>
      </w:r>
      <w:proofErr w:type="spellEnd"/>
      <w:r>
        <w:rPr>
          <w:rFonts w:ascii="Bookman Old Style" w:hAnsi="Bookman Old Style"/>
        </w:rPr>
        <w:t xml:space="preserve"> </w:t>
      </w:r>
      <w:proofErr w:type="spellStart"/>
      <w:r w:rsidRPr="00554F63">
        <w:rPr>
          <w:rFonts w:ascii="Bookman Old Style" w:hAnsi="Bookman Old Style"/>
        </w:rPr>
        <w:t>ikut</w:t>
      </w:r>
      <w:proofErr w:type="spellEnd"/>
      <w:r w:rsidRPr="00554F63">
        <w:rPr>
          <w:rFonts w:ascii="Bookman Old Style" w:hAnsi="Bookman Old Style"/>
        </w:rPr>
        <w:t xml:space="preserve"> pada </w:t>
      </w:r>
      <w:proofErr w:type="spellStart"/>
      <w:r w:rsidRPr="00554F63">
        <w:rPr>
          <w:rFonts w:ascii="Bookman Old Style" w:hAnsi="Bookman Old Style"/>
        </w:rPr>
        <w:t>bapaknya</w:t>
      </w:r>
      <w:proofErr w:type="spellEnd"/>
      <w:r w:rsidRPr="00554F63">
        <w:rPr>
          <w:rFonts w:ascii="Bookman Old Style" w:hAnsi="Bookman Old Style"/>
        </w:rPr>
        <w:t xml:space="preserve"> </w:t>
      </w:r>
      <w:proofErr w:type="spellStart"/>
      <w:r w:rsidRPr="00554F63">
        <w:rPr>
          <w:rFonts w:ascii="Bookman Old Style" w:hAnsi="Bookman Old Style"/>
        </w:rPr>
        <w:lastRenderedPageBreak/>
        <w:t>dalam</w:t>
      </w:r>
      <w:proofErr w:type="spellEnd"/>
      <w:r w:rsidRPr="00554F63">
        <w:rPr>
          <w:rFonts w:ascii="Bookman Old Style" w:hAnsi="Bookman Old Style"/>
        </w:rPr>
        <w:t xml:space="preserve"> </w:t>
      </w:r>
      <w:proofErr w:type="spellStart"/>
      <w:r w:rsidRPr="00554F63">
        <w:rPr>
          <w:rFonts w:ascii="Bookman Old Style" w:hAnsi="Bookman Old Style"/>
        </w:rPr>
        <w:t>hal</w:t>
      </w:r>
      <w:proofErr w:type="spellEnd"/>
      <w:r w:rsidRPr="00554F63">
        <w:rPr>
          <w:rFonts w:ascii="Bookman Old Style" w:hAnsi="Bookman Old Style"/>
        </w:rPr>
        <w:t xml:space="preserve"> </w:t>
      </w:r>
      <w:proofErr w:type="spellStart"/>
      <w:r w:rsidRPr="00554F63">
        <w:rPr>
          <w:rFonts w:ascii="Bookman Old Style" w:hAnsi="Bookman Old Style"/>
        </w:rPr>
        <w:t>perwalian</w:t>
      </w:r>
      <w:proofErr w:type="spellEnd"/>
      <w:r w:rsidRPr="00554F63">
        <w:rPr>
          <w:rFonts w:ascii="Bookman Old Style" w:hAnsi="Bookman Old Style"/>
        </w:rPr>
        <w:t xml:space="preserve"> </w:t>
      </w:r>
      <w:proofErr w:type="spellStart"/>
      <w:r w:rsidRPr="00554F63">
        <w:rPr>
          <w:rFonts w:ascii="Bookman Old Style" w:hAnsi="Bookman Old Style"/>
        </w:rPr>
        <w:t>bagi</w:t>
      </w:r>
      <w:proofErr w:type="spellEnd"/>
      <w:r w:rsidRPr="00554F63">
        <w:rPr>
          <w:rFonts w:ascii="Bookman Old Style" w:hAnsi="Bookman Old Style"/>
        </w:rPr>
        <w:t xml:space="preserve"> </w:t>
      </w:r>
      <w:proofErr w:type="spellStart"/>
      <w:r w:rsidRPr="00554F63">
        <w:rPr>
          <w:rFonts w:ascii="Bookman Old Style" w:hAnsi="Bookman Old Style"/>
        </w:rPr>
        <w:t>si</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w:t>
      </w:r>
      <w:proofErr w:type="spellStart"/>
      <w:r w:rsidRPr="00554F63">
        <w:rPr>
          <w:rFonts w:ascii="Bookman Old Style" w:hAnsi="Bookman Old Style"/>
        </w:rPr>
        <w:t>Perwalian</w:t>
      </w:r>
      <w:proofErr w:type="spellEnd"/>
      <w:r w:rsidRPr="00554F63">
        <w:rPr>
          <w:rFonts w:ascii="Bookman Old Style" w:hAnsi="Bookman Old Style"/>
        </w:rPr>
        <w:t xml:space="preserve"> </w:t>
      </w:r>
      <w:proofErr w:type="spellStart"/>
      <w:r w:rsidRPr="00554F63">
        <w:rPr>
          <w:rFonts w:ascii="Bookman Old Style" w:hAnsi="Bookman Old Style"/>
        </w:rPr>
        <w:t>atau</w:t>
      </w:r>
      <w:proofErr w:type="spellEnd"/>
      <w:r w:rsidRPr="00554F63">
        <w:rPr>
          <w:rFonts w:ascii="Bookman Old Style" w:hAnsi="Bookman Old Style"/>
        </w:rPr>
        <w:t xml:space="preserve"> </w:t>
      </w:r>
      <w:proofErr w:type="spellStart"/>
      <w:r w:rsidRPr="00554F63">
        <w:rPr>
          <w:rFonts w:ascii="Bookman Old Style" w:hAnsi="Bookman Old Style"/>
        </w:rPr>
        <w:t>hak</w:t>
      </w:r>
      <w:proofErr w:type="spellEnd"/>
      <w:r w:rsidRPr="00554F63">
        <w:rPr>
          <w:rFonts w:ascii="Bookman Old Style" w:hAnsi="Bookman Old Style"/>
        </w:rPr>
        <w:t xml:space="preserve"> </w:t>
      </w:r>
      <w:proofErr w:type="spellStart"/>
      <w:r w:rsidRPr="00554F63">
        <w:rPr>
          <w:rFonts w:ascii="Bookman Old Style" w:hAnsi="Bookman Old Style"/>
        </w:rPr>
        <w:t>asuh</w:t>
      </w:r>
      <w:proofErr w:type="spellEnd"/>
      <w:r w:rsidRPr="00554F63">
        <w:rPr>
          <w:rFonts w:ascii="Bookman Old Style" w:hAnsi="Bookman Old Style"/>
        </w:rPr>
        <w:t xml:space="preserve"> </w:t>
      </w:r>
      <w:proofErr w:type="spellStart"/>
      <w:r w:rsidRPr="00554F63">
        <w:rPr>
          <w:rFonts w:ascii="Bookman Old Style" w:hAnsi="Bookman Old Style"/>
        </w:rPr>
        <w:t>itu</w:t>
      </w:r>
      <w:proofErr w:type="spellEnd"/>
      <w:r w:rsidRPr="00554F63">
        <w:rPr>
          <w:rFonts w:ascii="Bookman Old Style" w:hAnsi="Bookman Old Style"/>
        </w:rPr>
        <w:t xml:space="preserve"> </w:t>
      </w:r>
      <w:proofErr w:type="spellStart"/>
      <w:r w:rsidRPr="00554F63">
        <w:rPr>
          <w:rFonts w:ascii="Bookman Old Style" w:hAnsi="Bookman Old Style"/>
        </w:rPr>
        <w:t>sebaiknya</w:t>
      </w:r>
      <w:proofErr w:type="spellEnd"/>
      <w:r w:rsidRPr="00554F63">
        <w:rPr>
          <w:rFonts w:ascii="Bookman Old Style" w:hAnsi="Bookman Old Style"/>
        </w:rPr>
        <w:t xml:space="preserve"> </w:t>
      </w:r>
      <w:proofErr w:type="spellStart"/>
      <w:r w:rsidRPr="00554F63">
        <w:rPr>
          <w:rFonts w:ascii="Bookman Old Style" w:hAnsi="Bookman Old Style"/>
        </w:rPr>
        <w:t>diberikan</w:t>
      </w:r>
      <w:proofErr w:type="spellEnd"/>
      <w:r w:rsidRPr="00554F63">
        <w:rPr>
          <w:rFonts w:ascii="Bookman Old Style" w:hAnsi="Bookman Old Style"/>
        </w:rPr>
        <w:t xml:space="preserve"> </w:t>
      </w:r>
      <w:proofErr w:type="spellStart"/>
      <w:r w:rsidRPr="00554F63">
        <w:rPr>
          <w:rFonts w:ascii="Bookman Old Style" w:hAnsi="Bookman Old Style"/>
        </w:rPr>
        <w:t>kepada</w:t>
      </w:r>
      <w:proofErr w:type="spellEnd"/>
      <w:r w:rsidRPr="00554F63">
        <w:rPr>
          <w:rFonts w:ascii="Bookman Old Style" w:hAnsi="Bookman Old Style"/>
        </w:rPr>
        <w:t xml:space="preserve"> </w:t>
      </w:r>
      <w:proofErr w:type="spellStart"/>
      <w:r w:rsidRPr="00554F63">
        <w:rPr>
          <w:rFonts w:ascii="Bookman Old Style" w:hAnsi="Bookman Old Style"/>
        </w:rPr>
        <w:t>pihak</w:t>
      </w:r>
      <w:proofErr w:type="spellEnd"/>
      <w:r w:rsidRPr="00554F63">
        <w:rPr>
          <w:rFonts w:ascii="Bookman Old Style" w:hAnsi="Bookman Old Style"/>
        </w:rPr>
        <w:t xml:space="preserve"> yang </w:t>
      </w:r>
      <w:proofErr w:type="spellStart"/>
      <w:r w:rsidRPr="00554F63">
        <w:rPr>
          <w:rFonts w:ascii="Bookman Old Style" w:hAnsi="Bookman Old Style"/>
        </w:rPr>
        <w:t>memiliki</w:t>
      </w:r>
      <w:proofErr w:type="spellEnd"/>
      <w:r w:rsidRPr="00554F63">
        <w:rPr>
          <w:rFonts w:ascii="Bookman Old Style" w:hAnsi="Bookman Old Style"/>
        </w:rPr>
        <w:t xml:space="preserve"> </w:t>
      </w:r>
      <w:proofErr w:type="spellStart"/>
      <w:r w:rsidRPr="00554F63">
        <w:rPr>
          <w:rFonts w:ascii="Bookman Old Style" w:hAnsi="Bookman Old Style"/>
        </w:rPr>
        <w:t>waktu</w:t>
      </w:r>
      <w:proofErr w:type="spellEnd"/>
      <w:r w:rsidRPr="00554F63">
        <w:rPr>
          <w:rFonts w:ascii="Bookman Old Style" w:hAnsi="Bookman Old Style"/>
        </w:rPr>
        <w:t xml:space="preserve"> </w:t>
      </w:r>
      <w:proofErr w:type="spellStart"/>
      <w:r w:rsidRPr="00554F63">
        <w:rPr>
          <w:rFonts w:ascii="Bookman Old Style" w:hAnsi="Bookman Old Style"/>
        </w:rPr>
        <w:t>luang</w:t>
      </w:r>
      <w:proofErr w:type="spellEnd"/>
      <w:r w:rsidRPr="00554F63">
        <w:rPr>
          <w:rFonts w:ascii="Bookman Old Style" w:hAnsi="Bookman Old Style"/>
        </w:rPr>
        <w:t xml:space="preserve"> </w:t>
      </w:r>
      <w:proofErr w:type="spellStart"/>
      <w:r w:rsidRPr="00554F63">
        <w:rPr>
          <w:rFonts w:ascii="Bookman Old Style" w:hAnsi="Bookman Old Style"/>
        </w:rPr>
        <w:t>dalam</w:t>
      </w:r>
      <w:proofErr w:type="spellEnd"/>
      <w:r w:rsidRPr="00554F63">
        <w:rPr>
          <w:rFonts w:ascii="Bookman Old Style" w:hAnsi="Bookman Old Style"/>
        </w:rPr>
        <w:t xml:space="preserve"> </w:t>
      </w:r>
      <w:proofErr w:type="spellStart"/>
      <w:r w:rsidRPr="00554F63">
        <w:rPr>
          <w:rFonts w:ascii="Bookman Old Style" w:hAnsi="Bookman Old Style"/>
        </w:rPr>
        <w:t>mengasuh</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w:t>
      </w:r>
    </w:p>
    <w:p w14:paraId="26800E83" w14:textId="0B095499" w:rsidR="00D82244" w:rsidRPr="00554F63" w:rsidRDefault="00554F63" w:rsidP="00D82244">
      <w:pPr>
        <w:spacing w:before="240" w:line="360" w:lineRule="auto"/>
        <w:ind w:firstLine="567"/>
        <w:jc w:val="both"/>
        <w:rPr>
          <w:rFonts w:ascii="Bookman Old Style" w:hAnsi="Bookman Old Style"/>
        </w:rPr>
      </w:pPr>
      <w:proofErr w:type="spellStart"/>
      <w:r w:rsidRPr="00554F63">
        <w:rPr>
          <w:rFonts w:ascii="Bookman Old Style" w:hAnsi="Bookman Old Style"/>
        </w:rPr>
        <w:t>Kemudian</w:t>
      </w:r>
      <w:proofErr w:type="spellEnd"/>
      <w:r w:rsidRPr="00554F63">
        <w:rPr>
          <w:rFonts w:ascii="Bookman Old Style" w:hAnsi="Bookman Old Style"/>
        </w:rPr>
        <w:t xml:space="preserve"> </w:t>
      </w:r>
      <w:proofErr w:type="spellStart"/>
      <w:r w:rsidRPr="00554F63">
        <w:rPr>
          <w:rFonts w:ascii="Bookman Old Style" w:hAnsi="Bookman Old Style"/>
        </w:rPr>
        <w:t>secara</w:t>
      </w:r>
      <w:proofErr w:type="spellEnd"/>
      <w:r w:rsidRPr="00554F63">
        <w:rPr>
          <w:rFonts w:ascii="Bookman Old Style" w:hAnsi="Bookman Old Style"/>
        </w:rPr>
        <w:t xml:space="preserve"> </w:t>
      </w:r>
      <w:proofErr w:type="spellStart"/>
      <w:r w:rsidRPr="00554F63">
        <w:rPr>
          <w:rFonts w:ascii="Bookman Old Style" w:hAnsi="Bookman Old Style"/>
        </w:rPr>
        <w:t>finansial</w:t>
      </w:r>
      <w:proofErr w:type="spellEnd"/>
      <w:r w:rsidRPr="00554F63">
        <w:rPr>
          <w:rFonts w:ascii="Bookman Old Style" w:hAnsi="Bookman Old Style"/>
        </w:rPr>
        <w:t xml:space="preserve">, juga </w:t>
      </w:r>
      <w:proofErr w:type="spellStart"/>
      <w:r w:rsidRPr="00554F63">
        <w:rPr>
          <w:rFonts w:ascii="Bookman Old Style" w:hAnsi="Bookman Old Style"/>
        </w:rPr>
        <w:t>cukup</w:t>
      </w:r>
      <w:proofErr w:type="spellEnd"/>
      <w:r w:rsidRPr="00554F63">
        <w:rPr>
          <w:rFonts w:ascii="Bookman Old Style" w:hAnsi="Bookman Old Style"/>
        </w:rPr>
        <w:t xml:space="preserve"> </w:t>
      </w:r>
      <w:proofErr w:type="spellStart"/>
      <w:r w:rsidRPr="00554F63">
        <w:rPr>
          <w:rFonts w:ascii="Bookman Old Style" w:hAnsi="Bookman Old Style"/>
        </w:rPr>
        <w:t>matang</w:t>
      </w:r>
      <w:proofErr w:type="spellEnd"/>
      <w:r w:rsidRPr="00554F63">
        <w:rPr>
          <w:rFonts w:ascii="Bookman Old Style" w:hAnsi="Bookman Old Style"/>
        </w:rPr>
        <w:t xml:space="preserve"> </w:t>
      </w:r>
      <w:proofErr w:type="spellStart"/>
      <w:r w:rsidRPr="00554F63">
        <w:rPr>
          <w:rFonts w:ascii="Bookman Old Style" w:hAnsi="Bookman Old Style"/>
        </w:rPr>
        <w:t>untuk</w:t>
      </w:r>
      <w:proofErr w:type="spellEnd"/>
      <w:r w:rsidRPr="00554F63">
        <w:rPr>
          <w:rFonts w:ascii="Bookman Old Style" w:hAnsi="Bookman Old Style"/>
        </w:rPr>
        <w:t xml:space="preserve"> </w:t>
      </w:r>
      <w:proofErr w:type="spellStart"/>
      <w:r w:rsidRPr="00554F63">
        <w:rPr>
          <w:rFonts w:ascii="Bookman Old Style" w:hAnsi="Bookman Old Style"/>
        </w:rPr>
        <w:t>memenuhi</w:t>
      </w:r>
      <w:proofErr w:type="spellEnd"/>
      <w:r w:rsidRPr="00554F63">
        <w:rPr>
          <w:rFonts w:ascii="Bookman Old Style" w:hAnsi="Bookman Old Style"/>
        </w:rPr>
        <w:t xml:space="preserve"> </w:t>
      </w:r>
      <w:proofErr w:type="spellStart"/>
      <w:r w:rsidRPr="00554F63">
        <w:rPr>
          <w:rFonts w:ascii="Bookman Old Style" w:hAnsi="Bookman Old Style"/>
        </w:rPr>
        <w:t>kebutuhan</w:t>
      </w:r>
      <w:proofErr w:type="spellEnd"/>
      <w:r w:rsidRPr="00554F63">
        <w:rPr>
          <w:rFonts w:ascii="Bookman Old Style" w:hAnsi="Bookman Old Style"/>
        </w:rPr>
        <w:t xml:space="preserve"> </w:t>
      </w:r>
      <w:proofErr w:type="spellStart"/>
      <w:r w:rsidRPr="00554F63">
        <w:rPr>
          <w:rFonts w:ascii="Bookman Old Style" w:hAnsi="Bookman Old Style"/>
        </w:rPr>
        <w:t>hidup</w:t>
      </w:r>
      <w:proofErr w:type="spellEnd"/>
      <w:r w:rsidRPr="00554F63">
        <w:rPr>
          <w:rFonts w:ascii="Bookman Old Style" w:hAnsi="Bookman Old Style"/>
        </w:rPr>
        <w:t xml:space="preserve"> </w:t>
      </w:r>
      <w:proofErr w:type="spellStart"/>
      <w:r w:rsidRPr="00554F63">
        <w:rPr>
          <w:rFonts w:ascii="Bookman Old Style" w:hAnsi="Bookman Old Style"/>
        </w:rPr>
        <w:t>si</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w:t>
      </w:r>
      <w:proofErr w:type="spellStart"/>
      <w:r w:rsidRPr="00554F63">
        <w:rPr>
          <w:rFonts w:ascii="Bookman Old Style" w:hAnsi="Bookman Old Style"/>
        </w:rPr>
        <w:t>termasuk</w:t>
      </w:r>
      <w:proofErr w:type="spellEnd"/>
      <w:r w:rsidRPr="00554F63">
        <w:rPr>
          <w:rFonts w:ascii="Bookman Old Style" w:hAnsi="Bookman Old Style"/>
        </w:rPr>
        <w:t xml:space="preserve"> </w:t>
      </w:r>
      <w:proofErr w:type="spellStart"/>
      <w:r w:rsidRPr="00554F63">
        <w:rPr>
          <w:rFonts w:ascii="Bookman Old Style" w:hAnsi="Bookman Old Style"/>
        </w:rPr>
        <w:t>biaya</w:t>
      </w:r>
      <w:proofErr w:type="spellEnd"/>
      <w:r w:rsidRPr="00554F63">
        <w:rPr>
          <w:rFonts w:ascii="Bookman Old Style" w:hAnsi="Bookman Old Style"/>
        </w:rPr>
        <w:t xml:space="preserve"> </w:t>
      </w:r>
      <w:proofErr w:type="spellStart"/>
      <w:r w:rsidRPr="00554F63">
        <w:rPr>
          <w:rFonts w:ascii="Bookman Old Style" w:hAnsi="Bookman Old Style"/>
        </w:rPr>
        <w:t>pendidikan</w:t>
      </w:r>
      <w:proofErr w:type="spellEnd"/>
      <w:r w:rsidRPr="00554F63">
        <w:rPr>
          <w:rFonts w:ascii="Bookman Old Style" w:hAnsi="Bookman Old Style"/>
        </w:rPr>
        <w:t xml:space="preserve">. </w:t>
      </w:r>
      <w:proofErr w:type="spellStart"/>
      <w:r w:rsidRPr="00554F63">
        <w:rPr>
          <w:rFonts w:ascii="Bookman Old Style" w:hAnsi="Bookman Old Style"/>
        </w:rPr>
        <w:t>Namun</w:t>
      </w:r>
      <w:proofErr w:type="spellEnd"/>
      <w:r w:rsidRPr="00554F63">
        <w:rPr>
          <w:rFonts w:ascii="Bookman Old Style" w:hAnsi="Bookman Old Style"/>
        </w:rPr>
        <w:t xml:space="preserve"> </w:t>
      </w:r>
      <w:proofErr w:type="spellStart"/>
      <w:r w:rsidRPr="00554F63">
        <w:rPr>
          <w:rFonts w:ascii="Bookman Old Style" w:hAnsi="Bookman Old Style"/>
        </w:rPr>
        <w:t>jika</w:t>
      </w:r>
      <w:proofErr w:type="spellEnd"/>
      <w:r w:rsidRPr="00554F63">
        <w:rPr>
          <w:rFonts w:ascii="Bookman Old Style" w:hAnsi="Bookman Old Style"/>
        </w:rPr>
        <w:t xml:space="preserve"> </w:t>
      </w:r>
      <w:proofErr w:type="spellStart"/>
      <w:r w:rsidRPr="00554F63">
        <w:rPr>
          <w:rFonts w:ascii="Bookman Old Style" w:hAnsi="Bookman Old Style"/>
        </w:rPr>
        <w:t>hal</w:t>
      </w:r>
      <w:proofErr w:type="spellEnd"/>
      <w:r w:rsidRPr="00554F63">
        <w:rPr>
          <w:rFonts w:ascii="Bookman Old Style" w:hAnsi="Bookman Old Style"/>
        </w:rPr>
        <w:t xml:space="preserve"> </w:t>
      </w:r>
      <w:proofErr w:type="spellStart"/>
      <w:r w:rsidRPr="00554F63">
        <w:rPr>
          <w:rFonts w:ascii="Bookman Old Style" w:hAnsi="Bookman Old Style"/>
        </w:rPr>
        <w:t>tersebut</w:t>
      </w:r>
      <w:proofErr w:type="spellEnd"/>
      <w:r w:rsidRPr="00554F63">
        <w:rPr>
          <w:rFonts w:ascii="Bookman Old Style" w:hAnsi="Bookman Old Style"/>
        </w:rPr>
        <w:t xml:space="preserve"> </w:t>
      </w:r>
      <w:proofErr w:type="spellStart"/>
      <w:r w:rsidRPr="00554F63">
        <w:rPr>
          <w:rFonts w:ascii="Bookman Old Style" w:hAnsi="Bookman Old Style"/>
        </w:rPr>
        <w:t>tidak</w:t>
      </w:r>
      <w:proofErr w:type="spellEnd"/>
      <w:r w:rsidRPr="00554F63">
        <w:rPr>
          <w:rFonts w:ascii="Bookman Old Style" w:hAnsi="Bookman Old Style"/>
        </w:rPr>
        <w:t xml:space="preserve"> </w:t>
      </w:r>
      <w:proofErr w:type="spellStart"/>
      <w:r w:rsidRPr="00554F63">
        <w:rPr>
          <w:rFonts w:ascii="Bookman Old Style" w:hAnsi="Bookman Old Style"/>
        </w:rPr>
        <w:t>disepakati</w:t>
      </w:r>
      <w:proofErr w:type="spellEnd"/>
      <w:r w:rsidRPr="00554F63">
        <w:rPr>
          <w:rFonts w:ascii="Bookman Old Style" w:hAnsi="Bookman Old Style"/>
        </w:rPr>
        <w:t xml:space="preserve">, </w:t>
      </w:r>
      <w:proofErr w:type="spellStart"/>
      <w:r w:rsidRPr="00554F63">
        <w:rPr>
          <w:rFonts w:ascii="Bookman Old Style" w:hAnsi="Bookman Old Style"/>
        </w:rPr>
        <w:t>maka</w:t>
      </w:r>
      <w:proofErr w:type="spellEnd"/>
      <w:r w:rsidRPr="00554F63">
        <w:rPr>
          <w:rFonts w:ascii="Bookman Old Style" w:hAnsi="Bookman Old Style"/>
        </w:rPr>
        <w:t xml:space="preserve"> proses </w:t>
      </w:r>
      <w:proofErr w:type="spellStart"/>
      <w:r w:rsidRPr="00554F63">
        <w:rPr>
          <w:rFonts w:ascii="Bookman Old Style" w:hAnsi="Bookman Old Style"/>
        </w:rPr>
        <w:t>pengadilanlah</w:t>
      </w:r>
      <w:proofErr w:type="spellEnd"/>
      <w:r w:rsidRPr="00554F63">
        <w:rPr>
          <w:rFonts w:ascii="Bookman Old Style" w:hAnsi="Bookman Old Style"/>
        </w:rPr>
        <w:t xml:space="preserve"> </w:t>
      </w:r>
      <w:proofErr w:type="spellStart"/>
      <w:r w:rsidRPr="00554F63">
        <w:rPr>
          <w:rFonts w:ascii="Bookman Old Style" w:hAnsi="Bookman Old Style"/>
        </w:rPr>
        <w:t>sebagai</w:t>
      </w:r>
      <w:proofErr w:type="spellEnd"/>
      <w:r w:rsidRPr="00554F63">
        <w:rPr>
          <w:rFonts w:ascii="Bookman Old Style" w:hAnsi="Bookman Old Style"/>
        </w:rPr>
        <w:t xml:space="preserve"> </w:t>
      </w:r>
      <w:proofErr w:type="spellStart"/>
      <w:r w:rsidRPr="00554F63">
        <w:rPr>
          <w:rFonts w:ascii="Bookman Old Style" w:hAnsi="Bookman Old Style"/>
        </w:rPr>
        <w:t>solusinya</w:t>
      </w:r>
      <w:proofErr w:type="spellEnd"/>
      <w:r w:rsidRPr="00554F63">
        <w:rPr>
          <w:rFonts w:ascii="Bookman Old Style" w:hAnsi="Bookman Old Style"/>
        </w:rPr>
        <w:t xml:space="preserve">. </w:t>
      </w:r>
      <w:proofErr w:type="spellStart"/>
      <w:r w:rsidRPr="00554F63">
        <w:rPr>
          <w:rFonts w:ascii="Bookman Old Style" w:hAnsi="Bookman Old Style"/>
        </w:rPr>
        <w:t>Hendaknya</w:t>
      </w:r>
      <w:proofErr w:type="spellEnd"/>
      <w:r w:rsidRPr="00554F63">
        <w:rPr>
          <w:rFonts w:ascii="Bookman Old Style" w:hAnsi="Bookman Old Style"/>
        </w:rPr>
        <w:t xml:space="preserve"> </w:t>
      </w:r>
      <w:proofErr w:type="spellStart"/>
      <w:r w:rsidRPr="00554F63">
        <w:rPr>
          <w:rFonts w:ascii="Bookman Old Style" w:hAnsi="Bookman Old Style"/>
        </w:rPr>
        <w:t>setiap</w:t>
      </w:r>
      <w:proofErr w:type="spellEnd"/>
      <w:r w:rsidRPr="00554F63">
        <w:rPr>
          <w:rFonts w:ascii="Bookman Old Style" w:hAnsi="Bookman Old Style"/>
        </w:rPr>
        <w:t xml:space="preserve"> </w:t>
      </w:r>
      <w:proofErr w:type="spellStart"/>
      <w:r w:rsidRPr="00554F63">
        <w:rPr>
          <w:rFonts w:ascii="Bookman Old Style" w:hAnsi="Bookman Old Style"/>
        </w:rPr>
        <w:t>perwalian</w:t>
      </w:r>
      <w:proofErr w:type="spellEnd"/>
      <w:r w:rsidRPr="00554F63">
        <w:rPr>
          <w:rFonts w:ascii="Bookman Old Style" w:hAnsi="Bookman Old Style"/>
        </w:rPr>
        <w:t xml:space="preserve"> yang </w:t>
      </w:r>
      <w:proofErr w:type="spellStart"/>
      <w:r w:rsidRPr="00554F63">
        <w:rPr>
          <w:rFonts w:ascii="Bookman Old Style" w:hAnsi="Bookman Old Style"/>
        </w:rPr>
        <w:t>ditentukan</w:t>
      </w:r>
      <w:proofErr w:type="spellEnd"/>
      <w:r w:rsidRPr="00554F63">
        <w:rPr>
          <w:rFonts w:ascii="Bookman Old Style" w:hAnsi="Bookman Old Style"/>
        </w:rPr>
        <w:t xml:space="preserve"> oleh </w:t>
      </w:r>
      <w:proofErr w:type="spellStart"/>
      <w:r w:rsidRPr="00554F63">
        <w:rPr>
          <w:rFonts w:ascii="Bookman Old Style" w:hAnsi="Bookman Old Style"/>
        </w:rPr>
        <w:t>kedua</w:t>
      </w:r>
      <w:proofErr w:type="spellEnd"/>
      <w:r w:rsidRPr="00554F63">
        <w:rPr>
          <w:rFonts w:ascii="Bookman Old Style" w:hAnsi="Bookman Old Style"/>
        </w:rPr>
        <w:t xml:space="preserve"> </w:t>
      </w:r>
      <w:proofErr w:type="spellStart"/>
      <w:r w:rsidRPr="00554F63">
        <w:rPr>
          <w:rFonts w:ascii="Bookman Old Style" w:hAnsi="Bookman Old Style"/>
        </w:rPr>
        <w:t>belah</w:t>
      </w:r>
      <w:proofErr w:type="spellEnd"/>
      <w:r w:rsidRPr="00554F63">
        <w:rPr>
          <w:rFonts w:ascii="Bookman Old Style" w:hAnsi="Bookman Old Style"/>
        </w:rPr>
        <w:t xml:space="preserve"> </w:t>
      </w:r>
      <w:proofErr w:type="spellStart"/>
      <w:r w:rsidRPr="00554F63">
        <w:rPr>
          <w:rFonts w:ascii="Bookman Old Style" w:hAnsi="Bookman Old Style"/>
        </w:rPr>
        <w:t>pihak</w:t>
      </w:r>
      <w:proofErr w:type="spellEnd"/>
      <w:r w:rsidRPr="00554F63">
        <w:rPr>
          <w:rFonts w:ascii="Bookman Old Style" w:hAnsi="Bookman Old Style"/>
        </w:rPr>
        <w:t xml:space="preserve"> </w:t>
      </w:r>
      <w:proofErr w:type="spellStart"/>
      <w:r w:rsidRPr="00554F63">
        <w:rPr>
          <w:rFonts w:ascii="Bookman Old Style" w:hAnsi="Bookman Old Style"/>
        </w:rPr>
        <w:t>sebaiknya</w:t>
      </w:r>
      <w:proofErr w:type="spellEnd"/>
      <w:r w:rsidRPr="00554F63">
        <w:rPr>
          <w:rFonts w:ascii="Bookman Old Style" w:hAnsi="Bookman Old Style"/>
        </w:rPr>
        <w:t xml:space="preserve"> </w:t>
      </w:r>
      <w:proofErr w:type="spellStart"/>
      <w:r w:rsidRPr="00554F63">
        <w:rPr>
          <w:rFonts w:ascii="Bookman Old Style" w:hAnsi="Bookman Old Style"/>
        </w:rPr>
        <w:t>dimintakan</w:t>
      </w:r>
      <w:proofErr w:type="spellEnd"/>
      <w:r w:rsidRPr="00554F63">
        <w:rPr>
          <w:rFonts w:ascii="Bookman Old Style" w:hAnsi="Bookman Old Style"/>
        </w:rPr>
        <w:t xml:space="preserve"> </w:t>
      </w:r>
      <w:proofErr w:type="spellStart"/>
      <w:r w:rsidRPr="00554F63">
        <w:rPr>
          <w:rFonts w:ascii="Bookman Old Style" w:hAnsi="Bookman Old Style"/>
        </w:rPr>
        <w:t>Penetapan</w:t>
      </w:r>
      <w:proofErr w:type="spellEnd"/>
      <w:r w:rsidRPr="00554F63">
        <w:rPr>
          <w:rFonts w:ascii="Bookman Old Style" w:hAnsi="Bookman Old Style"/>
        </w:rPr>
        <w:t xml:space="preserve"> </w:t>
      </w:r>
      <w:proofErr w:type="spellStart"/>
      <w:r w:rsidRPr="00554F63">
        <w:rPr>
          <w:rFonts w:ascii="Bookman Old Style" w:hAnsi="Bookman Old Style"/>
        </w:rPr>
        <w:t>Pengadilan</w:t>
      </w:r>
      <w:proofErr w:type="spellEnd"/>
      <w:r w:rsidRPr="00554F63">
        <w:rPr>
          <w:rFonts w:ascii="Bookman Old Style" w:hAnsi="Bookman Old Style"/>
        </w:rPr>
        <w:t xml:space="preserve"> </w:t>
      </w:r>
      <w:proofErr w:type="spellStart"/>
      <w:r w:rsidRPr="00554F63">
        <w:rPr>
          <w:rFonts w:ascii="Bookman Old Style" w:hAnsi="Bookman Old Style"/>
        </w:rPr>
        <w:t>apabila</w:t>
      </w:r>
      <w:proofErr w:type="spellEnd"/>
      <w:r w:rsidRPr="00554F63">
        <w:rPr>
          <w:rFonts w:ascii="Bookman Old Style" w:hAnsi="Bookman Old Style"/>
        </w:rPr>
        <w:t xml:space="preserve"> </w:t>
      </w:r>
      <w:proofErr w:type="spellStart"/>
      <w:r w:rsidRPr="00554F63">
        <w:rPr>
          <w:rFonts w:ascii="Bookman Old Style" w:hAnsi="Bookman Old Style"/>
        </w:rPr>
        <w:t>keputusan</w:t>
      </w:r>
      <w:proofErr w:type="spellEnd"/>
      <w:r w:rsidRPr="00554F63">
        <w:rPr>
          <w:rFonts w:ascii="Bookman Old Style" w:hAnsi="Bookman Old Style"/>
        </w:rPr>
        <w:t xml:space="preserve"> </w:t>
      </w:r>
      <w:proofErr w:type="spellStart"/>
      <w:r w:rsidRPr="00554F63">
        <w:rPr>
          <w:rFonts w:ascii="Bookman Old Style" w:hAnsi="Bookman Old Style"/>
        </w:rPr>
        <w:t>perceraian</w:t>
      </w:r>
      <w:proofErr w:type="spellEnd"/>
      <w:r w:rsidRPr="00554F63">
        <w:rPr>
          <w:rFonts w:ascii="Bookman Old Style" w:hAnsi="Bookman Old Style"/>
        </w:rPr>
        <w:t xml:space="preserve"> </w:t>
      </w:r>
      <w:proofErr w:type="spellStart"/>
      <w:r w:rsidRPr="00554F63">
        <w:rPr>
          <w:rFonts w:ascii="Bookman Old Style" w:hAnsi="Bookman Old Style"/>
        </w:rPr>
        <w:t>telah</w:t>
      </w:r>
      <w:proofErr w:type="spellEnd"/>
      <w:r w:rsidRPr="00554F63">
        <w:rPr>
          <w:rFonts w:ascii="Bookman Old Style" w:hAnsi="Bookman Old Style"/>
        </w:rPr>
        <w:t xml:space="preserve"> </w:t>
      </w:r>
      <w:proofErr w:type="spellStart"/>
      <w:r w:rsidRPr="00554F63">
        <w:rPr>
          <w:rFonts w:ascii="Bookman Old Style" w:hAnsi="Bookman Old Style"/>
        </w:rPr>
        <w:t>mempunyai</w:t>
      </w:r>
      <w:proofErr w:type="spellEnd"/>
      <w:r w:rsidRPr="00554F63">
        <w:rPr>
          <w:rFonts w:ascii="Bookman Old Style" w:hAnsi="Bookman Old Style"/>
        </w:rPr>
        <w:t xml:space="preserve"> </w:t>
      </w:r>
      <w:proofErr w:type="spellStart"/>
      <w:r w:rsidRPr="00554F63">
        <w:rPr>
          <w:rFonts w:ascii="Bookman Old Style" w:hAnsi="Bookman Old Style"/>
        </w:rPr>
        <w:t>kepastian</w:t>
      </w:r>
      <w:proofErr w:type="spellEnd"/>
      <w:r w:rsidRPr="00554F63">
        <w:rPr>
          <w:rFonts w:ascii="Bookman Old Style" w:hAnsi="Bookman Old Style"/>
        </w:rPr>
        <w:t xml:space="preserve"> </w:t>
      </w:r>
      <w:proofErr w:type="spellStart"/>
      <w:r w:rsidRPr="00554F63">
        <w:rPr>
          <w:rFonts w:ascii="Bookman Old Style" w:hAnsi="Bookman Old Style"/>
        </w:rPr>
        <w:t>hukum</w:t>
      </w:r>
      <w:proofErr w:type="spellEnd"/>
      <w:r w:rsidRPr="00554F63">
        <w:rPr>
          <w:rFonts w:ascii="Bookman Old Style" w:hAnsi="Bookman Old Style"/>
        </w:rPr>
        <w:t xml:space="preserve">, </w:t>
      </w:r>
      <w:proofErr w:type="spellStart"/>
      <w:r w:rsidRPr="00554F63">
        <w:rPr>
          <w:rFonts w:ascii="Bookman Old Style" w:hAnsi="Bookman Old Style"/>
        </w:rPr>
        <w:t>ini</w:t>
      </w:r>
      <w:proofErr w:type="spellEnd"/>
      <w:r w:rsidRPr="00554F63">
        <w:rPr>
          <w:rFonts w:ascii="Bookman Old Style" w:hAnsi="Bookman Old Style"/>
        </w:rPr>
        <w:t xml:space="preserve"> demi </w:t>
      </w:r>
      <w:proofErr w:type="spellStart"/>
      <w:r w:rsidRPr="00554F63">
        <w:rPr>
          <w:rFonts w:ascii="Bookman Old Style" w:hAnsi="Bookman Old Style"/>
        </w:rPr>
        <w:t>kepastian</w:t>
      </w:r>
      <w:proofErr w:type="spellEnd"/>
      <w:r w:rsidRPr="00554F63">
        <w:rPr>
          <w:rFonts w:ascii="Bookman Old Style" w:hAnsi="Bookman Old Style"/>
        </w:rPr>
        <w:t xml:space="preserve"> </w:t>
      </w:r>
      <w:proofErr w:type="spellStart"/>
      <w:r w:rsidRPr="00554F63">
        <w:rPr>
          <w:rFonts w:ascii="Bookman Old Style" w:hAnsi="Bookman Old Style"/>
        </w:rPr>
        <w:t>hukum</w:t>
      </w:r>
      <w:proofErr w:type="spellEnd"/>
      <w:r w:rsidRPr="00554F63">
        <w:rPr>
          <w:rFonts w:ascii="Bookman Old Style" w:hAnsi="Bookman Old Style"/>
        </w:rPr>
        <w:t xml:space="preserve"> </w:t>
      </w:r>
      <w:proofErr w:type="spellStart"/>
      <w:r w:rsidRPr="00554F63">
        <w:rPr>
          <w:rFonts w:ascii="Bookman Old Style" w:hAnsi="Bookman Old Style"/>
        </w:rPr>
        <w:t>dalam</w:t>
      </w:r>
      <w:proofErr w:type="spellEnd"/>
      <w:r w:rsidRPr="00554F63">
        <w:rPr>
          <w:rFonts w:ascii="Bookman Old Style" w:hAnsi="Bookman Old Style"/>
        </w:rPr>
        <w:t xml:space="preserve"> </w:t>
      </w:r>
      <w:proofErr w:type="spellStart"/>
      <w:r w:rsidRPr="00554F63">
        <w:rPr>
          <w:rFonts w:ascii="Bookman Old Style" w:hAnsi="Bookman Old Style"/>
        </w:rPr>
        <w:t>perlindungan</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w:t>
      </w:r>
      <w:proofErr w:type="spellStart"/>
      <w:r w:rsidRPr="00554F63">
        <w:rPr>
          <w:rFonts w:ascii="Bookman Old Style" w:hAnsi="Bookman Old Style"/>
        </w:rPr>
        <w:t>tersebut</w:t>
      </w:r>
      <w:proofErr w:type="spellEnd"/>
      <w:r w:rsidRPr="00554F63">
        <w:rPr>
          <w:rFonts w:ascii="Bookman Old Style" w:hAnsi="Bookman Old Style"/>
        </w:rPr>
        <w:t xml:space="preserve">. </w:t>
      </w:r>
      <w:proofErr w:type="spellStart"/>
      <w:r w:rsidRPr="00554F63">
        <w:rPr>
          <w:rFonts w:ascii="Bookman Old Style" w:hAnsi="Bookman Old Style"/>
        </w:rPr>
        <w:t>Dalam</w:t>
      </w:r>
      <w:proofErr w:type="spellEnd"/>
      <w:r w:rsidRPr="00554F63">
        <w:rPr>
          <w:rFonts w:ascii="Bookman Old Style" w:hAnsi="Bookman Old Style"/>
        </w:rPr>
        <w:t xml:space="preserve"> </w:t>
      </w:r>
      <w:proofErr w:type="spellStart"/>
      <w:r w:rsidRPr="00554F63">
        <w:rPr>
          <w:rFonts w:ascii="Bookman Old Style" w:hAnsi="Bookman Old Style"/>
        </w:rPr>
        <w:t>beberapa</w:t>
      </w:r>
      <w:proofErr w:type="spellEnd"/>
      <w:r w:rsidRPr="00554F63">
        <w:rPr>
          <w:rFonts w:ascii="Bookman Old Style" w:hAnsi="Bookman Old Style"/>
        </w:rPr>
        <w:t xml:space="preserve"> </w:t>
      </w:r>
      <w:proofErr w:type="spellStart"/>
      <w:r w:rsidRPr="00554F63">
        <w:rPr>
          <w:rFonts w:ascii="Bookman Old Style" w:hAnsi="Bookman Old Style"/>
        </w:rPr>
        <w:t>hal</w:t>
      </w:r>
      <w:proofErr w:type="spellEnd"/>
      <w:r w:rsidRPr="00554F63">
        <w:rPr>
          <w:rFonts w:ascii="Bookman Old Style" w:hAnsi="Bookman Old Style"/>
        </w:rPr>
        <w:t xml:space="preserve"> yang </w:t>
      </w:r>
      <w:proofErr w:type="spellStart"/>
      <w:r w:rsidRPr="00554F63">
        <w:rPr>
          <w:rFonts w:ascii="Bookman Old Style" w:hAnsi="Bookman Old Style"/>
        </w:rPr>
        <w:t>berkaitan</w:t>
      </w:r>
      <w:proofErr w:type="spellEnd"/>
      <w:r w:rsidRPr="00554F63">
        <w:rPr>
          <w:rFonts w:ascii="Bookman Old Style" w:hAnsi="Bookman Old Style"/>
        </w:rPr>
        <w:t xml:space="preserve"> </w:t>
      </w:r>
      <w:proofErr w:type="spellStart"/>
      <w:r w:rsidRPr="00554F63">
        <w:rPr>
          <w:rFonts w:ascii="Bookman Old Style" w:hAnsi="Bookman Old Style"/>
        </w:rPr>
        <w:t>dengan</w:t>
      </w:r>
      <w:proofErr w:type="spellEnd"/>
      <w:r w:rsidRPr="00554F63">
        <w:rPr>
          <w:rFonts w:ascii="Bookman Old Style" w:hAnsi="Bookman Old Style"/>
        </w:rPr>
        <w:t xml:space="preserve"> </w:t>
      </w:r>
      <w:proofErr w:type="spellStart"/>
      <w:r w:rsidRPr="00554F63">
        <w:rPr>
          <w:rFonts w:ascii="Bookman Old Style" w:hAnsi="Bookman Old Style"/>
        </w:rPr>
        <w:t>perlindungan</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di Negara </w:t>
      </w:r>
      <w:proofErr w:type="spellStart"/>
      <w:r w:rsidRPr="00554F63">
        <w:rPr>
          <w:rFonts w:ascii="Bookman Old Style" w:hAnsi="Bookman Old Style"/>
        </w:rPr>
        <w:t>kita</w:t>
      </w:r>
      <w:proofErr w:type="spellEnd"/>
      <w:r w:rsidRPr="00554F63">
        <w:rPr>
          <w:rFonts w:ascii="Bookman Old Style" w:hAnsi="Bookman Old Style"/>
        </w:rPr>
        <w:t xml:space="preserve">, </w:t>
      </w:r>
      <w:proofErr w:type="spellStart"/>
      <w:r w:rsidRPr="00554F63">
        <w:rPr>
          <w:rFonts w:ascii="Bookman Old Style" w:hAnsi="Bookman Old Style"/>
        </w:rPr>
        <w:t>sesungguhnya</w:t>
      </w:r>
      <w:proofErr w:type="spellEnd"/>
      <w:r w:rsidRPr="00554F63">
        <w:rPr>
          <w:rFonts w:ascii="Bookman Old Style" w:hAnsi="Bookman Old Style"/>
        </w:rPr>
        <w:t xml:space="preserve"> </w:t>
      </w:r>
      <w:proofErr w:type="spellStart"/>
      <w:r w:rsidRPr="00554F63">
        <w:rPr>
          <w:rFonts w:ascii="Bookman Old Style" w:hAnsi="Bookman Old Style"/>
        </w:rPr>
        <w:t>sudah</w:t>
      </w:r>
      <w:proofErr w:type="spellEnd"/>
      <w:r w:rsidRPr="00554F63">
        <w:rPr>
          <w:rFonts w:ascii="Bookman Old Style" w:hAnsi="Bookman Old Style"/>
        </w:rPr>
        <w:t xml:space="preserve"> </w:t>
      </w:r>
      <w:proofErr w:type="spellStart"/>
      <w:r w:rsidRPr="00554F63">
        <w:rPr>
          <w:rFonts w:ascii="Bookman Old Style" w:hAnsi="Bookman Old Style"/>
        </w:rPr>
        <w:t>sangat</w:t>
      </w:r>
      <w:proofErr w:type="spellEnd"/>
      <w:r w:rsidRPr="00554F63">
        <w:rPr>
          <w:rFonts w:ascii="Bookman Old Style" w:hAnsi="Bookman Old Style"/>
        </w:rPr>
        <w:t xml:space="preserve"> </w:t>
      </w:r>
      <w:proofErr w:type="spellStart"/>
      <w:r w:rsidRPr="00554F63">
        <w:rPr>
          <w:rFonts w:ascii="Bookman Old Style" w:hAnsi="Bookman Old Style"/>
        </w:rPr>
        <w:t>jelas</w:t>
      </w:r>
      <w:proofErr w:type="spellEnd"/>
      <w:r w:rsidRPr="00554F63">
        <w:rPr>
          <w:rFonts w:ascii="Bookman Old Style" w:hAnsi="Bookman Old Style"/>
        </w:rPr>
        <w:t xml:space="preserve"> </w:t>
      </w:r>
      <w:proofErr w:type="spellStart"/>
      <w:r w:rsidRPr="00554F63">
        <w:rPr>
          <w:rFonts w:ascii="Bookman Old Style" w:hAnsi="Bookman Old Style"/>
        </w:rPr>
        <w:t>mengatur</w:t>
      </w:r>
      <w:proofErr w:type="spellEnd"/>
      <w:r w:rsidRPr="00554F63">
        <w:rPr>
          <w:rFonts w:ascii="Bookman Old Style" w:hAnsi="Bookman Old Style"/>
        </w:rPr>
        <w:t xml:space="preserve"> </w:t>
      </w:r>
      <w:proofErr w:type="spellStart"/>
      <w:r w:rsidRPr="00554F63">
        <w:rPr>
          <w:rFonts w:ascii="Bookman Old Style" w:hAnsi="Bookman Old Style"/>
        </w:rPr>
        <w:t>tentang</w:t>
      </w:r>
      <w:proofErr w:type="spellEnd"/>
      <w:r w:rsidRPr="00554F63">
        <w:rPr>
          <w:rFonts w:ascii="Bookman Old Style" w:hAnsi="Bookman Old Style"/>
        </w:rPr>
        <w:t xml:space="preserve"> </w:t>
      </w:r>
      <w:proofErr w:type="spellStart"/>
      <w:r w:rsidRPr="00554F63">
        <w:rPr>
          <w:rFonts w:ascii="Bookman Old Style" w:hAnsi="Bookman Old Style"/>
        </w:rPr>
        <w:t>hak</w:t>
      </w:r>
      <w:proofErr w:type="spellEnd"/>
      <w:r w:rsidRPr="00554F63">
        <w:rPr>
          <w:rFonts w:ascii="Bookman Old Style" w:hAnsi="Bookman Old Style"/>
        </w:rPr>
        <w:t xml:space="preserve"> </w:t>
      </w:r>
      <w:proofErr w:type="spellStart"/>
      <w:r w:rsidRPr="00554F63">
        <w:rPr>
          <w:rFonts w:ascii="Bookman Old Style" w:hAnsi="Bookman Old Style"/>
        </w:rPr>
        <w:t>perlindungan</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w:t>
      </w:r>
      <w:proofErr w:type="spellStart"/>
      <w:r w:rsidRPr="00554F63">
        <w:rPr>
          <w:rFonts w:ascii="Bookman Old Style" w:hAnsi="Bookman Old Style"/>
        </w:rPr>
        <w:t>akan</w:t>
      </w:r>
      <w:proofErr w:type="spellEnd"/>
      <w:r>
        <w:rPr>
          <w:rFonts w:ascii="Bookman Old Style" w:hAnsi="Bookman Old Style"/>
        </w:rPr>
        <w:t xml:space="preserve"> </w:t>
      </w:r>
      <w:proofErr w:type="spellStart"/>
      <w:r w:rsidRPr="00554F63">
        <w:rPr>
          <w:rFonts w:ascii="Bookman Old Style" w:hAnsi="Bookman Old Style"/>
        </w:rPr>
        <w:t>tetapi</w:t>
      </w:r>
      <w:proofErr w:type="spellEnd"/>
      <w:r w:rsidRPr="00554F63">
        <w:rPr>
          <w:rFonts w:ascii="Bookman Old Style" w:hAnsi="Bookman Old Style"/>
        </w:rPr>
        <w:t xml:space="preserve"> </w:t>
      </w:r>
      <w:proofErr w:type="spellStart"/>
      <w:r w:rsidRPr="00554F63">
        <w:rPr>
          <w:rFonts w:ascii="Bookman Old Style" w:hAnsi="Bookman Old Style"/>
        </w:rPr>
        <w:t>kembali</w:t>
      </w:r>
      <w:proofErr w:type="spellEnd"/>
      <w:r w:rsidRPr="00554F63">
        <w:rPr>
          <w:rFonts w:ascii="Bookman Old Style" w:hAnsi="Bookman Old Style"/>
        </w:rPr>
        <w:t xml:space="preserve"> </w:t>
      </w:r>
      <w:proofErr w:type="spellStart"/>
      <w:r w:rsidRPr="00554F63">
        <w:rPr>
          <w:rFonts w:ascii="Bookman Old Style" w:hAnsi="Bookman Old Style"/>
        </w:rPr>
        <w:t>lagi</w:t>
      </w:r>
      <w:proofErr w:type="spellEnd"/>
      <w:r w:rsidRPr="00554F63">
        <w:rPr>
          <w:rFonts w:ascii="Bookman Old Style" w:hAnsi="Bookman Old Style"/>
        </w:rPr>
        <w:t xml:space="preserve"> </w:t>
      </w:r>
      <w:proofErr w:type="spellStart"/>
      <w:r w:rsidRPr="00554F63">
        <w:rPr>
          <w:rFonts w:ascii="Bookman Old Style" w:hAnsi="Bookman Old Style"/>
        </w:rPr>
        <w:t>kepada</w:t>
      </w:r>
      <w:proofErr w:type="spellEnd"/>
      <w:r w:rsidRPr="00554F63">
        <w:rPr>
          <w:rFonts w:ascii="Bookman Old Style" w:hAnsi="Bookman Old Style"/>
        </w:rPr>
        <w:t xml:space="preserve"> para </w:t>
      </w:r>
      <w:proofErr w:type="spellStart"/>
      <w:r w:rsidRPr="00554F63">
        <w:rPr>
          <w:rFonts w:ascii="Bookman Old Style" w:hAnsi="Bookman Old Style"/>
        </w:rPr>
        <w:t>pihak</w:t>
      </w:r>
      <w:proofErr w:type="spellEnd"/>
      <w:r w:rsidRPr="00554F63">
        <w:rPr>
          <w:rFonts w:ascii="Bookman Old Style" w:hAnsi="Bookman Old Style"/>
        </w:rPr>
        <w:t xml:space="preserve"> yang </w:t>
      </w:r>
      <w:proofErr w:type="spellStart"/>
      <w:r w:rsidRPr="00554F63">
        <w:rPr>
          <w:rFonts w:ascii="Bookman Old Style" w:hAnsi="Bookman Old Style"/>
        </w:rPr>
        <w:t>bersengketa</w:t>
      </w:r>
      <w:proofErr w:type="spellEnd"/>
      <w:r w:rsidRPr="00554F63">
        <w:rPr>
          <w:rFonts w:ascii="Bookman Old Style" w:hAnsi="Bookman Old Style"/>
        </w:rPr>
        <w:t xml:space="preserve"> </w:t>
      </w:r>
      <w:proofErr w:type="spellStart"/>
      <w:r w:rsidRPr="00554F63">
        <w:rPr>
          <w:rFonts w:ascii="Bookman Old Style" w:hAnsi="Bookman Old Style"/>
        </w:rPr>
        <w:t>yakni</w:t>
      </w:r>
      <w:proofErr w:type="spellEnd"/>
      <w:r w:rsidRPr="00554F63">
        <w:rPr>
          <w:rFonts w:ascii="Bookman Old Style" w:hAnsi="Bookman Old Style"/>
        </w:rPr>
        <w:t xml:space="preserve"> </w:t>
      </w:r>
      <w:proofErr w:type="spellStart"/>
      <w:r w:rsidRPr="00554F63">
        <w:rPr>
          <w:rFonts w:ascii="Bookman Old Style" w:hAnsi="Bookman Old Style"/>
        </w:rPr>
        <w:t>kedua</w:t>
      </w:r>
      <w:proofErr w:type="spellEnd"/>
      <w:r w:rsidRPr="00554F63">
        <w:rPr>
          <w:rFonts w:ascii="Bookman Old Style" w:hAnsi="Bookman Old Style"/>
        </w:rPr>
        <w:t xml:space="preserve"> orang </w:t>
      </w:r>
      <w:proofErr w:type="spellStart"/>
      <w:r w:rsidRPr="00554F63">
        <w:rPr>
          <w:rFonts w:ascii="Bookman Old Style" w:hAnsi="Bookman Old Style"/>
        </w:rPr>
        <w:t>tuanya</w:t>
      </w:r>
      <w:proofErr w:type="spellEnd"/>
      <w:r w:rsidRPr="00554F63">
        <w:rPr>
          <w:rFonts w:ascii="Bookman Old Style" w:hAnsi="Bookman Old Style"/>
        </w:rPr>
        <w:t xml:space="preserve">, </w:t>
      </w:r>
      <w:proofErr w:type="spellStart"/>
      <w:r w:rsidRPr="00554F63">
        <w:rPr>
          <w:rFonts w:ascii="Bookman Old Style" w:hAnsi="Bookman Old Style"/>
        </w:rPr>
        <w:t>apakah</w:t>
      </w:r>
      <w:proofErr w:type="spellEnd"/>
      <w:r w:rsidRPr="00554F63">
        <w:rPr>
          <w:rFonts w:ascii="Bookman Old Style" w:hAnsi="Bookman Old Style"/>
        </w:rPr>
        <w:t xml:space="preserve"> </w:t>
      </w:r>
      <w:proofErr w:type="spellStart"/>
      <w:r w:rsidRPr="00554F63">
        <w:rPr>
          <w:rFonts w:ascii="Bookman Old Style" w:hAnsi="Bookman Old Style"/>
        </w:rPr>
        <w:t>mereka</w:t>
      </w:r>
      <w:proofErr w:type="spellEnd"/>
      <w:r w:rsidRPr="00554F63">
        <w:rPr>
          <w:rFonts w:ascii="Bookman Old Style" w:hAnsi="Bookman Old Style"/>
        </w:rPr>
        <w:t xml:space="preserve"> </w:t>
      </w:r>
      <w:proofErr w:type="spellStart"/>
      <w:r w:rsidRPr="00554F63">
        <w:rPr>
          <w:rFonts w:ascii="Bookman Old Style" w:hAnsi="Bookman Old Style"/>
        </w:rPr>
        <w:t>akan</w:t>
      </w:r>
      <w:proofErr w:type="spellEnd"/>
      <w:r w:rsidRPr="00554F63">
        <w:rPr>
          <w:rFonts w:ascii="Bookman Old Style" w:hAnsi="Bookman Old Style"/>
        </w:rPr>
        <w:t xml:space="preserve"> </w:t>
      </w:r>
      <w:proofErr w:type="spellStart"/>
      <w:r w:rsidRPr="00554F63">
        <w:rPr>
          <w:rFonts w:ascii="Bookman Old Style" w:hAnsi="Bookman Old Style"/>
        </w:rPr>
        <w:t>memperhatikan</w:t>
      </w:r>
      <w:proofErr w:type="spellEnd"/>
      <w:r w:rsidRPr="00554F63">
        <w:rPr>
          <w:rFonts w:ascii="Bookman Old Style" w:hAnsi="Bookman Old Style"/>
        </w:rPr>
        <w:t xml:space="preserve"> </w:t>
      </w:r>
      <w:proofErr w:type="spellStart"/>
      <w:r w:rsidRPr="00554F63">
        <w:rPr>
          <w:rFonts w:ascii="Bookman Old Style" w:hAnsi="Bookman Old Style"/>
        </w:rPr>
        <w:t>hak</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w:t>
      </w:r>
      <w:proofErr w:type="spellStart"/>
      <w:r w:rsidRPr="00554F63">
        <w:rPr>
          <w:rFonts w:ascii="Bookman Old Style" w:hAnsi="Bookman Old Style"/>
        </w:rPr>
        <w:t>ataukah</w:t>
      </w:r>
      <w:proofErr w:type="spellEnd"/>
      <w:r w:rsidRPr="00554F63">
        <w:rPr>
          <w:rFonts w:ascii="Bookman Old Style" w:hAnsi="Bookman Old Style"/>
        </w:rPr>
        <w:t xml:space="preserve"> </w:t>
      </w:r>
      <w:proofErr w:type="spellStart"/>
      <w:r w:rsidRPr="00554F63">
        <w:rPr>
          <w:rFonts w:ascii="Bookman Old Style" w:hAnsi="Bookman Old Style"/>
        </w:rPr>
        <w:t>hanya</w:t>
      </w:r>
      <w:proofErr w:type="spellEnd"/>
      <w:r w:rsidRPr="00554F63">
        <w:rPr>
          <w:rFonts w:ascii="Bookman Old Style" w:hAnsi="Bookman Old Style"/>
        </w:rPr>
        <w:t xml:space="preserve"> </w:t>
      </w:r>
      <w:proofErr w:type="spellStart"/>
      <w:r w:rsidRPr="00554F63">
        <w:rPr>
          <w:rFonts w:ascii="Bookman Old Style" w:hAnsi="Bookman Old Style"/>
        </w:rPr>
        <w:t>mementingkan</w:t>
      </w:r>
      <w:proofErr w:type="spellEnd"/>
      <w:r w:rsidRPr="00554F63">
        <w:rPr>
          <w:rFonts w:ascii="Bookman Old Style" w:hAnsi="Bookman Old Style"/>
        </w:rPr>
        <w:t xml:space="preserve"> </w:t>
      </w:r>
      <w:proofErr w:type="spellStart"/>
      <w:r w:rsidRPr="00554F63">
        <w:rPr>
          <w:rFonts w:ascii="Bookman Old Style" w:hAnsi="Bookman Old Style"/>
        </w:rPr>
        <w:t>keegosian</w:t>
      </w:r>
      <w:proofErr w:type="spellEnd"/>
      <w:r w:rsidRPr="00554F63">
        <w:rPr>
          <w:rFonts w:ascii="Bookman Old Style" w:hAnsi="Bookman Old Style"/>
        </w:rPr>
        <w:t xml:space="preserve"> masing-masing </w:t>
      </w:r>
      <w:proofErr w:type="spellStart"/>
      <w:r w:rsidRPr="00554F63">
        <w:rPr>
          <w:rFonts w:ascii="Bookman Old Style" w:hAnsi="Bookman Old Style"/>
        </w:rPr>
        <w:t>pihak</w:t>
      </w:r>
      <w:proofErr w:type="spellEnd"/>
      <w:r w:rsidRPr="00554F63">
        <w:rPr>
          <w:rFonts w:ascii="Bookman Old Style" w:hAnsi="Bookman Old Style"/>
        </w:rPr>
        <w:t xml:space="preserve">. </w:t>
      </w:r>
      <w:proofErr w:type="spellStart"/>
      <w:r w:rsidRPr="00554F63">
        <w:rPr>
          <w:rFonts w:ascii="Bookman Old Style" w:hAnsi="Bookman Old Style"/>
        </w:rPr>
        <w:t>Dalam</w:t>
      </w:r>
      <w:proofErr w:type="spellEnd"/>
      <w:r w:rsidRPr="00554F63">
        <w:rPr>
          <w:rFonts w:ascii="Bookman Old Style" w:hAnsi="Bookman Old Style"/>
        </w:rPr>
        <w:t xml:space="preserve"> </w:t>
      </w:r>
      <w:proofErr w:type="spellStart"/>
      <w:r w:rsidRPr="00554F63">
        <w:rPr>
          <w:rFonts w:ascii="Bookman Old Style" w:hAnsi="Bookman Old Style"/>
        </w:rPr>
        <w:t>suatu</w:t>
      </w:r>
      <w:proofErr w:type="spellEnd"/>
      <w:r w:rsidRPr="00554F63">
        <w:rPr>
          <w:rFonts w:ascii="Bookman Old Style" w:hAnsi="Bookman Old Style"/>
        </w:rPr>
        <w:t xml:space="preserve"> </w:t>
      </w:r>
      <w:proofErr w:type="spellStart"/>
      <w:r w:rsidRPr="00554F63">
        <w:rPr>
          <w:rFonts w:ascii="Bookman Old Style" w:hAnsi="Bookman Old Style"/>
        </w:rPr>
        <w:t>penetapan</w:t>
      </w:r>
      <w:proofErr w:type="spellEnd"/>
      <w:r w:rsidRPr="00554F63">
        <w:rPr>
          <w:rFonts w:ascii="Bookman Old Style" w:hAnsi="Bookman Old Style"/>
        </w:rPr>
        <w:t xml:space="preserve"> </w:t>
      </w:r>
      <w:proofErr w:type="spellStart"/>
      <w:r w:rsidRPr="00554F63">
        <w:rPr>
          <w:rFonts w:ascii="Bookman Old Style" w:hAnsi="Bookman Old Style"/>
        </w:rPr>
        <w:t>pengadilan</w:t>
      </w:r>
      <w:proofErr w:type="spellEnd"/>
      <w:r w:rsidRPr="00554F63">
        <w:rPr>
          <w:rFonts w:ascii="Bookman Old Style" w:hAnsi="Bookman Old Style"/>
        </w:rPr>
        <w:t xml:space="preserve"> </w:t>
      </w:r>
      <w:proofErr w:type="spellStart"/>
      <w:r w:rsidRPr="00554F63">
        <w:rPr>
          <w:rFonts w:ascii="Bookman Old Style" w:hAnsi="Bookman Old Style"/>
        </w:rPr>
        <w:t>dimaksudkan</w:t>
      </w:r>
      <w:proofErr w:type="spellEnd"/>
      <w:r w:rsidRPr="00554F63">
        <w:rPr>
          <w:rFonts w:ascii="Bookman Old Style" w:hAnsi="Bookman Old Style"/>
        </w:rPr>
        <w:t xml:space="preserve"> </w:t>
      </w:r>
      <w:proofErr w:type="spellStart"/>
      <w:r w:rsidRPr="00554F63">
        <w:rPr>
          <w:rFonts w:ascii="Bookman Old Style" w:hAnsi="Bookman Old Style"/>
        </w:rPr>
        <w:t>untuk</w:t>
      </w:r>
      <w:proofErr w:type="spellEnd"/>
      <w:r w:rsidRPr="00554F63">
        <w:rPr>
          <w:rFonts w:ascii="Bookman Old Style" w:hAnsi="Bookman Old Style"/>
        </w:rPr>
        <w:t xml:space="preserve"> </w:t>
      </w:r>
      <w:proofErr w:type="spellStart"/>
      <w:r w:rsidRPr="00554F63">
        <w:rPr>
          <w:rFonts w:ascii="Bookman Old Style" w:hAnsi="Bookman Old Style"/>
        </w:rPr>
        <w:t>sebagai</w:t>
      </w:r>
      <w:proofErr w:type="spellEnd"/>
      <w:r w:rsidRPr="00554F63">
        <w:rPr>
          <w:rFonts w:ascii="Bookman Old Style" w:hAnsi="Bookman Old Style"/>
        </w:rPr>
        <w:t xml:space="preserve"> </w:t>
      </w:r>
      <w:proofErr w:type="spellStart"/>
      <w:r w:rsidRPr="00554F63">
        <w:rPr>
          <w:rFonts w:ascii="Bookman Old Style" w:hAnsi="Bookman Old Style"/>
        </w:rPr>
        <w:t>bukti</w:t>
      </w:r>
      <w:proofErr w:type="spellEnd"/>
      <w:r w:rsidRPr="00554F63">
        <w:rPr>
          <w:rFonts w:ascii="Bookman Old Style" w:hAnsi="Bookman Old Style"/>
        </w:rPr>
        <w:t xml:space="preserve"> yang </w:t>
      </w:r>
      <w:proofErr w:type="spellStart"/>
      <w:r w:rsidRPr="00554F63">
        <w:rPr>
          <w:rFonts w:ascii="Bookman Old Style" w:hAnsi="Bookman Old Style"/>
        </w:rPr>
        <w:t>kuat</w:t>
      </w:r>
      <w:proofErr w:type="spellEnd"/>
      <w:r w:rsidRPr="00554F63">
        <w:rPr>
          <w:rFonts w:ascii="Bookman Old Style" w:hAnsi="Bookman Old Style"/>
        </w:rPr>
        <w:t xml:space="preserve">, </w:t>
      </w:r>
      <w:proofErr w:type="spellStart"/>
      <w:r w:rsidRPr="00554F63">
        <w:rPr>
          <w:rFonts w:ascii="Bookman Old Style" w:hAnsi="Bookman Old Style"/>
        </w:rPr>
        <w:t>sehingga</w:t>
      </w:r>
      <w:proofErr w:type="spellEnd"/>
      <w:r w:rsidRPr="00554F63">
        <w:rPr>
          <w:rFonts w:ascii="Bookman Old Style" w:hAnsi="Bookman Old Style"/>
        </w:rPr>
        <w:t xml:space="preserve"> </w:t>
      </w:r>
      <w:proofErr w:type="spellStart"/>
      <w:r w:rsidRPr="00554F63">
        <w:rPr>
          <w:rFonts w:ascii="Bookman Old Style" w:hAnsi="Bookman Old Style"/>
        </w:rPr>
        <w:t>penempatan</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w:t>
      </w:r>
      <w:proofErr w:type="spellStart"/>
      <w:r w:rsidRPr="00554F63">
        <w:rPr>
          <w:rFonts w:ascii="Bookman Old Style" w:hAnsi="Bookman Old Style"/>
        </w:rPr>
        <w:t>ini</w:t>
      </w:r>
      <w:proofErr w:type="spellEnd"/>
      <w:r w:rsidRPr="00554F63">
        <w:rPr>
          <w:rFonts w:ascii="Bookman Old Style" w:hAnsi="Bookman Old Style"/>
        </w:rPr>
        <w:t xml:space="preserve"> </w:t>
      </w:r>
      <w:proofErr w:type="spellStart"/>
      <w:r w:rsidRPr="00554F63">
        <w:rPr>
          <w:rFonts w:ascii="Bookman Old Style" w:hAnsi="Bookman Old Style"/>
        </w:rPr>
        <w:t>memperoleh</w:t>
      </w:r>
      <w:proofErr w:type="spellEnd"/>
      <w:r w:rsidRPr="00554F63">
        <w:rPr>
          <w:rFonts w:ascii="Bookman Old Style" w:hAnsi="Bookman Old Style"/>
        </w:rPr>
        <w:t xml:space="preserve"> </w:t>
      </w:r>
      <w:proofErr w:type="spellStart"/>
      <w:r w:rsidRPr="00554F63">
        <w:rPr>
          <w:rFonts w:ascii="Bookman Old Style" w:hAnsi="Bookman Old Style"/>
        </w:rPr>
        <w:t>kekuatan</w:t>
      </w:r>
      <w:proofErr w:type="spellEnd"/>
      <w:r w:rsidRPr="00554F63">
        <w:rPr>
          <w:rFonts w:ascii="Bookman Old Style" w:hAnsi="Bookman Old Style"/>
        </w:rPr>
        <w:t xml:space="preserve"> </w:t>
      </w:r>
      <w:proofErr w:type="spellStart"/>
      <w:r w:rsidRPr="00554F63">
        <w:rPr>
          <w:rFonts w:ascii="Bookman Old Style" w:hAnsi="Bookman Old Style"/>
        </w:rPr>
        <w:t>hukum</w:t>
      </w:r>
      <w:proofErr w:type="spellEnd"/>
      <w:r w:rsidRPr="00554F63">
        <w:rPr>
          <w:rFonts w:ascii="Bookman Old Style" w:hAnsi="Bookman Old Style"/>
        </w:rPr>
        <w:t xml:space="preserve"> yang </w:t>
      </w:r>
      <w:proofErr w:type="spellStart"/>
      <w:r w:rsidRPr="00554F63">
        <w:rPr>
          <w:rFonts w:ascii="Bookman Old Style" w:hAnsi="Bookman Old Style"/>
        </w:rPr>
        <w:t>pasti</w:t>
      </w:r>
      <w:proofErr w:type="spellEnd"/>
      <w:r w:rsidRPr="00554F63">
        <w:rPr>
          <w:rFonts w:ascii="Bookman Old Style" w:hAnsi="Bookman Old Style"/>
        </w:rPr>
        <w:t xml:space="preserve"> </w:t>
      </w:r>
      <w:proofErr w:type="spellStart"/>
      <w:r w:rsidRPr="00554F63">
        <w:rPr>
          <w:rFonts w:ascii="Bookman Old Style" w:hAnsi="Bookman Old Style"/>
        </w:rPr>
        <w:t>untuk</w:t>
      </w:r>
      <w:proofErr w:type="spellEnd"/>
      <w:r w:rsidRPr="00554F63">
        <w:rPr>
          <w:rFonts w:ascii="Bookman Old Style" w:hAnsi="Bookman Old Style"/>
        </w:rPr>
        <w:t xml:space="preserve"> </w:t>
      </w:r>
      <w:proofErr w:type="spellStart"/>
      <w:r w:rsidRPr="00554F63">
        <w:rPr>
          <w:rFonts w:ascii="Bookman Old Style" w:hAnsi="Bookman Old Style"/>
        </w:rPr>
        <w:t>melindungi</w:t>
      </w:r>
      <w:proofErr w:type="spellEnd"/>
      <w:r w:rsidRPr="00554F63">
        <w:rPr>
          <w:rFonts w:ascii="Bookman Old Style" w:hAnsi="Bookman Old Style"/>
        </w:rPr>
        <w:t xml:space="preserve"> </w:t>
      </w:r>
      <w:proofErr w:type="spellStart"/>
      <w:r w:rsidRPr="00554F63">
        <w:rPr>
          <w:rFonts w:ascii="Bookman Old Style" w:hAnsi="Bookman Old Style"/>
        </w:rPr>
        <w:t>kepentingan</w:t>
      </w:r>
      <w:proofErr w:type="spellEnd"/>
      <w:r w:rsidRPr="00554F63">
        <w:rPr>
          <w:rFonts w:ascii="Bookman Old Style" w:hAnsi="Bookman Old Style"/>
        </w:rPr>
        <w:t xml:space="preserve"> </w:t>
      </w:r>
      <w:proofErr w:type="spellStart"/>
      <w:r w:rsidRPr="00554F63">
        <w:rPr>
          <w:rFonts w:ascii="Bookman Old Style" w:hAnsi="Bookman Old Style"/>
        </w:rPr>
        <w:t>anak</w:t>
      </w:r>
      <w:proofErr w:type="spellEnd"/>
      <w:r w:rsidRPr="00554F63">
        <w:rPr>
          <w:rFonts w:ascii="Bookman Old Style" w:hAnsi="Bookman Old Style"/>
        </w:rPr>
        <w:t xml:space="preserve"> </w:t>
      </w:r>
      <w:r w:rsidR="009310B8">
        <w:rPr>
          <w:rFonts w:ascii="Bookman Old Style" w:hAnsi="Bookman Old Style"/>
        </w:rPr>
        <w:t>-</w:t>
      </w:r>
      <w:proofErr w:type="spellStart"/>
      <w:r w:rsidRPr="00554F63">
        <w:rPr>
          <w:rFonts w:ascii="Bookman Old Style" w:hAnsi="Bookman Old Style"/>
        </w:rPr>
        <w:t>anak</w:t>
      </w:r>
      <w:proofErr w:type="spellEnd"/>
      <w:r w:rsidRPr="00554F63">
        <w:rPr>
          <w:rFonts w:ascii="Bookman Old Style" w:hAnsi="Bookman Old Style"/>
        </w:rPr>
        <w:t xml:space="preserve"> </w:t>
      </w:r>
      <w:proofErr w:type="spellStart"/>
      <w:r w:rsidRPr="00554F63">
        <w:rPr>
          <w:rFonts w:ascii="Bookman Old Style" w:hAnsi="Bookman Old Style"/>
        </w:rPr>
        <w:t>tersebut</w:t>
      </w:r>
      <w:proofErr w:type="spellEnd"/>
      <w:r w:rsidRPr="00554F63">
        <w:rPr>
          <w:rFonts w:ascii="Bookman Old Style" w:hAnsi="Bookman Old Style"/>
        </w:rPr>
        <w:t xml:space="preserve"> </w:t>
      </w:r>
      <w:proofErr w:type="spellStart"/>
      <w:r w:rsidRPr="00554F63">
        <w:rPr>
          <w:rFonts w:ascii="Bookman Old Style" w:hAnsi="Bookman Old Style"/>
        </w:rPr>
        <w:t>maupun</w:t>
      </w:r>
      <w:proofErr w:type="spellEnd"/>
      <w:r w:rsidRPr="00554F63">
        <w:rPr>
          <w:rFonts w:ascii="Bookman Old Style" w:hAnsi="Bookman Old Style"/>
        </w:rPr>
        <w:t xml:space="preserve"> </w:t>
      </w:r>
      <w:proofErr w:type="spellStart"/>
      <w:r w:rsidRPr="00554F63">
        <w:rPr>
          <w:rFonts w:ascii="Bookman Old Style" w:hAnsi="Bookman Old Style"/>
        </w:rPr>
        <w:t>pihak</w:t>
      </w:r>
      <w:proofErr w:type="spellEnd"/>
      <w:r w:rsidRPr="00554F63">
        <w:rPr>
          <w:rFonts w:ascii="Bookman Old Style" w:hAnsi="Bookman Old Style"/>
        </w:rPr>
        <w:t xml:space="preserve"> yang </w:t>
      </w:r>
      <w:proofErr w:type="spellStart"/>
      <w:r w:rsidRPr="00554F63">
        <w:rPr>
          <w:rFonts w:ascii="Bookman Old Style" w:hAnsi="Bookman Old Style"/>
        </w:rPr>
        <w:t>ditunjuk</w:t>
      </w:r>
      <w:proofErr w:type="spellEnd"/>
      <w:r w:rsidRPr="00554F63">
        <w:rPr>
          <w:rFonts w:ascii="Bookman Old Style" w:hAnsi="Bookman Old Style"/>
        </w:rPr>
        <w:t xml:space="preserve"> </w:t>
      </w:r>
      <w:proofErr w:type="spellStart"/>
      <w:r w:rsidRPr="00554F63">
        <w:rPr>
          <w:rFonts w:ascii="Bookman Old Style" w:hAnsi="Bookman Old Style"/>
        </w:rPr>
        <w:t>menjadi</w:t>
      </w:r>
      <w:proofErr w:type="spellEnd"/>
      <w:r w:rsidRPr="00554F63">
        <w:rPr>
          <w:rFonts w:ascii="Bookman Old Style" w:hAnsi="Bookman Old Style"/>
        </w:rPr>
        <w:t xml:space="preserve"> </w:t>
      </w:r>
      <w:proofErr w:type="spellStart"/>
      <w:r w:rsidRPr="00554F63">
        <w:rPr>
          <w:rFonts w:ascii="Bookman Old Style" w:hAnsi="Bookman Old Style"/>
        </w:rPr>
        <w:t>wali</w:t>
      </w:r>
      <w:proofErr w:type="spellEnd"/>
      <w:r w:rsidRPr="00554F63">
        <w:rPr>
          <w:rFonts w:ascii="Bookman Old Style" w:hAnsi="Bookman Old Style"/>
        </w:rPr>
        <w:t>.</w:t>
      </w:r>
      <w:r w:rsidR="00F45CFF">
        <w:rPr>
          <w:rFonts w:ascii="Bookman Old Style" w:hAnsi="Bookman Old Style"/>
        </w:rPr>
        <w:t xml:space="preserve"> Anak yang </w:t>
      </w:r>
      <w:proofErr w:type="spellStart"/>
      <w:r w:rsidR="00F45CFF">
        <w:rPr>
          <w:rFonts w:ascii="Bookman Old Style" w:hAnsi="Bookman Old Style"/>
        </w:rPr>
        <w:t>menjadi</w:t>
      </w:r>
      <w:proofErr w:type="spellEnd"/>
      <w:r w:rsidR="00F45CFF">
        <w:rPr>
          <w:rFonts w:ascii="Bookman Old Style" w:hAnsi="Bookman Old Style"/>
        </w:rPr>
        <w:t xml:space="preserve"> korban </w:t>
      </w:r>
      <w:proofErr w:type="spellStart"/>
      <w:r w:rsidR="00F45CFF">
        <w:rPr>
          <w:rFonts w:ascii="Bookman Old Style" w:hAnsi="Bookman Old Style"/>
        </w:rPr>
        <w:t>perceraian</w:t>
      </w:r>
      <w:proofErr w:type="spellEnd"/>
      <w:r w:rsidR="00F45CFF">
        <w:rPr>
          <w:rFonts w:ascii="Bookman Old Style" w:hAnsi="Bookman Old Style"/>
        </w:rPr>
        <w:t xml:space="preserve"> </w:t>
      </w:r>
      <w:proofErr w:type="spellStart"/>
      <w:r w:rsidR="00F45CFF">
        <w:rPr>
          <w:rFonts w:ascii="Bookman Old Style" w:hAnsi="Bookman Old Style"/>
        </w:rPr>
        <w:t>dari</w:t>
      </w:r>
      <w:proofErr w:type="spellEnd"/>
      <w:r w:rsidR="00F45CFF">
        <w:rPr>
          <w:rFonts w:ascii="Bookman Old Style" w:hAnsi="Bookman Old Style"/>
        </w:rPr>
        <w:t xml:space="preserve"> </w:t>
      </w:r>
      <w:proofErr w:type="spellStart"/>
      <w:r w:rsidR="00F45CFF">
        <w:rPr>
          <w:rFonts w:ascii="Bookman Old Style" w:hAnsi="Bookman Old Style"/>
        </w:rPr>
        <w:t>kedua</w:t>
      </w:r>
      <w:proofErr w:type="spellEnd"/>
      <w:r w:rsidR="00F45CFF">
        <w:rPr>
          <w:rFonts w:ascii="Bookman Old Style" w:hAnsi="Bookman Old Style"/>
        </w:rPr>
        <w:t xml:space="preserve"> </w:t>
      </w:r>
      <w:proofErr w:type="spellStart"/>
      <w:r w:rsidR="00F45CFF">
        <w:rPr>
          <w:rFonts w:ascii="Bookman Old Style" w:hAnsi="Bookman Old Style"/>
        </w:rPr>
        <w:t>orangtuanya</w:t>
      </w:r>
      <w:proofErr w:type="spellEnd"/>
      <w:r w:rsidR="00F45CFF">
        <w:rPr>
          <w:rFonts w:ascii="Bookman Old Style" w:hAnsi="Bookman Old Style"/>
        </w:rPr>
        <w:t xml:space="preserve"> </w:t>
      </w:r>
      <w:proofErr w:type="spellStart"/>
      <w:r w:rsidR="00F45CFF">
        <w:rPr>
          <w:rFonts w:ascii="Bookman Old Style" w:hAnsi="Bookman Old Style"/>
        </w:rPr>
        <w:t>menurut</w:t>
      </w:r>
      <w:proofErr w:type="spellEnd"/>
      <w:r w:rsidR="00F45CFF">
        <w:rPr>
          <w:rFonts w:ascii="Bookman Old Style" w:hAnsi="Bookman Old Style"/>
        </w:rPr>
        <w:t xml:space="preserve"> </w:t>
      </w:r>
      <w:proofErr w:type="spellStart"/>
      <w:r w:rsidR="00F45CFF">
        <w:rPr>
          <w:rFonts w:ascii="Bookman Old Style" w:hAnsi="Bookman Old Style"/>
        </w:rPr>
        <w:t>Undang-Undang</w:t>
      </w:r>
      <w:proofErr w:type="spellEnd"/>
      <w:r w:rsidR="00F45CFF">
        <w:rPr>
          <w:rFonts w:ascii="Bookman Old Style" w:hAnsi="Bookman Old Style"/>
        </w:rPr>
        <w:t xml:space="preserve"> </w:t>
      </w:r>
      <w:proofErr w:type="spellStart"/>
      <w:r w:rsidR="00F45CFF">
        <w:rPr>
          <w:rFonts w:ascii="Bookman Old Style" w:hAnsi="Bookman Old Style"/>
        </w:rPr>
        <w:t>Nomor</w:t>
      </w:r>
      <w:proofErr w:type="spellEnd"/>
      <w:r w:rsidR="00F45CFF">
        <w:rPr>
          <w:rFonts w:ascii="Bookman Old Style" w:hAnsi="Bookman Old Style"/>
        </w:rPr>
        <w:t xml:space="preserve"> 1 </w:t>
      </w:r>
      <w:proofErr w:type="spellStart"/>
      <w:r w:rsidR="00F45CFF">
        <w:rPr>
          <w:rFonts w:ascii="Bookman Old Style" w:hAnsi="Bookman Old Style"/>
        </w:rPr>
        <w:t>Tahun</w:t>
      </w:r>
      <w:proofErr w:type="spellEnd"/>
      <w:r w:rsidR="00F45CFF">
        <w:rPr>
          <w:rFonts w:ascii="Bookman Old Style" w:hAnsi="Bookman Old Style"/>
        </w:rPr>
        <w:t xml:space="preserve"> 1974 </w:t>
      </w:r>
      <w:proofErr w:type="spellStart"/>
      <w:r w:rsidR="00F45CFF">
        <w:rPr>
          <w:rFonts w:ascii="Bookman Old Style" w:hAnsi="Bookman Old Style"/>
        </w:rPr>
        <w:t>tentang</w:t>
      </w:r>
      <w:proofErr w:type="spellEnd"/>
      <w:r w:rsidR="00F45CFF">
        <w:rPr>
          <w:rFonts w:ascii="Bookman Old Style" w:hAnsi="Bookman Old Style"/>
        </w:rPr>
        <w:t xml:space="preserve"> </w:t>
      </w:r>
      <w:proofErr w:type="spellStart"/>
      <w:r w:rsidR="00F45CFF">
        <w:rPr>
          <w:rFonts w:ascii="Bookman Old Style" w:hAnsi="Bookman Old Style"/>
        </w:rPr>
        <w:t>Perkawinan</w:t>
      </w:r>
      <w:proofErr w:type="spellEnd"/>
      <w:r w:rsidR="00F45CFF">
        <w:rPr>
          <w:rFonts w:ascii="Bookman Old Style" w:hAnsi="Bookman Old Style"/>
        </w:rPr>
        <w:t xml:space="preserve"> dan </w:t>
      </w:r>
      <w:proofErr w:type="spellStart"/>
      <w:r w:rsidR="00F45CFF">
        <w:rPr>
          <w:rFonts w:ascii="Bookman Old Style" w:hAnsi="Bookman Old Style"/>
        </w:rPr>
        <w:t>menu</w:t>
      </w:r>
      <w:r w:rsidR="00E62735">
        <w:rPr>
          <w:rFonts w:ascii="Bookman Old Style" w:hAnsi="Bookman Old Style"/>
        </w:rPr>
        <w:t>r</w:t>
      </w:r>
      <w:r w:rsidR="00F45CFF">
        <w:rPr>
          <w:rFonts w:ascii="Bookman Old Style" w:hAnsi="Bookman Old Style"/>
        </w:rPr>
        <w:t>ut</w:t>
      </w:r>
      <w:proofErr w:type="spellEnd"/>
      <w:r w:rsidR="00F45CFF">
        <w:rPr>
          <w:rFonts w:ascii="Bookman Old Style" w:hAnsi="Bookman Old Style"/>
        </w:rPr>
        <w:t xml:space="preserve"> </w:t>
      </w:r>
      <w:proofErr w:type="spellStart"/>
      <w:r w:rsidR="00F45CFF">
        <w:rPr>
          <w:rFonts w:ascii="Bookman Old Style" w:hAnsi="Bookman Old Style"/>
        </w:rPr>
        <w:t>Kompilasi</w:t>
      </w:r>
      <w:proofErr w:type="spellEnd"/>
      <w:r w:rsidR="00F45CFF">
        <w:rPr>
          <w:rFonts w:ascii="Bookman Old Style" w:hAnsi="Bookman Old Style"/>
        </w:rPr>
        <w:t xml:space="preserve"> Hukum Islam (KHI) </w:t>
      </w:r>
      <w:proofErr w:type="spellStart"/>
      <w:r w:rsidR="00F45CFF">
        <w:rPr>
          <w:rFonts w:ascii="Bookman Old Style" w:hAnsi="Bookman Old Style"/>
        </w:rPr>
        <w:t>tetap</w:t>
      </w:r>
      <w:proofErr w:type="spellEnd"/>
      <w:r w:rsidR="00F45CFF">
        <w:rPr>
          <w:rFonts w:ascii="Bookman Old Style" w:hAnsi="Bookman Old Style"/>
        </w:rPr>
        <w:t xml:space="preserve"> </w:t>
      </w:r>
      <w:proofErr w:type="spellStart"/>
      <w:r w:rsidR="00F45CFF">
        <w:rPr>
          <w:rFonts w:ascii="Bookman Old Style" w:hAnsi="Bookman Old Style"/>
        </w:rPr>
        <w:t>mempunyai</w:t>
      </w:r>
      <w:proofErr w:type="spellEnd"/>
      <w:r w:rsidR="00F45CFF">
        <w:rPr>
          <w:rFonts w:ascii="Bookman Old Style" w:hAnsi="Bookman Old Style"/>
        </w:rPr>
        <w:t xml:space="preserve"> </w:t>
      </w:r>
      <w:proofErr w:type="spellStart"/>
      <w:r w:rsidR="00F45CFF">
        <w:rPr>
          <w:rFonts w:ascii="Bookman Old Style" w:hAnsi="Bookman Old Style"/>
        </w:rPr>
        <w:t>hak</w:t>
      </w:r>
      <w:proofErr w:type="spellEnd"/>
      <w:r w:rsidR="00F45CFF">
        <w:rPr>
          <w:rFonts w:ascii="Bookman Old Style" w:hAnsi="Bookman Old Style"/>
        </w:rPr>
        <w:t xml:space="preserve"> </w:t>
      </w:r>
      <w:proofErr w:type="spellStart"/>
      <w:r w:rsidR="00F45CFF">
        <w:rPr>
          <w:rFonts w:ascii="Bookman Old Style" w:hAnsi="Bookman Old Style"/>
        </w:rPr>
        <w:t>untuk</w:t>
      </w:r>
      <w:proofErr w:type="spellEnd"/>
      <w:r w:rsidR="00F45CFF">
        <w:rPr>
          <w:rFonts w:ascii="Bookman Old Style" w:hAnsi="Bookman Old Style"/>
        </w:rPr>
        <w:t xml:space="preserve"> </w:t>
      </w:r>
      <w:proofErr w:type="spellStart"/>
      <w:r w:rsidR="00F45CFF">
        <w:rPr>
          <w:rFonts w:ascii="Bookman Old Style" w:hAnsi="Bookman Old Style"/>
        </w:rPr>
        <w:t>memperoleh</w:t>
      </w:r>
      <w:proofErr w:type="spellEnd"/>
      <w:r w:rsidR="00F45CFF">
        <w:rPr>
          <w:rFonts w:ascii="Bookman Old Style" w:hAnsi="Bookman Old Style"/>
        </w:rPr>
        <w:t xml:space="preserve"> </w:t>
      </w:r>
      <w:proofErr w:type="spellStart"/>
      <w:r w:rsidR="00F45CFF">
        <w:rPr>
          <w:rFonts w:ascii="Bookman Old Style" w:hAnsi="Bookman Old Style"/>
        </w:rPr>
        <w:t>perhatian</w:t>
      </w:r>
      <w:proofErr w:type="spellEnd"/>
      <w:r w:rsidR="00F45CFF">
        <w:rPr>
          <w:rFonts w:ascii="Bookman Old Style" w:hAnsi="Bookman Old Style"/>
        </w:rPr>
        <w:t xml:space="preserve"> dan </w:t>
      </w:r>
      <w:proofErr w:type="spellStart"/>
      <w:r w:rsidR="00F45CFF">
        <w:rPr>
          <w:rFonts w:ascii="Bookman Old Style" w:hAnsi="Bookman Old Style"/>
        </w:rPr>
        <w:t>kasih</w:t>
      </w:r>
      <w:proofErr w:type="spellEnd"/>
      <w:r w:rsidR="00F45CFF">
        <w:rPr>
          <w:rFonts w:ascii="Bookman Old Style" w:hAnsi="Bookman Old Style"/>
        </w:rPr>
        <w:t xml:space="preserve"> </w:t>
      </w:r>
      <w:proofErr w:type="spellStart"/>
      <w:r w:rsidR="00F45CFF">
        <w:rPr>
          <w:rFonts w:ascii="Bookman Old Style" w:hAnsi="Bookman Old Style"/>
        </w:rPr>
        <w:t>sayang</w:t>
      </w:r>
      <w:proofErr w:type="spellEnd"/>
      <w:r w:rsidR="00F45CFF">
        <w:rPr>
          <w:rFonts w:ascii="Bookman Old Style" w:hAnsi="Bookman Old Style"/>
        </w:rPr>
        <w:t xml:space="preserve"> </w:t>
      </w:r>
      <w:proofErr w:type="spellStart"/>
      <w:r w:rsidR="00F45CFF">
        <w:rPr>
          <w:rFonts w:ascii="Bookman Old Style" w:hAnsi="Bookman Old Style"/>
        </w:rPr>
        <w:t>dari</w:t>
      </w:r>
      <w:proofErr w:type="spellEnd"/>
      <w:r w:rsidR="00F45CFF">
        <w:rPr>
          <w:rFonts w:ascii="Bookman Old Style" w:hAnsi="Bookman Old Style"/>
        </w:rPr>
        <w:t xml:space="preserve"> </w:t>
      </w:r>
      <w:proofErr w:type="spellStart"/>
      <w:r w:rsidR="00F45CFF">
        <w:rPr>
          <w:rFonts w:ascii="Bookman Old Style" w:hAnsi="Bookman Old Style"/>
        </w:rPr>
        <w:t>kedua</w:t>
      </w:r>
      <w:proofErr w:type="spellEnd"/>
      <w:r w:rsidR="00F45CFF">
        <w:rPr>
          <w:rFonts w:ascii="Bookman Old Style" w:hAnsi="Bookman Old Style"/>
        </w:rPr>
        <w:t xml:space="preserve"> orang </w:t>
      </w:r>
      <w:proofErr w:type="spellStart"/>
      <w:r w:rsidR="00F45CFF">
        <w:rPr>
          <w:rFonts w:ascii="Bookman Old Style" w:hAnsi="Bookman Old Style"/>
        </w:rPr>
        <w:t>tuanya</w:t>
      </w:r>
      <w:proofErr w:type="spellEnd"/>
      <w:r w:rsidR="00F45CFF">
        <w:rPr>
          <w:rFonts w:ascii="Bookman Old Style" w:hAnsi="Bookman Old Style"/>
        </w:rPr>
        <w:t>.</w:t>
      </w:r>
      <w:r w:rsidR="007E70D7">
        <w:rPr>
          <w:rFonts w:ascii="Bookman Old Style" w:hAnsi="Bookman Old Style"/>
        </w:rPr>
        <w:t xml:space="preserve"> </w:t>
      </w:r>
      <w:proofErr w:type="spellStart"/>
      <w:r w:rsidR="007E70D7">
        <w:rPr>
          <w:rFonts w:ascii="Bookman Old Style" w:hAnsi="Bookman Old Style"/>
        </w:rPr>
        <w:t>Penegasan</w:t>
      </w:r>
      <w:proofErr w:type="spellEnd"/>
      <w:r w:rsidR="007E70D7">
        <w:rPr>
          <w:rFonts w:ascii="Bookman Old Style" w:hAnsi="Bookman Old Style"/>
        </w:rPr>
        <w:t xml:space="preserve"> </w:t>
      </w:r>
      <w:proofErr w:type="spellStart"/>
      <w:r w:rsidR="007E70D7">
        <w:rPr>
          <w:rFonts w:ascii="Bookman Old Style" w:hAnsi="Bookman Old Style"/>
        </w:rPr>
        <w:t>hak</w:t>
      </w:r>
      <w:proofErr w:type="spellEnd"/>
      <w:r w:rsidR="007E70D7">
        <w:rPr>
          <w:rFonts w:ascii="Bookman Old Style" w:hAnsi="Bookman Old Style"/>
        </w:rPr>
        <w:t xml:space="preserve"> </w:t>
      </w:r>
      <w:proofErr w:type="spellStart"/>
      <w:r w:rsidR="007E70D7">
        <w:rPr>
          <w:rFonts w:ascii="Bookman Old Style" w:hAnsi="Bookman Old Style"/>
        </w:rPr>
        <w:t>anak</w:t>
      </w:r>
      <w:proofErr w:type="spellEnd"/>
      <w:r w:rsidR="007E70D7">
        <w:rPr>
          <w:rFonts w:ascii="Bookman Old Style" w:hAnsi="Bookman Old Style"/>
        </w:rPr>
        <w:t xml:space="preserve"> </w:t>
      </w:r>
      <w:proofErr w:type="spellStart"/>
      <w:r w:rsidR="007E70D7">
        <w:rPr>
          <w:rFonts w:ascii="Bookman Old Style" w:hAnsi="Bookman Old Style"/>
        </w:rPr>
        <w:t>dalam</w:t>
      </w:r>
      <w:proofErr w:type="spellEnd"/>
      <w:r w:rsidR="007E70D7">
        <w:rPr>
          <w:rFonts w:ascii="Bookman Old Style" w:hAnsi="Bookman Old Style"/>
        </w:rPr>
        <w:t xml:space="preserve"> </w:t>
      </w:r>
      <w:proofErr w:type="spellStart"/>
      <w:r w:rsidR="007E70D7">
        <w:rPr>
          <w:rFonts w:ascii="Bookman Old Style" w:hAnsi="Bookman Old Style"/>
        </w:rPr>
        <w:t>Undang-Undang</w:t>
      </w:r>
      <w:proofErr w:type="spellEnd"/>
      <w:r w:rsidR="007E70D7">
        <w:rPr>
          <w:rFonts w:ascii="Bookman Old Style" w:hAnsi="Bookman Old Style"/>
        </w:rPr>
        <w:t xml:space="preserve"> </w:t>
      </w:r>
      <w:proofErr w:type="spellStart"/>
      <w:r w:rsidR="007E70D7">
        <w:rPr>
          <w:rFonts w:ascii="Bookman Old Style" w:hAnsi="Bookman Old Style"/>
        </w:rPr>
        <w:t>Nomor</w:t>
      </w:r>
      <w:proofErr w:type="spellEnd"/>
      <w:r w:rsidR="007E70D7">
        <w:rPr>
          <w:rFonts w:ascii="Bookman Old Style" w:hAnsi="Bookman Old Style"/>
        </w:rPr>
        <w:t xml:space="preserve"> </w:t>
      </w:r>
      <w:r w:rsidR="00FE37D5">
        <w:rPr>
          <w:rFonts w:ascii="Bookman Old Style" w:hAnsi="Bookman Old Style"/>
        </w:rPr>
        <w:t xml:space="preserve">35 </w:t>
      </w:r>
      <w:proofErr w:type="spellStart"/>
      <w:r w:rsidR="00FE37D5">
        <w:rPr>
          <w:rFonts w:ascii="Bookman Old Style" w:hAnsi="Bookman Old Style"/>
        </w:rPr>
        <w:t>Tahun</w:t>
      </w:r>
      <w:proofErr w:type="spellEnd"/>
      <w:r w:rsidR="00FE37D5">
        <w:rPr>
          <w:rFonts w:ascii="Bookman Old Style" w:hAnsi="Bookman Old Style"/>
        </w:rPr>
        <w:t xml:space="preserve"> 2014 </w:t>
      </w:r>
      <w:proofErr w:type="spellStart"/>
      <w:r w:rsidR="00FE37D5">
        <w:rPr>
          <w:rFonts w:ascii="Bookman Old Style" w:hAnsi="Bookman Old Style"/>
        </w:rPr>
        <w:t>Pasal</w:t>
      </w:r>
      <w:proofErr w:type="spellEnd"/>
      <w:r w:rsidR="00FE37D5">
        <w:rPr>
          <w:rFonts w:ascii="Bookman Old Style" w:hAnsi="Bookman Old Style"/>
        </w:rPr>
        <w:t xml:space="preserve"> 4 </w:t>
      </w:r>
      <w:proofErr w:type="spellStart"/>
      <w:r w:rsidR="00FE37D5">
        <w:rPr>
          <w:rFonts w:ascii="Bookman Old Style" w:hAnsi="Bookman Old Style"/>
        </w:rPr>
        <w:t>merupakan</w:t>
      </w:r>
      <w:proofErr w:type="spellEnd"/>
      <w:r w:rsidR="00FE37D5">
        <w:rPr>
          <w:rFonts w:ascii="Bookman Old Style" w:hAnsi="Bookman Old Style"/>
        </w:rPr>
        <w:t xml:space="preserve"> </w:t>
      </w:r>
      <w:proofErr w:type="spellStart"/>
      <w:r w:rsidR="00FE37D5">
        <w:rPr>
          <w:rFonts w:ascii="Bookman Old Style" w:hAnsi="Bookman Old Style"/>
        </w:rPr>
        <w:t>legalisasi</w:t>
      </w:r>
      <w:proofErr w:type="spellEnd"/>
      <w:r w:rsidR="00FE37D5">
        <w:rPr>
          <w:rFonts w:ascii="Bookman Old Style" w:hAnsi="Bookman Old Style"/>
        </w:rPr>
        <w:t xml:space="preserve"> </w:t>
      </w:r>
      <w:proofErr w:type="spellStart"/>
      <w:r w:rsidR="00FE37D5">
        <w:rPr>
          <w:rFonts w:ascii="Bookman Old Style" w:hAnsi="Bookman Old Style"/>
        </w:rPr>
        <w:t>hak-hak</w:t>
      </w:r>
      <w:proofErr w:type="spellEnd"/>
      <w:r w:rsidR="00FE37D5">
        <w:rPr>
          <w:rFonts w:ascii="Bookman Old Style" w:hAnsi="Bookman Old Style"/>
        </w:rPr>
        <w:t xml:space="preserve"> </w:t>
      </w:r>
      <w:proofErr w:type="spellStart"/>
      <w:r w:rsidR="00FE37D5">
        <w:rPr>
          <w:rFonts w:ascii="Bookman Old Style" w:hAnsi="Bookman Old Style"/>
        </w:rPr>
        <w:t>anak</w:t>
      </w:r>
      <w:proofErr w:type="spellEnd"/>
      <w:r w:rsidR="00FE37D5">
        <w:rPr>
          <w:rFonts w:ascii="Bookman Old Style" w:hAnsi="Bookman Old Style"/>
        </w:rPr>
        <w:t xml:space="preserve"> yang di </w:t>
      </w:r>
      <w:proofErr w:type="spellStart"/>
      <w:r w:rsidR="00FE37D5">
        <w:rPr>
          <w:rFonts w:ascii="Bookman Old Style" w:hAnsi="Bookman Old Style"/>
        </w:rPr>
        <w:t>serap</w:t>
      </w:r>
      <w:proofErr w:type="spellEnd"/>
      <w:r w:rsidR="00FE37D5">
        <w:rPr>
          <w:rFonts w:ascii="Bookman Old Style" w:hAnsi="Bookman Old Style"/>
        </w:rPr>
        <w:t xml:space="preserve"> </w:t>
      </w:r>
      <w:proofErr w:type="spellStart"/>
      <w:r w:rsidR="00FE37D5">
        <w:rPr>
          <w:rFonts w:ascii="Bookman Old Style" w:hAnsi="Bookman Old Style"/>
        </w:rPr>
        <w:t>dari</w:t>
      </w:r>
      <w:proofErr w:type="spellEnd"/>
      <w:r w:rsidR="00FE37D5">
        <w:rPr>
          <w:rFonts w:ascii="Bookman Old Style" w:hAnsi="Bookman Old Style"/>
        </w:rPr>
        <w:t xml:space="preserve"> </w:t>
      </w:r>
      <w:proofErr w:type="spellStart"/>
      <w:r w:rsidR="00FE37D5">
        <w:rPr>
          <w:rFonts w:ascii="Bookman Old Style" w:hAnsi="Bookman Old Style"/>
        </w:rPr>
        <w:t>Konvensi</w:t>
      </w:r>
      <w:proofErr w:type="spellEnd"/>
      <w:r w:rsidR="00FE37D5">
        <w:rPr>
          <w:rFonts w:ascii="Bookman Old Style" w:hAnsi="Bookman Old Style"/>
        </w:rPr>
        <w:t xml:space="preserve"> </w:t>
      </w:r>
      <w:proofErr w:type="spellStart"/>
      <w:r w:rsidR="00FE37D5">
        <w:rPr>
          <w:rFonts w:ascii="Bookman Old Style" w:hAnsi="Bookman Old Style"/>
        </w:rPr>
        <w:t>Hak</w:t>
      </w:r>
      <w:proofErr w:type="spellEnd"/>
      <w:r w:rsidR="00FE37D5">
        <w:rPr>
          <w:rFonts w:ascii="Bookman Old Style" w:hAnsi="Bookman Old Style"/>
        </w:rPr>
        <w:t xml:space="preserve"> Anak (KHA) dan </w:t>
      </w:r>
      <w:proofErr w:type="spellStart"/>
      <w:r w:rsidR="00FE37D5">
        <w:rPr>
          <w:rFonts w:ascii="Bookman Old Style" w:hAnsi="Bookman Old Style"/>
        </w:rPr>
        <w:t>norma</w:t>
      </w:r>
      <w:proofErr w:type="spellEnd"/>
      <w:r w:rsidR="00FE37D5">
        <w:rPr>
          <w:rFonts w:ascii="Bookman Old Style" w:hAnsi="Bookman Old Style"/>
        </w:rPr>
        <w:t xml:space="preserve"> </w:t>
      </w:r>
      <w:proofErr w:type="spellStart"/>
      <w:r w:rsidR="00FE37D5">
        <w:rPr>
          <w:rFonts w:ascii="Bookman Old Style" w:hAnsi="Bookman Old Style"/>
        </w:rPr>
        <w:t>hukum</w:t>
      </w:r>
      <w:proofErr w:type="spellEnd"/>
      <w:r w:rsidR="00FE37D5">
        <w:rPr>
          <w:rFonts w:ascii="Bookman Old Style" w:hAnsi="Bookman Old Style"/>
        </w:rPr>
        <w:t xml:space="preserve"> </w:t>
      </w:r>
      <w:proofErr w:type="spellStart"/>
      <w:r w:rsidR="00FE37D5">
        <w:rPr>
          <w:rFonts w:ascii="Bookman Old Style" w:hAnsi="Bookman Old Style"/>
        </w:rPr>
        <w:t>nasional</w:t>
      </w:r>
      <w:proofErr w:type="spellEnd"/>
      <w:r w:rsidR="00FE37D5">
        <w:rPr>
          <w:rFonts w:ascii="Bookman Old Style" w:hAnsi="Bookman Old Style"/>
        </w:rPr>
        <w:t xml:space="preserve">, </w:t>
      </w:r>
      <w:proofErr w:type="spellStart"/>
      <w:r w:rsidR="00FE37D5">
        <w:rPr>
          <w:rFonts w:ascii="Bookman Old Style" w:hAnsi="Bookman Old Style"/>
        </w:rPr>
        <w:t>serta</w:t>
      </w:r>
      <w:proofErr w:type="spellEnd"/>
      <w:r w:rsidR="00FE37D5">
        <w:rPr>
          <w:rFonts w:ascii="Bookman Old Style" w:hAnsi="Bookman Old Style"/>
        </w:rPr>
        <w:t xml:space="preserve"> </w:t>
      </w:r>
      <w:proofErr w:type="spellStart"/>
      <w:r w:rsidR="00FE37D5">
        <w:rPr>
          <w:rFonts w:ascii="Bookman Old Style" w:hAnsi="Bookman Old Style"/>
        </w:rPr>
        <w:t>telah</w:t>
      </w:r>
      <w:proofErr w:type="spellEnd"/>
      <w:r w:rsidR="00FE37D5">
        <w:rPr>
          <w:rFonts w:ascii="Bookman Old Style" w:hAnsi="Bookman Old Style"/>
        </w:rPr>
        <w:t xml:space="preserve"> </w:t>
      </w:r>
      <w:proofErr w:type="spellStart"/>
      <w:r w:rsidR="00FE37D5">
        <w:rPr>
          <w:rFonts w:ascii="Bookman Old Style" w:hAnsi="Bookman Old Style"/>
        </w:rPr>
        <w:t>menciptakan</w:t>
      </w:r>
      <w:proofErr w:type="spellEnd"/>
      <w:r w:rsidR="00FE37D5">
        <w:rPr>
          <w:rFonts w:ascii="Bookman Old Style" w:hAnsi="Bookman Old Style"/>
        </w:rPr>
        <w:t xml:space="preserve"> </w:t>
      </w:r>
      <w:proofErr w:type="spellStart"/>
      <w:r w:rsidR="00FE37D5">
        <w:rPr>
          <w:rFonts w:ascii="Bookman Old Style" w:hAnsi="Bookman Old Style"/>
        </w:rPr>
        <w:t>norma</w:t>
      </w:r>
      <w:proofErr w:type="spellEnd"/>
      <w:r w:rsidR="00FE37D5">
        <w:rPr>
          <w:rFonts w:ascii="Bookman Old Style" w:hAnsi="Bookman Old Style"/>
        </w:rPr>
        <w:t xml:space="preserve"> </w:t>
      </w:r>
      <w:proofErr w:type="spellStart"/>
      <w:r w:rsidR="00FE37D5">
        <w:rPr>
          <w:rFonts w:ascii="Bookman Old Style" w:hAnsi="Bookman Old Style"/>
        </w:rPr>
        <w:t>hukum</w:t>
      </w:r>
      <w:proofErr w:type="spellEnd"/>
      <w:r w:rsidR="00FE37D5">
        <w:rPr>
          <w:rFonts w:ascii="Bookman Old Style" w:hAnsi="Bookman Old Style"/>
        </w:rPr>
        <w:t xml:space="preserve"> (</w:t>
      </w:r>
      <w:r w:rsidR="00FE37D5" w:rsidRPr="00FE37D5">
        <w:rPr>
          <w:rFonts w:ascii="Bookman Old Style" w:hAnsi="Bookman Old Style"/>
          <w:i/>
          <w:iCs/>
        </w:rPr>
        <w:t>legal norm</w:t>
      </w:r>
      <w:r w:rsidR="00FE37D5">
        <w:rPr>
          <w:rFonts w:ascii="Bookman Old Style" w:hAnsi="Bookman Old Style"/>
        </w:rPr>
        <w:t xml:space="preserve">) </w:t>
      </w:r>
      <w:proofErr w:type="spellStart"/>
      <w:r w:rsidR="00FE37D5">
        <w:rPr>
          <w:rFonts w:ascii="Bookman Old Style" w:hAnsi="Bookman Old Style"/>
        </w:rPr>
        <w:t>tentang</w:t>
      </w:r>
      <w:proofErr w:type="spellEnd"/>
      <w:r w:rsidR="00FE37D5">
        <w:rPr>
          <w:rFonts w:ascii="Bookman Old Style" w:hAnsi="Bookman Old Style"/>
        </w:rPr>
        <w:t xml:space="preserve"> </w:t>
      </w:r>
      <w:proofErr w:type="spellStart"/>
      <w:r w:rsidR="00FE37D5">
        <w:rPr>
          <w:rFonts w:ascii="Bookman Old Style" w:hAnsi="Bookman Old Style"/>
        </w:rPr>
        <w:t>apa</w:t>
      </w:r>
      <w:proofErr w:type="spellEnd"/>
      <w:r w:rsidR="00FE37D5">
        <w:rPr>
          <w:rFonts w:ascii="Bookman Old Style" w:hAnsi="Bookman Old Style"/>
        </w:rPr>
        <w:t xml:space="preserve"> yang </w:t>
      </w:r>
      <w:proofErr w:type="spellStart"/>
      <w:r w:rsidR="00FE37D5">
        <w:rPr>
          <w:rFonts w:ascii="Bookman Old Style" w:hAnsi="Bookman Old Style"/>
        </w:rPr>
        <w:t>menjadi</w:t>
      </w:r>
      <w:proofErr w:type="spellEnd"/>
      <w:r w:rsidR="00FE37D5">
        <w:rPr>
          <w:rFonts w:ascii="Bookman Old Style" w:hAnsi="Bookman Old Style"/>
        </w:rPr>
        <w:t xml:space="preserve"> </w:t>
      </w:r>
      <w:proofErr w:type="spellStart"/>
      <w:r w:rsidR="00FE37D5">
        <w:rPr>
          <w:rFonts w:ascii="Bookman Old Style" w:hAnsi="Bookman Old Style"/>
        </w:rPr>
        <w:t>hak-hak</w:t>
      </w:r>
      <w:proofErr w:type="spellEnd"/>
      <w:r w:rsidR="00FE37D5">
        <w:rPr>
          <w:rFonts w:ascii="Bookman Old Style" w:hAnsi="Bookman Old Style"/>
        </w:rPr>
        <w:t xml:space="preserve"> </w:t>
      </w:r>
      <w:proofErr w:type="spellStart"/>
      <w:r w:rsidR="00FE37D5">
        <w:rPr>
          <w:rFonts w:ascii="Bookman Old Style" w:hAnsi="Bookman Old Style"/>
        </w:rPr>
        <w:t>anak</w:t>
      </w:r>
      <w:proofErr w:type="spellEnd"/>
      <w:r w:rsidR="00FE37D5">
        <w:rPr>
          <w:rFonts w:ascii="Bookman Old Style" w:hAnsi="Bookman Old Style"/>
        </w:rPr>
        <w:t xml:space="preserve">. </w:t>
      </w:r>
      <w:proofErr w:type="spellStart"/>
      <w:r w:rsidR="00FE37D5">
        <w:rPr>
          <w:rFonts w:ascii="Bookman Old Style" w:hAnsi="Bookman Old Style"/>
        </w:rPr>
        <w:t>Dengan</w:t>
      </w:r>
      <w:proofErr w:type="spellEnd"/>
      <w:r w:rsidR="00FE37D5">
        <w:rPr>
          <w:rFonts w:ascii="Bookman Old Style" w:hAnsi="Bookman Old Style"/>
        </w:rPr>
        <w:t xml:space="preserve"> </w:t>
      </w:r>
      <w:proofErr w:type="spellStart"/>
      <w:r w:rsidR="00FE37D5">
        <w:rPr>
          <w:rFonts w:ascii="Bookman Old Style" w:hAnsi="Bookman Old Style"/>
        </w:rPr>
        <w:t>demikian</w:t>
      </w:r>
      <w:proofErr w:type="spellEnd"/>
      <w:r w:rsidR="00FE37D5">
        <w:rPr>
          <w:rFonts w:ascii="Bookman Old Style" w:hAnsi="Bookman Old Style"/>
        </w:rPr>
        <w:t xml:space="preserve">, </w:t>
      </w:r>
      <w:proofErr w:type="spellStart"/>
      <w:r w:rsidR="00FE37D5">
        <w:rPr>
          <w:rFonts w:ascii="Bookman Old Style" w:hAnsi="Bookman Old Style"/>
        </w:rPr>
        <w:t>Konvensi</w:t>
      </w:r>
      <w:proofErr w:type="spellEnd"/>
      <w:r w:rsidR="00FE37D5">
        <w:rPr>
          <w:rFonts w:ascii="Bookman Old Style" w:hAnsi="Bookman Old Style"/>
        </w:rPr>
        <w:t xml:space="preserve"> PBB </w:t>
      </w:r>
      <w:proofErr w:type="spellStart"/>
      <w:r w:rsidR="00FE37D5">
        <w:rPr>
          <w:rFonts w:ascii="Bookman Old Style" w:hAnsi="Bookman Old Style"/>
        </w:rPr>
        <w:t>tentang</w:t>
      </w:r>
      <w:proofErr w:type="spellEnd"/>
      <w:r w:rsidR="00FE37D5">
        <w:rPr>
          <w:rFonts w:ascii="Bookman Old Style" w:hAnsi="Bookman Old Style"/>
        </w:rPr>
        <w:t xml:space="preserve"> </w:t>
      </w:r>
      <w:proofErr w:type="spellStart"/>
      <w:r w:rsidR="00FE37D5">
        <w:rPr>
          <w:rFonts w:ascii="Bookman Old Style" w:hAnsi="Bookman Old Style"/>
        </w:rPr>
        <w:t>hak</w:t>
      </w:r>
      <w:proofErr w:type="spellEnd"/>
      <w:r w:rsidR="00FE37D5">
        <w:rPr>
          <w:rFonts w:ascii="Bookman Old Style" w:hAnsi="Bookman Old Style"/>
        </w:rPr>
        <w:t xml:space="preserve"> </w:t>
      </w:r>
      <w:proofErr w:type="spellStart"/>
      <w:r w:rsidR="00FE37D5">
        <w:rPr>
          <w:rFonts w:ascii="Bookman Old Style" w:hAnsi="Bookman Old Style"/>
        </w:rPr>
        <w:t>anak</w:t>
      </w:r>
      <w:proofErr w:type="spellEnd"/>
      <w:r w:rsidR="00FE37D5">
        <w:rPr>
          <w:rFonts w:ascii="Bookman Old Style" w:hAnsi="Bookman Old Style"/>
        </w:rPr>
        <w:t xml:space="preserve"> </w:t>
      </w:r>
      <w:proofErr w:type="spellStart"/>
      <w:r w:rsidR="00FE37D5">
        <w:rPr>
          <w:rFonts w:ascii="Bookman Old Style" w:hAnsi="Bookman Old Style"/>
        </w:rPr>
        <w:t>telah</w:t>
      </w:r>
      <w:proofErr w:type="spellEnd"/>
      <w:r w:rsidR="00FE37D5">
        <w:rPr>
          <w:rFonts w:ascii="Bookman Old Style" w:hAnsi="Bookman Old Style"/>
        </w:rPr>
        <w:t xml:space="preserve"> </w:t>
      </w:r>
      <w:proofErr w:type="spellStart"/>
      <w:r w:rsidR="00FE37D5">
        <w:rPr>
          <w:rFonts w:ascii="Bookman Old Style" w:hAnsi="Bookman Old Style"/>
        </w:rPr>
        <w:t>menjadi</w:t>
      </w:r>
      <w:proofErr w:type="spellEnd"/>
      <w:r w:rsidR="00FE37D5">
        <w:rPr>
          <w:rFonts w:ascii="Bookman Old Style" w:hAnsi="Bookman Old Style"/>
        </w:rPr>
        <w:t xml:space="preserve"> </w:t>
      </w:r>
      <w:proofErr w:type="spellStart"/>
      <w:r w:rsidR="00FE37D5">
        <w:rPr>
          <w:rFonts w:ascii="Bookman Old Style" w:hAnsi="Bookman Old Style"/>
        </w:rPr>
        <w:t>hukum</w:t>
      </w:r>
      <w:proofErr w:type="spellEnd"/>
      <w:r w:rsidR="00FE37D5">
        <w:rPr>
          <w:rFonts w:ascii="Bookman Old Style" w:hAnsi="Bookman Old Style"/>
        </w:rPr>
        <w:t xml:space="preserve"> Indonesia dan </w:t>
      </w:r>
      <w:proofErr w:type="spellStart"/>
      <w:r w:rsidR="00FE37D5">
        <w:rPr>
          <w:rFonts w:ascii="Bookman Old Style" w:hAnsi="Bookman Old Style"/>
        </w:rPr>
        <w:t>mengikat</w:t>
      </w:r>
      <w:proofErr w:type="spellEnd"/>
      <w:r w:rsidR="00FE37D5">
        <w:rPr>
          <w:rFonts w:ascii="Bookman Old Style" w:hAnsi="Bookman Old Style"/>
        </w:rPr>
        <w:t xml:space="preserve"> </w:t>
      </w:r>
      <w:proofErr w:type="spellStart"/>
      <w:r w:rsidR="00FE37D5">
        <w:rPr>
          <w:rFonts w:ascii="Bookman Old Style" w:hAnsi="Bookman Old Style"/>
        </w:rPr>
        <w:t>kepada</w:t>
      </w:r>
      <w:proofErr w:type="spellEnd"/>
      <w:r w:rsidR="00FE37D5">
        <w:rPr>
          <w:rFonts w:ascii="Bookman Old Style" w:hAnsi="Bookman Old Style"/>
        </w:rPr>
        <w:t xml:space="preserve"> </w:t>
      </w:r>
      <w:proofErr w:type="spellStart"/>
      <w:r w:rsidR="00FE37D5">
        <w:rPr>
          <w:rFonts w:ascii="Bookman Old Style" w:hAnsi="Bookman Old Style"/>
        </w:rPr>
        <w:t>seluruh</w:t>
      </w:r>
      <w:proofErr w:type="spellEnd"/>
      <w:r w:rsidR="00FE37D5">
        <w:rPr>
          <w:rFonts w:ascii="Bookman Old Style" w:hAnsi="Bookman Old Style"/>
        </w:rPr>
        <w:t xml:space="preserve"> </w:t>
      </w:r>
      <w:proofErr w:type="spellStart"/>
      <w:r w:rsidR="00FE37D5">
        <w:rPr>
          <w:rFonts w:ascii="Bookman Old Style" w:hAnsi="Bookman Old Style"/>
        </w:rPr>
        <w:t>warga</w:t>
      </w:r>
      <w:proofErr w:type="spellEnd"/>
      <w:r w:rsidR="00FE37D5">
        <w:rPr>
          <w:rFonts w:ascii="Bookman Old Style" w:hAnsi="Bookman Old Style"/>
        </w:rPr>
        <w:t xml:space="preserve"> negara Indonesia.</w:t>
      </w:r>
    </w:p>
    <w:p w14:paraId="1930EEA8" w14:textId="015CF447" w:rsidR="002A01AB" w:rsidRPr="002A01AB" w:rsidRDefault="00B13F90" w:rsidP="002A01AB">
      <w:pPr>
        <w:pStyle w:val="ListParagraph"/>
        <w:numPr>
          <w:ilvl w:val="0"/>
          <w:numId w:val="1"/>
        </w:numPr>
        <w:spacing w:line="360" w:lineRule="auto"/>
        <w:ind w:left="426" w:hanging="426"/>
        <w:jc w:val="both"/>
        <w:rPr>
          <w:rFonts w:ascii="Bookman Old Style" w:hAnsi="Bookman Old Style" w:cs="Times New Roman"/>
          <w:b/>
          <w:bCs/>
          <w:sz w:val="24"/>
          <w:szCs w:val="24"/>
        </w:rPr>
      </w:pPr>
      <w:r w:rsidRPr="00D31D06">
        <w:rPr>
          <w:rFonts w:ascii="Bookman Old Style" w:hAnsi="Bookman Old Style" w:cs="Times New Roman"/>
          <w:b/>
          <w:bCs/>
          <w:sz w:val="24"/>
          <w:szCs w:val="24"/>
        </w:rPr>
        <w:t>PENUTUP</w:t>
      </w:r>
    </w:p>
    <w:p w14:paraId="4C68FA33" w14:textId="496D0C8E" w:rsidR="00B63E12" w:rsidRPr="00B63E12" w:rsidRDefault="00B63E12" w:rsidP="005C049E">
      <w:pPr>
        <w:pStyle w:val="ListParagraph"/>
        <w:numPr>
          <w:ilvl w:val="0"/>
          <w:numId w:val="8"/>
        </w:numPr>
        <w:spacing w:before="240" w:line="360" w:lineRule="auto"/>
        <w:ind w:left="284" w:hanging="284"/>
        <w:jc w:val="both"/>
        <w:rPr>
          <w:rFonts w:ascii="Bookman Old Style" w:hAnsi="Bookman Old Style"/>
          <w:b/>
          <w:bCs/>
        </w:rPr>
      </w:pPr>
      <w:r w:rsidRPr="00B63E12">
        <w:rPr>
          <w:rFonts w:ascii="Bookman Old Style" w:hAnsi="Bookman Old Style"/>
          <w:b/>
          <w:bCs/>
        </w:rPr>
        <w:t>KESIMPULAN</w:t>
      </w:r>
    </w:p>
    <w:p w14:paraId="6827C23B" w14:textId="77777777" w:rsidR="002A01AB" w:rsidRDefault="009B288F" w:rsidP="002A01AB">
      <w:pPr>
        <w:spacing w:before="240" w:line="360" w:lineRule="auto"/>
        <w:ind w:firstLine="567"/>
        <w:jc w:val="both"/>
        <w:rPr>
          <w:rFonts w:ascii="Bookman Old Style" w:hAnsi="Bookman Old Style"/>
        </w:rPr>
      </w:pPr>
      <w:proofErr w:type="spellStart"/>
      <w:r>
        <w:rPr>
          <w:rFonts w:ascii="Bookman Old Style" w:hAnsi="Bookman Old Style"/>
        </w:rPr>
        <w:t>Akibat</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 xml:space="preserve"> </w:t>
      </w:r>
      <w:proofErr w:type="spellStart"/>
      <w:r>
        <w:rPr>
          <w:rFonts w:ascii="Bookman Old Style" w:hAnsi="Bookman Old Style"/>
        </w:rPr>
        <w:t>perceraian</w:t>
      </w:r>
      <w:proofErr w:type="spellEnd"/>
      <w:r>
        <w:rPr>
          <w:rFonts w:ascii="Bookman Old Style" w:hAnsi="Bookman Old Style"/>
        </w:rPr>
        <w:t xml:space="preserve"> orang </w:t>
      </w:r>
      <w:proofErr w:type="spellStart"/>
      <w:r>
        <w:rPr>
          <w:rFonts w:ascii="Bookman Old Style" w:hAnsi="Bookman Old Style"/>
        </w:rPr>
        <w:t>tua</w:t>
      </w:r>
      <w:proofErr w:type="spellEnd"/>
      <w:r>
        <w:rPr>
          <w:rFonts w:ascii="Bookman Old Style" w:hAnsi="Bookman Old Style"/>
        </w:rPr>
        <w:t xml:space="preserve"> </w:t>
      </w:r>
      <w:proofErr w:type="spellStart"/>
      <w:r>
        <w:rPr>
          <w:rFonts w:ascii="Bookman Old Style" w:hAnsi="Bookman Old Style"/>
        </w:rPr>
        <w:t>terhadap</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w:t>
      </w:r>
      <w:proofErr w:type="spellStart"/>
      <w:r>
        <w:rPr>
          <w:rFonts w:ascii="Bookman Old Style" w:hAnsi="Bookman Old Style"/>
        </w:rPr>
        <w:t>sangat</w:t>
      </w:r>
      <w:proofErr w:type="spellEnd"/>
      <w:r>
        <w:rPr>
          <w:rFonts w:ascii="Bookman Old Style" w:hAnsi="Bookman Old Style"/>
        </w:rPr>
        <w:t xml:space="preserve"> </w:t>
      </w:r>
      <w:proofErr w:type="spellStart"/>
      <w:r>
        <w:rPr>
          <w:rFonts w:ascii="Bookman Old Style" w:hAnsi="Bookman Old Style"/>
        </w:rPr>
        <w:t>berpengaruh</w:t>
      </w:r>
      <w:proofErr w:type="spellEnd"/>
      <w:r>
        <w:rPr>
          <w:rFonts w:ascii="Bookman Old Style" w:hAnsi="Bookman Old Style"/>
        </w:rPr>
        <w:t xml:space="preserve"> dan </w:t>
      </w:r>
      <w:proofErr w:type="spellStart"/>
      <w:r>
        <w:rPr>
          <w:rFonts w:ascii="Bookman Old Style" w:hAnsi="Bookman Old Style"/>
        </w:rPr>
        <w:t>dapat</w:t>
      </w:r>
      <w:proofErr w:type="spellEnd"/>
      <w:r>
        <w:rPr>
          <w:rFonts w:ascii="Bookman Old Style" w:hAnsi="Bookman Old Style"/>
        </w:rPr>
        <w:t xml:space="preserve"> </w:t>
      </w:r>
      <w:proofErr w:type="spellStart"/>
      <w:r>
        <w:rPr>
          <w:rFonts w:ascii="Bookman Old Style" w:hAnsi="Bookman Old Style"/>
        </w:rPr>
        <w:t>berdampak</w:t>
      </w:r>
      <w:proofErr w:type="spellEnd"/>
      <w:r>
        <w:rPr>
          <w:rFonts w:ascii="Bookman Old Style" w:hAnsi="Bookman Old Style"/>
        </w:rPr>
        <w:t xml:space="preserve"> </w:t>
      </w:r>
      <w:proofErr w:type="spellStart"/>
      <w:r>
        <w:rPr>
          <w:rFonts w:ascii="Bookman Old Style" w:hAnsi="Bookman Old Style"/>
        </w:rPr>
        <w:t>kurangnya</w:t>
      </w:r>
      <w:proofErr w:type="spellEnd"/>
      <w:r>
        <w:rPr>
          <w:rFonts w:ascii="Bookman Old Style" w:hAnsi="Bookman Old Style"/>
        </w:rPr>
        <w:t xml:space="preserve"> </w:t>
      </w:r>
      <w:proofErr w:type="spellStart"/>
      <w:r>
        <w:rPr>
          <w:rFonts w:ascii="Bookman Old Style" w:hAnsi="Bookman Old Style"/>
        </w:rPr>
        <w:t>pemenuhan</w:t>
      </w:r>
      <w:proofErr w:type="spellEnd"/>
      <w:r>
        <w:rPr>
          <w:rFonts w:ascii="Bookman Old Style" w:hAnsi="Bookman Old Style"/>
        </w:rPr>
        <w:t xml:space="preserve"> </w:t>
      </w:r>
      <w:proofErr w:type="spellStart"/>
      <w:r>
        <w:rPr>
          <w:rFonts w:ascii="Bookman Old Style" w:hAnsi="Bookman Old Style"/>
        </w:rPr>
        <w:t>hak-hak</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yang </w:t>
      </w:r>
      <w:proofErr w:type="spellStart"/>
      <w:r>
        <w:rPr>
          <w:rFonts w:ascii="Bookman Old Style" w:hAnsi="Bookman Old Style"/>
        </w:rPr>
        <w:t>seharusnya</w:t>
      </w:r>
      <w:proofErr w:type="spellEnd"/>
      <w:r>
        <w:rPr>
          <w:rFonts w:ascii="Bookman Old Style" w:hAnsi="Bookman Old Style"/>
        </w:rPr>
        <w:t xml:space="preserve"> </w:t>
      </w:r>
      <w:proofErr w:type="spellStart"/>
      <w:r>
        <w:rPr>
          <w:rFonts w:ascii="Bookman Old Style" w:hAnsi="Bookman Old Style"/>
        </w:rPr>
        <w:t>diberikan</w:t>
      </w:r>
      <w:proofErr w:type="spellEnd"/>
      <w:r>
        <w:rPr>
          <w:rFonts w:ascii="Bookman Old Style" w:hAnsi="Bookman Old Style"/>
        </w:rPr>
        <w:t xml:space="preserve"> oleh ayah </w:t>
      </w:r>
      <w:proofErr w:type="spellStart"/>
      <w:r>
        <w:rPr>
          <w:rFonts w:ascii="Bookman Old Style" w:hAnsi="Bookman Old Style"/>
        </w:rPr>
        <w:t>atau</w:t>
      </w:r>
      <w:proofErr w:type="spellEnd"/>
      <w:r>
        <w:rPr>
          <w:rFonts w:ascii="Bookman Old Style" w:hAnsi="Bookman Old Style"/>
        </w:rPr>
        <w:t xml:space="preserve"> </w:t>
      </w:r>
      <w:proofErr w:type="spellStart"/>
      <w:r>
        <w:rPr>
          <w:rFonts w:ascii="Bookman Old Style" w:hAnsi="Bookman Old Style"/>
        </w:rPr>
        <w:t>ibunya</w:t>
      </w:r>
      <w:proofErr w:type="spellEnd"/>
      <w:r>
        <w:rPr>
          <w:rFonts w:ascii="Bookman Old Style" w:hAnsi="Bookman Old Style"/>
        </w:rPr>
        <w:t xml:space="preserve">. </w:t>
      </w:r>
      <w:proofErr w:type="spellStart"/>
      <w:r w:rsidR="00CC1F31" w:rsidRPr="00CC1F31">
        <w:rPr>
          <w:rFonts w:ascii="Bookman Old Style" w:hAnsi="Bookman Old Style"/>
        </w:rPr>
        <w:t>Dalam</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beberapa</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hal</w:t>
      </w:r>
      <w:proofErr w:type="spellEnd"/>
      <w:r w:rsidR="00CC1F31" w:rsidRPr="00CC1F31">
        <w:rPr>
          <w:rFonts w:ascii="Bookman Old Style" w:hAnsi="Bookman Old Style"/>
        </w:rPr>
        <w:t xml:space="preserve"> yang </w:t>
      </w:r>
      <w:proofErr w:type="spellStart"/>
      <w:r w:rsidR="00CC1F31" w:rsidRPr="00CC1F31">
        <w:rPr>
          <w:rFonts w:ascii="Bookman Old Style" w:hAnsi="Bookman Old Style"/>
        </w:rPr>
        <w:t>berkaitan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dengan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perlindungan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anak</w:t>
      </w:r>
      <w:proofErr w:type="spellEnd"/>
      <w:r w:rsidR="00CC1F31" w:rsidRPr="00CC1F31">
        <w:rPr>
          <w:rFonts w:ascii="Bookman Old Style" w:hAnsi="Bookman Old Style"/>
        </w:rPr>
        <w:t xml:space="preserve"> di Negara </w:t>
      </w:r>
      <w:proofErr w:type="spellStart"/>
      <w:r w:rsidR="00CC1F31" w:rsidRPr="00CC1F31">
        <w:rPr>
          <w:rFonts w:ascii="Bookman Old Style" w:hAnsi="Bookman Old Style"/>
        </w:rPr>
        <w:t>kita</w:t>
      </w:r>
      <w:proofErr w:type="spellEnd"/>
      <w:r w:rsidR="00CC1F31" w:rsidRPr="00CC1F31">
        <w:rPr>
          <w:rFonts w:ascii="Bookman Old Style" w:hAnsi="Bookman Old Style"/>
        </w:rPr>
        <w:t>,</w:t>
      </w:r>
      <w:r w:rsidR="00CC1F31">
        <w:rPr>
          <w:rFonts w:ascii="Bookman Old Style" w:hAnsi="Bookman Old Style"/>
        </w:rPr>
        <w:t xml:space="preserve"> </w:t>
      </w:r>
      <w:proofErr w:type="spellStart"/>
      <w:r w:rsidR="00CC1F31" w:rsidRPr="00CC1F31">
        <w:rPr>
          <w:rFonts w:ascii="Bookman Old Style" w:hAnsi="Bookman Old Style"/>
        </w:rPr>
        <w:t>sudah</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sangat</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jelas</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mengatur</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tentang</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hak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perlindungan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anak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akan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tetapi</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kembali</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lagi</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kepada</w:t>
      </w:r>
      <w:proofErr w:type="spellEnd"/>
      <w:r w:rsidR="00CC1F31" w:rsidRPr="00CC1F31">
        <w:rPr>
          <w:rFonts w:ascii="Bookman Old Style" w:hAnsi="Bookman Old Style"/>
        </w:rPr>
        <w:t xml:space="preserve"> para </w:t>
      </w:r>
      <w:proofErr w:type="spellStart"/>
      <w:r w:rsidR="00CC1F31" w:rsidRPr="00CC1F31">
        <w:rPr>
          <w:rFonts w:ascii="Bookman Old Style" w:hAnsi="Bookman Old Style"/>
        </w:rPr>
        <w:t>pihak</w:t>
      </w:r>
      <w:proofErr w:type="spellEnd"/>
      <w:r w:rsidR="00CC1F31" w:rsidRPr="00CC1F31">
        <w:rPr>
          <w:rFonts w:ascii="Bookman Old Style" w:hAnsi="Bookman Old Style"/>
        </w:rPr>
        <w:t xml:space="preserve"> yang </w:t>
      </w:r>
      <w:proofErr w:type="spellStart"/>
      <w:r w:rsidR="00CC1F31" w:rsidRPr="00CC1F31">
        <w:rPr>
          <w:rFonts w:ascii="Bookman Old Style" w:hAnsi="Bookman Old Style"/>
        </w:rPr>
        <w:t>bersengketa</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yakni</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kedua</w:t>
      </w:r>
      <w:proofErr w:type="spellEnd"/>
      <w:r w:rsidR="00CC1F31" w:rsidRPr="00CC1F31">
        <w:rPr>
          <w:rFonts w:ascii="Bookman Old Style" w:hAnsi="Bookman Old Style"/>
        </w:rPr>
        <w:t xml:space="preserve"> orang </w:t>
      </w:r>
      <w:proofErr w:type="spellStart"/>
      <w:r w:rsidR="00CC1F31" w:rsidRPr="00CC1F31">
        <w:rPr>
          <w:rFonts w:ascii="Bookman Old Style" w:hAnsi="Bookman Old Style"/>
        </w:rPr>
        <w:t>tuanya</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apakah</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mereka</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akan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memperhatikan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hak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anak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ataukah</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hanya</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mementingkan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keegosian</w:t>
      </w:r>
      <w:proofErr w:type="spellEnd"/>
      <w:r w:rsidR="00CC1F31" w:rsidRPr="00CC1F31">
        <w:rPr>
          <w:rFonts w:ascii="Bookman Old Style" w:hAnsi="Bookman Old Style"/>
        </w:rPr>
        <w:t xml:space="preserve"> masing-masing </w:t>
      </w:r>
      <w:proofErr w:type="spellStart"/>
      <w:r w:rsidR="00CC1F31" w:rsidRPr="00CC1F31">
        <w:rPr>
          <w:rFonts w:ascii="Bookman Old Style" w:hAnsi="Bookman Old Style"/>
        </w:rPr>
        <w:t>pihak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Dalam</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suatu</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penetapan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pengadilan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dimaksudkan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untuk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sebagai</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bukti</w:t>
      </w:r>
      <w:proofErr w:type="spellEnd"/>
      <w:r w:rsidR="00CC1F31" w:rsidRPr="00CC1F31">
        <w:rPr>
          <w:rFonts w:ascii="Bookman Old Style" w:hAnsi="Bookman Old Style"/>
        </w:rPr>
        <w:t xml:space="preserve"> </w:t>
      </w:r>
      <w:r w:rsidR="00CC1F31" w:rsidRPr="00CC1F31">
        <w:rPr>
          <w:rFonts w:ascii="Bookman Old Style" w:hAnsi="Bookman Old Style"/>
        </w:rPr>
        <w:lastRenderedPageBreak/>
        <w:t xml:space="preserve">yang </w:t>
      </w:r>
      <w:proofErr w:type="spellStart"/>
      <w:r w:rsidR="00CC1F31" w:rsidRPr="00CC1F31">
        <w:rPr>
          <w:rFonts w:ascii="Bookman Old Style" w:hAnsi="Bookman Old Style"/>
        </w:rPr>
        <w:t>kuat</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sehingga</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penempatan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anak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ini</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memperoleh</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kekuatan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hukum</w:t>
      </w:r>
      <w:proofErr w:type="spellEnd"/>
      <w:r w:rsidR="00CC1F31" w:rsidRPr="00CC1F31">
        <w:rPr>
          <w:rFonts w:ascii="Bookman Old Style" w:hAnsi="Bookman Old Style"/>
        </w:rPr>
        <w:t xml:space="preserve"> yang </w:t>
      </w:r>
      <w:proofErr w:type="spellStart"/>
      <w:r w:rsidR="00CC1F31" w:rsidRPr="00CC1F31">
        <w:rPr>
          <w:rFonts w:ascii="Bookman Old Style" w:hAnsi="Bookman Old Style"/>
        </w:rPr>
        <w:t>pasti</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untuk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melindungi</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kepentingan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anak</w:t>
      </w:r>
      <w:r w:rsidR="009310B8">
        <w:rPr>
          <w:rFonts w:ascii="Bookman Old Style" w:hAnsi="Bookman Old Style"/>
        </w:rPr>
        <w:t>-</w:t>
      </w:r>
      <w:r w:rsidR="00CC1F31" w:rsidRPr="00CC1F31">
        <w:rPr>
          <w:rFonts w:ascii="Bookman Old Style" w:hAnsi="Bookman Old Style"/>
        </w:rPr>
        <w:t>anak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tersebut</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maupun</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pihak</w:t>
      </w:r>
      <w:proofErr w:type="spellEnd"/>
      <w:r w:rsidR="00CC1F31" w:rsidRPr="00CC1F31">
        <w:rPr>
          <w:rFonts w:ascii="Bookman Old Style" w:hAnsi="Bookman Old Style"/>
        </w:rPr>
        <w:t xml:space="preserve"> yang </w:t>
      </w:r>
      <w:proofErr w:type="spellStart"/>
      <w:r w:rsidR="00CC1F31" w:rsidRPr="00CC1F31">
        <w:rPr>
          <w:rFonts w:ascii="Bookman Old Style" w:hAnsi="Bookman Old Style"/>
        </w:rPr>
        <w:t>ditunjuk</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menjadi</w:t>
      </w:r>
      <w:proofErr w:type="spellEnd"/>
      <w:r w:rsidR="00CC1F31" w:rsidRPr="00CC1F31">
        <w:rPr>
          <w:rFonts w:ascii="Bookman Old Style" w:hAnsi="Bookman Old Style"/>
        </w:rPr>
        <w:t xml:space="preserve"> </w:t>
      </w:r>
      <w:proofErr w:type="spellStart"/>
      <w:r w:rsidR="00CC1F31" w:rsidRPr="00CC1F31">
        <w:rPr>
          <w:rFonts w:ascii="Bookman Old Style" w:hAnsi="Bookman Old Style"/>
        </w:rPr>
        <w:t>wali</w:t>
      </w:r>
      <w:proofErr w:type="spellEnd"/>
      <w:r w:rsidR="00CC1F31" w:rsidRPr="00CC1F31">
        <w:rPr>
          <w:rFonts w:ascii="Bookman Old Style" w:hAnsi="Bookman Old Style"/>
        </w:rPr>
        <w:t>.</w:t>
      </w:r>
      <w:r w:rsidR="005477FE">
        <w:rPr>
          <w:rFonts w:ascii="Bookman Old Style" w:hAnsi="Bookman Old Style"/>
        </w:rPr>
        <w:t xml:space="preserve"> Setelah </w:t>
      </w:r>
      <w:proofErr w:type="spellStart"/>
      <w:r w:rsidR="005477FE">
        <w:rPr>
          <w:rFonts w:ascii="Bookman Old Style" w:hAnsi="Bookman Old Style"/>
        </w:rPr>
        <w:t>terjadinya</w:t>
      </w:r>
      <w:proofErr w:type="spellEnd"/>
      <w:r w:rsidR="005477FE">
        <w:rPr>
          <w:rFonts w:ascii="Bookman Old Style" w:hAnsi="Bookman Old Style"/>
        </w:rPr>
        <w:t xml:space="preserve"> </w:t>
      </w:r>
      <w:proofErr w:type="spellStart"/>
      <w:r w:rsidR="005477FE">
        <w:rPr>
          <w:rFonts w:ascii="Bookman Old Style" w:hAnsi="Bookman Old Style"/>
        </w:rPr>
        <w:t>perceraian</w:t>
      </w:r>
      <w:proofErr w:type="spellEnd"/>
      <w:r w:rsidR="005477FE">
        <w:rPr>
          <w:rFonts w:ascii="Bookman Old Style" w:hAnsi="Bookman Old Style"/>
        </w:rPr>
        <w:t xml:space="preserve">, </w:t>
      </w:r>
      <w:proofErr w:type="spellStart"/>
      <w:r w:rsidR="005477FE">
        <w:rPr>
          <w:rFonts w:ascii="Bookman Old Style" w:hAnsi="Bookman Old Style"/>
        </w:rPr>
        <w:t>tanggung</w:t>
      </w:r>
      <w:proofErr w:type="spellEnd"/>
      <w:r w:rsidR="005477FE">
        <w:rPr>
          <w:rFonts w:ascii="Bookman Old Style" w:hAnsi="Bookman Old Style"/>
        </w:rPr>
        <w:t xml:space="preserve"> </w:t>
      </w:r>
      <w:proofErr w:type="spellStart"/>
      <w:r w:rsidR="005477FE">
        <w:rPr>
          <w:rFonts w:ascii="Bookman Old Style" w:hAnsi="Bookman Old Style"/>
        </w:rPr>
        <w:t>jawab</w:t>
      </w:r>
      <w:proofErr w:type="spellEnd"/>
      <w:r w:rsidR="005477FE">
        <w:rPr>
          <w:rFonts w:ascii="Bookman Old Style" w:hAnsi="Bookman Old Style"/>
        </w:rPr>
        <w:t xml:space="preserve"> </w:t>
      </w:r>
      <w:r w:rsidR="009310B8">
        <w:rPr>
          <w:rFonts w:ascii="Bookman Old Style" w:hAnsi="Bookman Old Style"/>
        </w:rPr>
        <w:t>o</w:t>
      </w:r>
      <w:r w:rsidR="005477FE">
        <w:rPr>
          <w:rFonts w:ascii="Bookman Old Style" w:hAnsi="Bookman Old Style"/>
        </w:rPr>
        <w:t xml:space="preserve">rang </w:t>
      </w:r>
      <w:proofErr w:type="spellStart"/>
      <w:r w:rsidR="005477FE">
        <w:rPr>
          <w:rFonts w:ascii="Bookman Old Style" w:hAnsi="Bookman Old Style"/>
        </w:rPr>
        <w:t>tua</w:t>
      </w:r>
      <w:proofErr w:type="spellEnd"/>
      <w:r w:rsidR="005477FE">
        <w:rPr>
          <w:rFonts w:ascii="Bookman Old Style" w:hAnsi="Bookman Old Style"/>
        </w:rPr>
        <w:t xml:space="preserve"> </w:t>
      </w:r>
      <w:proofErr w:type="spellStart"/>
      <w:r w:rsidR="005477FE">
        <w:rPr>
          <w:rFonts w:ascii="Bookman Old Style" w:hAnsi="Bookman Old Style"/>
        </w:rPr>
        <w:t>terhadap</w:t>
      </w:r>
      <w:proofErr w:type="spellEnd"/>
      <w:r w:rsidR="005477FE">
        <w:rPr>
          <w:rFonts w:ascii="Bookman Old Style" w:hAnsi="Bookman Old Style"/>
        </w:rPr>
        <w:t xml:space="preserve"> </w:t>
      </w:r>
      <w:proofErr w:type="spellStart"/>
      <w:r w:rsidR="005477FE">
        <w:rPr>
          <w:rFonts w:ascii="Bookman Old Style" w:hAnsi="Bookman Old Style"/>
        </w:rPr>
        <w:t>anaknya</w:t>
      </w:r>
      <w:proofErr w:type="spellEnd"/>
      <w:r w:rsidR="005477FE">
        <w:rPr>
          <w:rFonts w:ascii="Bookman Old Style" w:hAnsi="Bookman Old Style"/>
        </w:rPr>
        <w:t xml:space="preserve"> </w:t>
      </w:r>
      <w:proofErr w:type="spellStart"/>
      <w:r w:rsidR="005477FE">
        <w:rPr>
          <w:rFonts w:ascii="Bookman Old Style" w:hAnsi="Bookman Old Style"/>
        </w:rPr>
        <w:t>tidak</w:t>
      </w:r>
      <w:proofErr w:type="spellEnd"/>
      <w:r w:rsidR="005477FE">
        <w:rPr>
          <w:rFonts w:ascii="Bookman Old Style" w:hAnsi="Bookman Old Style"/>
        </w:rPr>
        <w:t xml:space="preserve"> </w:t>
      </w:r>
      <w:proofErr w:type="spellStart"/>
      <w:r w:rsidR="005477FE">
        <w:rPr>
          <w:rFonts w:ascii="Bookman Old Style" w:hAnsi="Bookman Old Style"/>
        </w:rPr>
        <w:t>akan</w:t>
      </w:r>
      <w:proofErr w:type="spellEnd"/>
      <w:r w:rsidR="005477FE">
        <w:rPr>
          <w:rFonts w:ascii="Bookman Old Style" w:hAnsi="Bookman Old Style"/>
        </w:rPr>
        <w:t xml:space="preserve"> </w:t>
      </w:r>
      <w:proofErr w:type="spellStart"/>
      <w:r w:rsidR="005477FE">
        <w:rPr>
          <w:rFonts w:ascii="Bookman Old Style" w:hAnsi="Bookman Old Style"/>
        </w:rPr>
        <w:t>berhenti</w:t>
      </w:r>
      <w:proofErr w:type="spellEnd"/>
      <w:r w:rsidR="005477FE">
        <w:rPr>
          <w:rFonts w:ascii="Bookman Old Style" w:hAnsi="Bookman Old Style"/>
        </w:rPr>
        <w:t xml:space="preserve">. Orang </w:t>
      </w:r>
      <w:proofErr w:type="spellStart"/>
      <w:r w:rsidR="005477FE">
        <w:rPr>
          <w:rFonts w:ascii="Bookman Old Style" w:hAnsi="Bookman Old Style"/>
        </w:rPr>
        <w:t>tua</w:t>
      </w:r>
      <w:proofErr w:type="spellEnd"/>
      <w:r w:rsidR="005477FE">
        <w:rPr>
          <w:rFonts w:ascii="Bookman Old Style" w:hAnsi="Bookman Old Style"/>
        </w:rPr>
        <w:t xml:space="preserve"> </w:t>
      </w:r>
      <w:proofErr w:type="spellStart"/>
      <w:r w:rsidR="005477FE">
        <w:rPr>
          <w:rFonts w:ascii="Bookman Old Style" w:hAnsi="Bookman Old Style"/>
        </w:rPr>
        <w:t>masih</w:t>
      </w:r>
      <w:proofErr w:type="spellEnd"/>
      <w:r w:rsidR="005477FE">
        <w:rPr>
          <w:rFonts w:ascii="Bookman Old Style" w:hAnsi="Bookman Old Style"/>
        </w:rPr>
        <w:t xml:space="preserve"> </w:t>
      </w:r>
      <w:proofErr w:type="spellStart"/>
      <w:r w:rsidR="005477FE">
        <w:rPr>
          <w:rFonts w:ascii="Bookman Old Style" w:hAnsi="Bookman Old Style"/>
        </w:rPr>
        <w:t>berkewajiban</w:t>
      </w:r>
      <w:proofErr w:type="spellEnd"/>
      <w:r w:rsidR="005477FE">
        <w:rPr>
          <w:rFonts w:ascii="Bookman Old Style" w:hAnsi="Bookman Old Style"/>
        </w:rPr>
        <w:t xml:space="preserve"> </w:t>
      </w:r>
      <w:proofErr w:type="spellStart"/>
      <w:r w:rsidR="005477FE">
        <w:rPr>
          <w:rFonts w:ascii="Bookman Old Style" w:hAnsi="Bookman Old Style"/>
        </w:rPr>
        <w:t>untuk</w:t>
      </w:r>
      <w:proofErr w:type="spellEnd"/>
      <w:r w:rsidR="005477FE">
        <w:rPr>
          <w:rFonts w:ascii="Bookman Old Style" w:hAnsi="Bookman Old Style"/>
        </w:rPr>
        <w:t xml:space="preserve"> </w:t>
      </w:r>
      <w:proofErr w:type="spellStart"/>
      <w:r w:rsidR="005477FE">
        <w:rPr>
          <w:rFonts w:ascii="Bookman Old Style" w:hAnsi="Bookman Old Style"/>
        </w:rPr>
        <w:t>menanggung</w:t>
      </w:r>
      <w:proofErr w:type="spellEnd"/>
      <w:r w:rsidR="005477FE">
        <w:rPr>
          <w:rFonts w:ascii="Bookman Old Style" w:hAnsi="Bookman Old Style"/>
        </w:rPr>
        <w:t xml:space="preserve"> </w:t>
      </w:r>
      <w:proofErr w:type="spellStart"/>
      <w:r w:rsidR="005477FE">
        <w:rPr>
          <w:rFonts w:ascii="Bookman Old Style" w:hAnsi="Bookman Old Style"/>
        </w:rPr>
        <w:t>biaya</w:t>
      </w:r>
      <w:proofErr w:type="spellEnd"/>
      <w:r w:rsidR="005477FE">
        <w:rPr>
          <w:rFonts w:ascii="Bookman Old Style" w:hAnsi="Bookman Old Style"/>
        </w:rPr>
        <w:t xml:space="preserve"> </w:t>
      </w:r>
      <w:proofErr w:type="spellStart"/>
      <w:r w:rsidR="005477FE">
        <w:rPr>
          <w:rFonts w:ascii="Bookman Old Style" w:hAnsi="Bookman Old Style"/>
        </w:rPr>
        <w:t>hidup</w:t>
      </w:r>
      <w:proofErr w:type="spellEnd"/>
      <w:r w:rsidR="005477FE">
        <w:rPr>
          <w:rFonts w:ascii="Bookman Old Style" w:hAnsi="Bookman Old Style"/>
        </w:rPr>
        <w:t xml:space="preserve"> </w:t>
      </w:r>
      <w:proofErr w:type="spellStart"/>
      <w:r w:rsidR="005477FE">
        <w:rPr>
          <w:rFonts w:ascii="Bookman Old Style" w:hAnsi="Bookman Old Style"/>
        </w:rPr>
        <w:t>anaknya</w:t>
      </w:r>
      <w:proofErr w:type="spellEnd"/>
      <w:r w:rsidR="005477FE">
        <w:rPr>
          <w:rFonts w:ascii="Bookman Old Style" w:hAnsi="Bookman Old Style"/>
        </w:rPr>
        <w:t xml:space="preserve">, </w:t>
      </w:r>
      <w:proofErr w:type="spellStart"/>
      <w:r w:rsidR="005477FE">
        <w:rPr>
          <w:rFonts w:ascii="Bookman Old Style" w:hAnsi="Bookman Old Style"/>
        </w:rPr>
        <w:t>tidak</w:t>
      </w:r>
      <w:proofErr w:type="spellEnd"/>
      <w:r w:rsidR="005477FE">
        <w:rPr>
          <w:rFonts w:ascii="Bookman Old Style" w:hAnsi="Bookman Old Style"/>
        </w:rPr>
        <w:t xml:space="preserve"> </w:t>
      </w:r>
      <w:proofErr w:type="spellStart"/>
      <w:r w:rsidR="005477FE">
        <w:rPr>
          <w:rFonts w:ascii="Bookman Old Style" w:hAnsi="Bookman Old Style"/>
        </w:rPr>
        <w:t>hanya</w:t>
      </w:r>
      <w:proofErr w:type="spellEnd"/>
      <w:r w:rsidR="005477FE">
        <w:rPr>
          <w:rFonts w:ascii="Bookman Old Style" w:hAnsi="Bookman Old Style"/>
        </w:rPr>
        <w:t xml:space="preserve"> </w:t>
      </w:r>
      <w:proofErr w:type="spellStart"/>
      <w:r w:rsidR="005477FE">
        <w:rPr>
          <w:rFonts w:ascii="Bookman Old Style" w:hAnsi="Bookman Old Style"/>
        </w:rPr>
        <w:t>berupa</w:t>
      </w:r>
      <w:proofErr w:type="spellEnd"/>
      <w:r w:rsidR="005477FE">
        <w:rPr>
          <w:rFonts w:ascii="Bookman Old Style" w:hAnsi="Bookman Old Style"/>
        </w:rPr>
        <w:t xml:space="preserve"> </w:t>
      </w:r>
      <w:proofErr w:type="spellStart"/>
      <w:r w:rsidR="005477FE">
        <w:rPr>
          <w:rFonts w:ascii="Bookman Old Style" w:hAnsi="Bookman Old Style"/>
        </w:rPr>
        <w:t>materi</w:t>
      </w:r>
      <w:proofErr w:type="spellEnd"/>
      <w:r w:rsidR="005477FE">
        <w:rPr>
          <w:rFonts w:ascii="Bookman Old Style" w:hAnsi="Bookman Old Style"/>
        </w:rPr>
        <w:t xml:space="preserve"> </w:t>
      </w:r>
      <w:proofErr w:type="spellStart"/>
      <w:r w:rsidR="005477FE">
        <w:rPr>
          <w:rFonts w:ascii="Bookman Old Style" w:hAnsi="Bookman Old Style"/>
        </w:rPr>
        <w:t>saja</w:t>
      </w:r>
      <w:proofErr w:type="spellEnd"/>
      <w:r w:rsidR="00F40745">
        <w:rPr>
          <w:rFonts w:ascii="Bookman Old Style" w:hAnsi="Bookman Old Style"/>
        </w:rPr>
        <w:t xml:space="preserve"> </w:t>
      </w:r>
      <w:proofErr w:type="spellStart"/>
      <w:r w:rsidR="00F40745">
        <w:rPr>
          <w:rFonts w:ascii="Bookman Old Style" w:hAnsi="Bookman Old Style"/>
        </w:rPr>
        <w:t>melainkan</w:t>
      </w:r>
      <w:proofErr w:type="spellEnd"/>
      <w:r w:rsidR="00F40745">
        <w:rPr>
          <w:rFonts w:ascii="Bookman Old Style" w:hAnsi="Bookman Old Style"/>
        </w:rPr>
        <w:t xml:space="preserve"> </w:t>
      </w:r>
      <w:proofErr w:type="spellStart"/>
      <w:r w:rsidR="00F40745">
        <w:rPr>
          <w:rFonts w:ascii="Bookman Old Style" w:hAnsi="Bookman Old Style"/>
        </w:rPr>
        <w:t>perhatian</w:t>
      </w:r>
      <w:proofErr w:type="spellEnd"/>
      <w:r w:rsidR="00F40745">
        <w:rPr>
          <w:rFonts w:ascii="Bookman Old Style" w:hAnsi="Bookman Old Style"/>
        </w:rPr>
        <w:t xml:space="preserve"> dan </w:t>
      </w:r>
      <w:proofErr w:type="spellStart"/>
      <w:r w:rsidR="00F40745">
        <w:rPr>
          <w:rFonts w:ascii="Bookman Old Style" w:hAnsi="Bookman Old Style"/>
        </w:rPr>
        <w:t>kasih</w:t>
      </w:r>
      <w:proofErr w:type="spellEnd"/>
      <w:r w:rsidR="00F40745">
        <w:rPr>
          <w:rFonts w:ascii="Bookman Old Style" w:hAnsi="Bookman Old Style"/>
        </w:rPr>
        <w:t xml:space="preserve"> </w:t>
      </w:r>
      <w:proofErr w:type="spellStart"/>
      <w:r w:rsidR="00F40745">
        <w:rPr>
          <w:rFonts w:ascii="Bookman Old Style" w:hAnsi="Bookman Old Style"/>
        </w:rPr>
        <w:t>sayang</w:t>
      </w:r>
      <w:proofErr w:type="spellEnd"/>
      <w:r w:rsidR="005477FE">
        <w:rPr>
          <w:rFonts w:ascii="Bookman Old Style" w:hAnsi="Bookman Old Style"/>
        </w:rPr>
        <w:t xml:space="preserve">, </w:t>
      </w:r>
      <w:proofErr w:type="spellStart"/>
      <w:r w:rsidR="005477FE" w:rsidRPr="006241BB">
        <w:rPr>
          <w:rFonts w:ascii="Bookman Old Style" w:hAnsi="Bookman Old Style"/>
        </w:rPr>
        <w:t>memberikan</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tempat</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tinggal</w:t>
      </w:r>
      <w:proofErr w:type="spellEnd"/>
      <w:r w:rsidR="005477FE" w:rsidRPr="006241BB">
        <w:rPr>
          <w:rFonts w:ascii="Bookman Old Style" w:hAnsi="Bookman Old Style"/>
        </w:rPr>
        <w:t xml:space="preserve"> yang </w:t>
      </w:r>
      <w:proofErr w:type="spellStart"/>
      <w:r w:rsidR="005477FE" w:rsidRPr="006241BB">
        <w:rPr>
          <w:rFonts w:ascii="Bookman Old Style" w:hAnsi="Bookman Old Style"/>
        </w:rPr>
        <w:t>layak</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kepada</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anaknya</w:t>
      </w:r>
      <w:proofErr w:type="spellEnd"/>
      <w:r w:rsidR="005477FE" w:rsidRPr="006241BB">
        <w:rPr>
          <w:rFonts w:ascii="Bookman Old Style" w:hAnsi="Bookman Old Style"/>
        </w:rPr>
        <w:t xml:space="preserve"> dan </w:t>
      </w:r>
      <w:proofErr w:type="spellStart"/>
      <w:r w:rsidR="005477FE" w:rsidRPr="006241BB">
        <w:rPr>
          <w:rFonts w:ascii="Bookman Old Style" w:hAnsi="Bookman Old Style"/>
        </w:rPr>
        <w:t>menanggung</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biaya</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hidup</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anaknya</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tersebut</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Dengan</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harapan</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anak</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dapat</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tumbuh</w:t>
      </w:r>
      <w:proofErr w:type="spellEnd"/>
      <w:r w:rsidR="005477FE" w:rsidRPr="006241BB">
        <w:rPr>
          <w:rFonts w:ascii="Bookman Old Style" w:hAnsi="Bookman Old Style"/>
        </w:rPr>
        <w:t xml:space="preserve"> dan </w:t>
      </w:r>
      <w:proofErr w:type="spellStart"/>
      <w:r w:rsidR="005477FE" w:rsidRPr="006241BB">
        <w:rPr>
          <w:rFonts w:ascii="Bookman Old Style" w:hAnsi="Bookman Old Style"/>
        </w:rPr>
        <w:t>kembang</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layaknya</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seperti</w:t>
      </w:r>
      <w:proofErr w:type="spellEnd"/>
      <w:r w:rsidR="005477FE" w:rsidRPr="006241BB">
        <w:rPr>
          <w:rFonts w:ascii="Bookman Old Style" w:hAnsi="Bookman Old Style"/>
        </w:rPr>
        <w:t xml:space="preserve"> </w:t>
      </w:r>
      <w:proofErr w:type="spellStart"/>
      <w:r w:rsidR="005477FE" w:rsidRPr="006241BB">
        <w:rPr>
          <w:rFonts w:ascii="Bookman Old Style" w:hAnsi="Bookman Old Style"/>
        </w:rPr>
        <w:t>anak</w:t>
      </w:r>
      <w:proofErr w:type="spellEnd"/>
      <w:r w:rsidR="005477FE" w:rsidRPr="006241BB">
        <w:rPr>
          <w:rFonts w:ascii="Bookman Old Style" w:hAnsi="Bookman Old Style"/>
        </w:rPr>
        <w:t xml:space="preserve"> pada </w:t>
      </w:r>
      <w:proofErr w:type="spellStart"/>
      <w:r w:rsidR="005477FE" w:rsidRPr="006241BB">
        <w:rPr>
          <w:rFonts w:ascii="Bookman Old Style" w:hAnsi="Bookman Old Style"/>
        </w:rPr>
        <w:t>umumnya</w:t>
      </w:r>
      <w:proofErr w:type="spellEnd"/>
      <w:r w:rsidR="00F40745" w:rsidRPr="006241BB">
        <w:rPr>
          <w:rFonts w:ascii="Bookman Old Style" w:hAnsi="Bookman Old Style"/>
        </w:rPr>
        <w:t xml:space="preserve"> </w:t>
      </w:r>
      <w:proofErr w:type="spellStart"/>
      <w:r w:rsidR="00F40745" w:rsidRPr="006241BB">
        <w:rPr>
          <w:rFonts w:ascii="Bookman Old Style" w:hAnsi="Bookman Old Style"/>
        </w:rPr>
        <w:t>walaupun</w:t>
      </w:r>
      <w:proofErr w:type="spellEnd"/>
      <w:r w:rsidR="00F40745" w:rsidRPr="006241BB">
        <w:rPr>
          <w:rFonts w:ascii="Bookman Old Style" w:hAnsi="Bookman Old Style"/>
        </w:rPr>
        <w:t xml:space="preserve"> orang </w:t>
      </w:r>
      <w:proofErr w:type="spellStart"/>
      <w:r w:rsidR="00F40745" w:rsidRPr="006241BB">
        <w:rPr>
          <w:rFonts w:ascii="Bookman Old Style" w:hAnsi="Bookman Old Style"/>
        </w:rPr>
        <w:t>tua</w:t>
      </w:r>
      <w:proofErr w:type="spellEnd"/>
      <w:r w:rsidR="00F40745" w:rsidRPr="006241BB">
        <w:rPr>
          <w:rFonts w:ascii="Bookman Old Style" w:hAnsi="Bookman Old Style"/>
        </w:rPr>
        <w:t xml:space="preserve"> </w:t>
      </w:r>
      <w:proofErr w:type="spellStart"/>
      <w:r w:rsidR="00F40745" w:rsidRPr="006241BB">
        <w:rPr>
          <w:rFonts w:ascii="Bookman Old Style" w:hAnsi="Bookman Old Style"/>
        </w:rPr>
        <w:t>telah</w:t>
      </w:r>
      <w:proofErr w:type="spellEnd"/>
      <w:r w:rsidR="00F40745" w:rsidRPr="006241BB">
        <w:rPr>
          <w:rFonts w:ascii="Bookman Old Style" w:hAnsi="Bookman Old Style"/>
        </w:rPr>
        <w:t xml:space="preserve"> </w:t>
      </w:r>
      <w:proofErr w:type="spellStart"/>
      <w:r w:rsidR="00F40745" w:rsidRPr="006241BB">
        <w:rPr>
          <w:rFonts w:ascii="Bookman Old Style" w:hAnsi="Bookman Old Style"/>
        </w:rPr>
        <w:t>bercerai</w:t>
      </w:r>
      <w:proofErr w:type="spellEnd"/>
      <w:r w:rsidR="00F40745" w:rsidRPr="006241BB">
        <w:rPr>
          <w:rFonts w:ascii="Bookman Old Style" w:hAnsi="Bookman Old Style"/>
        </w:rPr>
        <w:t>.</w:t>
      </w:r>
      <w:r w:rsidR="00840EC8">
        <w:rPr>
          <w:rFonts w:ascii="Bookman Old Style" w:hAnsi="Bookman Old Style"/>
        </w:rPr>
        <w:t xml:space="preserve"> Orang </w:t>
      </w:r>
      <w:proofErr w:type="spellStart"/>
      <w:r w:rsidR="00840EC8">
        <w:rPr>
          <w:rFonts w:ascii="Bookman Old Style" w:hAnsi="Bookman Old Style"/>
        </w:rPr>
        <w:t>tua</w:t>
      </w:r>
      <w:proofErr w:type="spellEnd"/>
      <w:r w:rsidR="00840EC8">
        <w:rPr>
          <w:rFonts w:ascii="Bookman Old Style" w:hAnsi="Bookman Old Style"/>
        </w:rPr>
        <w:t xml:space="preserve"> yang </w:t>
      </w:r>
      <w:proofErr w:type="spellStart"/>
      <w:r w:rsidR="00840EC8">
        <w:rPr>
          <w:rFonts w:ascii="Bookman Old Style" w:hAnsi="Bookman Old Style"/>
        </w:rPr>
        <w:t>bercerai</w:t>
      </w:r>
      <w:proofErr w:type="spellEnd"/>
      <w:r w:rsidR="00840EC8">
        <w:rPr>
          <w:rFonts w:ascii="Bookman Old Style" w:hAnsi="Bookman Old Style"/>
        </w:rPr>
        <w:t xml:space="preserve"> </w:t>
      </w:r>
      <w:proofErr w:type="spellStart"/>
      <w:r w:rsidR="00840EC8">
        <w:rPr>
          <w:rFonts w:ascii="Bookman Old Style" w:hAnsi="Bookman Old Style"/>
        </w:rPr>
        <w:t>tetap</w:t>
      </w:r>
      <w:proofErr w:type="spellEnd"/>
      <w:r w:rsidR="00840EC8">
        <w:rPr>
          <w:rFonts w:ascii="Bookman Old Style" w:hAnsi="Bookman Old Style"/>
        </w:rPr>
        <w:t xml:space="preserve"> </w:t>
      </w:r>
      <w:proofErr w:type="spellStart"/>
      <w:r w:rsidR="00840EC8">
        <w:rPr>
          <w:rFonts w:ascii="Bookman Old Style" w:hAnsi="Bookman Old Style"/>
        </w:rPr>
        <w:t>bekerjasama</w:t>
      </w:r>
      <w:proofErr w:type="spellEnd"/>
      <w:r w:rsidR="00840EC8">
        <w:rPr>
          <w:rFonts w:ascii="Bookman Old Style" w:hAnsi="Bookman Old Style"/>
        </w:rPr>
        <w:t xml:space="preserve"> </w:t>
      </w:r>
      <w:proofErr w:type="spellStart"/>
      <w:r w:rsidR="00840EC8">
        <w:rPr>
          <w:rFonts w:ascii="Bookman Old Style" w:hAnsi="Bookman Old Style"/>
        </w:rPr>
        <w:t>dalam</w:t>
      </w:r>
      <w:proofErr w:type="spellEnd"/>
      <w:r w:rsidR="00840EC8">
        <w:rPr>
          <w:rFonts w:ascii="Bookman Old Style" w:hAnsi="Bookman Old Style"/>
        </w:rPr>
        <w:t xml:space="preserve"> </w:t>
      </w:r>
      <w:proofErr w:type="spellStart"/>
      <w:r w:rsidR="00840EC8">
        <w:rPr>
          <w:rFonts w:ascii="Bookman Old Style" w:hAnsi="Bookman Old Style"/>
        </w:rPr>
        <w:t>hal</w:t>
      </w:r>
      <w:proofErr w:type="spellEnd"/>
      <w:r w:rsidR="00840EC8">
        <w:rPr>
          <w:rFonts w:ascii="Bookman Old Style" w:hAnsi="Bookman Old Style"/>
        </w:rPr>
        <w:t xml:space="preserve"> </w:t>
      </w:r>
      <w:proofErr w:type="spellStart"/>
      <w:r w:rsidR="00840EC8">
        <w:rPr>
          <w:rFonts w:ascii="Bookman Old Style" w:hAnsi="Bookman Old Style"/>
        </w:rPr>
        <w:t>mendampingi</w:t>
      </w:r>
      <w:proofErr w:type="spellEnd"/>
      <w:r w:rsidR="00840EC8">
        <w:rPr>
          <w:rFonts w:ascii="Bookman Old Style" w:hAnsi="Bookman Old Style"/>
        </w:rPr>
        <w:t xml:space="preserve"> </w:t>
      </w:r>
      <w:proofErr w:type="spellStart"/>
      <w:r w:rsidR="00840EC8">
        <w:rPr>
          <w:rFonts w:ascii="Bookman Old Style" w:hAnsi="Bookman Old Style"/>
        </w:rPr>
        <w:t>anak</w:t>
      </w:r>
      <w:proofErr w:type="spellEnd"/>
      <w:r w:rsidR="00840EC8">
        <w:rPr>
          <w:rFonts w:ascii="Bookman Old Style" w:hAnsi="Bookman Old Style"/>
        </w:rPr>
        <w:t xml:space="preserve"> </w:t>
      </w:r>
      <w:proofErr w:type="spellStart"/>
      <w:r w:rsidR="00840EC8">
        <w:rPr>
          <w:rFonts w:ascii="Bookman Old Style" w:hAnsi="Bookman Old Style"/>
        </w:rPr>
        <w:t>hingga</w:t>
      </w:r>
      <w:proofErr w:type="spellEnd"/>
      <w:r w:rsidR="00840EC8">
        <w:rPr>
          <w:rFonts w:ascii="Bookman Old Style" w:hAnsi="Bookman Old Style"/>
        </w:rPr>
        <w:t xml:space="preserve"> </w:t>
      </w:r>
      <w:proofErr w:type="spellStart"/>
      <w:r w:rsidR="00840EC8">
        <w:rPr>
          <w:rFonts w:ascii="Bookman Old Style" w:hAnsi="Bookman Old Style"/>
        </w:rPr>
        <w:t>dewasa</w:t>
      </w:r>
      <w:proofErr w:type="spellEnd"/>
      <w:r w:rsidR="00840EC8">
        <w:rPr>
          <w:rFonts w:ascii="Bookman Old Style" w:hAnsi="Bookman Old Style"/>
        </w:rPr>
        <w:t xml:space="preserve"> dan </w:t>
      </w:r>
      <w:proofErr w:type="spellStart"/>
      <w:r w:rsidR="00840EC8">
        <w:rPr>
          <w:rFonts w:ascii="Bookman Old Style" w:hAnsi="Bookman Old Style"/>
        </w:rPr>
        <w:t>tidak</w:t>
      </w:r>
      <w:proofErr w:type="spellEnd"/>
      <w:r w:rsidR="00840EC8">
        <w:rPr>
          <w:rFonts w:ascii="Bookman Old Style" w:hAnsi="Bookman Old Style"/>
        </w:rPr>
        <w:t xml:space="preserve"> </w:t>
      </w:r>
      <w:proofErr w:type="spellStart"/>
      <w:r w:rsidR="00840EC8">
        <w:rPr>
          <w:rFonts w:ascii="Bookman Old Style" w:hAnsi="Bookman Old Style"/>
        </w:rPr>
        <w:t>membuat</w:t>
      </w:r>
      <w:proofErr w:type="spellEnd"/>
      <w:r w:rsidR="00840EC8">
        <w:rPr>
          <w:rFonts w:ascii="Bookman Old Style" w:hAnsi="Bookman Old Style"/>
        </w:rPr>
        <w:t xml:space="preserve"> </w:t>
      </w:r>
      <w:proofErr w:type="spellStart"/>
      <w:r w:rsidR="00840EC8">
        <w:rPr>
          <w:rFonts w:ascii="Bookman Old Style" w:hAnsi="Bookman Old Style"/>
        </w:rPr>
        <w:t>suasana</w:t>
      </w:r>
      <w:proofErr w:type="spellEnd"/>
      <w:r w:rsidR="00840EC8">
        <w:rPr>
          <w:rFonts w:ascii="Bookman Old Style" w:hAnsi="Bookman Old Style"/>
        </w:rPr>
        <w:t xml:space="preserve"> </w:t>
      </w:r>
      <w:proofErr w:type="spellStart"/>
      <w:r w:rsidR="00840EC8">
        <w:rPr>
          <w:rFonts w:ascii="Bookman Old Style" w:hAnsi="Bookman Old Style"/>
        </w:rPr>
        <w:t>menjadi</w:t>
      </w:r>
      <w:proofErr w:type="spellEnd"/>
      <w:r w:rsidR="00840EC8">
        <w:rPr>
          <w:rFonts w:ascii="Bookman Old Style" w:hAnsi="Bookman Old Style"/>
        </w:rPr>
        <w:t xml:space="preserve"> </w:t>
      </w:r>
      <w:proofErr w:type="spellStart"/>
      <w:r w:rsidR="00840EC8">
        <w:rPr>
          <w:rFonts w:ascii="Bookman Old Style" w:hAnsi="Bookman Old Style"/>
        </w:rPr>
        <w:t>intimidatif</w:t>
      </w:r>
      <w:proofErr w:type="spellEnd"/>
      <w:r w:rsidR="00840EC8">
        <w:rPr>
          <w:rFonts w:ascii="Bookman Old Style" w:hAnsi="Bookman Old Style"/>
        </w:rPr>
        <w:t>.</w:t>
      </w:r>
    </w:p>
    <w:p w14:paraId="6F0ABB54" w14:textId="27399C23" w:rsidR="005C049E" w:rsidRPr="002A01AB" w:rsidRDefault="006241BB" w:rsidP="002A01AB">
      <w:pPr>
        <w:spacing w:before="240" w:line="360" w:lineRule="auto"/>
        <w:ind w:firstLine="567"/>
        <w:jc w:val="both"/>
        <w:rPr>
          <w:rFonts w:ascii="Bookman Old Style" w:hAnsi="Bookman Old Style"/>
        </w:rPr>
      </w:pPr>
      <w:proofErr w:type="spellStart"/>
      <w:r>
        <w:rPr>
          <w:rFonts w:ascii="Bookman Old Style" w:hAnsi="Bookman Old Style"/>
        </w:rPr>
        <w:t>Upaya</w:t>
      </w:r>
      <w:proofErr w:type="spellEnd"/>
      <w:r>
        <w:rPr>
          <w:rFonts w:ascii="Bookman Old Style" w:hAnsi="Bookman Old Style"/>
        </w:rPr>
        <w:t xml:space="preserve"> </w:t>
      </w:r>
      <w:proofErr w:type="spellStart"/>
      <w:r>
        <w:rPr>
          <w:rFonts w:ascii="Bookman Old Style" w:hAnsi="Bookman Old Style"/>
        </w:rPr>
        <w:t>Pemerintah</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mengoptimalkan</w:t>
      </w:r>
      <w:proofErr w:type="spellEnd"/>
      <w:r>
        <w:rPr>
          <w:rFonts w:ascii="Bookman Old Style" w:hAnsi="Bookman Old Style"/>
        </w:rPr>
        <w:t xml:space="preserve"> </w:t>
      </w:r>
      <w:proofErr w:type="spellStart"/>
      <w:r>
        <w:rPr>
          <w:rFonts w:ascii="Bookman Old Style" w:hAnsi="Bookman Old Style"/>
        </w:rPr>
        <w:t>perlindungan</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w:t>
      </w:r>
      <w:proofErr w:type="spellStart"/>
      <w:r>
        <w:rPr>
          <w:rFonts w:ascii="Bookman Old Style" w:hAnsi="Bookman Old Style"/>
        </w:rPr>
        <w:t>adalah</w:t>
      </w:r>
      <w:proofErr w:type="spellEnd"/>
      <w:r>
        <w:rPr>
          <w:rFonts w:ascii="Bookman Old Style" w:hAnsi="Bookman Old Style"/>
        </w:rPr>
        <w:t xml:space="preserve"> </w:t>
      </w:r>
      <w:proofErr w:type="spellStart"/>
      <w:r>
        <w:rPr>
          <w:rFonts w:ascii="Bookman Old Style" w:hAnsi="Bookman Old Style"/>
        </w:rPr>
        <w:t>dibentuknya</w:t>
      </w:r>
      <w:proofErr w:type="spellEnd"/>
      <w:r>
        <w:rPr>
          <w:rFonts w:ascii="Bookman Old Style" w:hAnsi="Bookman Old Style"/>
        </w:rPr>
        <w:t xml:space="preserve"> </w:t>
      </w:r>
      <w:proofErr w:type="spellStart"/>
      <w:r>
        <w:rPr>
          <w:rFonts w:ascii="Bookman Old Style" w:hAnsi="Bookman Old Style"/>
        </w:rPr>
        <w:t>Komisi</w:t>
      </w:r>
      <w:proofErr w:type="spellEnd"/>
      <w:r>
        <w:rPr>
          <w:rFonts w:ascii="Bookman Old Style" w:hAnsi="Bookman Old Style"/>
        </w:rPr>
        <w:t xml:space="preserve"> </w:t>
      </w:r>
      <w:proofErr w:type="spellStart"/>
      <w:r>
        <w:rPr>
          <w:rFonts w:ascii="Bookman Old Style" w:hAnsi="Bookman Old Style"/>
        </w:rPr>
        <w:t>Perlindungan</w:t>
      </w:r>
      <w:proofErr w:type="spellEnd"/>
      <w:r>
        <w:rPr>
          <w:rFonts w:ascii="Bookman Old Style" w:hAnsi="Bookman Old Style"/>
        </w:rPr>
        <w:t xml:space="preserve"> Anak Indonesia (KPAI)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rangka</w:t>
      </w:r>
      <w:proofErr w:type="spellEnd"/>
      <w:r>
        <w:rPr>
          <w:rFonts w:ascii="Bookman Old Style" w:hAnsi="Bookman Old Style"/>
        </w:rPr>
        <w:t xml:space="preserve"> </w:t>
      </w:r>
      <w:proofErr w:type="spellStart"/>
      <w:r>
        <w:rPr>
          <w:rFonts w:ascii="Bookman Old Style" w:hAnsi="Bookman Old Style"/>
        </w:rPr>
        <w:t>meningkatkan</w:t>
      </w:r>
      <w:proofErr w:type="spellEnd"/>
      <w:r>
        <w:rPr>
          <w:rFonts w:ascii="Bookman Old Style" w:hAnsi="Bookman Old Style"/>
        </w:rPr>
        <w:t xml:space="preserve"> </w:t>
      </w:r>
      <w:proofErr w:type="spellStart"/>
      <w:r>
        <w:rPr>
          <w:rFonts w:ascii="Bookman Old Style" w:hAnsi="Bookman Old Style"/>
        </w:rPr>
        <w:t>efektivitas</w:t>
      </w:r>
      <w:proofErr w:type="spellEnd"/>
      <w:r>
        <w:rPr>
          <w:rFonts w:ascii="Bookman Old Style" w:hAnsi="Bookman Old Style"/>
        </w:rPr>
        <w:t xml:space="preserve"> </w:t>
      </w:r>
      <w:proofErr w:type="spellStart"/>
      <w:r>
        <w:rPr>
          <w:rFonts w:ascii="Bookman Old Style" w:hAnsi="Bookman Old Style"/>
        </w:rPr>
        <w:t>pengawasan</w:t>
      </w:r>
      <w:proofErr w:type="spellEnd"/>
      <w:r>
        <w:rPr>
          <w:rFonts w:ascii="Bookman Old Style" w:hAnsi="Bookman Old Style"/>
        </w:rPr>
        <w:t xml:space="preserve"> </w:t>
      </w:r>
      <w:proofErr w:type="spellStart"/>
      <w:r>
        <w:rPr>
          <w:rFonts w:ascii="Bookman Old Style" w:hAnsi="Bookman Old Style"/>
        </w:rPr>
        <w:t>penyelenggaran</w:t>
      </w:r>
      <w:proofErr w:type="spellEnd"/>
      <w:r>
        <w:rPr>
          <w:rFonts w:ascii="Bookman Old Style" w:hAnsi="Bookman Old Style"/>
        </w:rPr>
        <w:t xml:space="preserve"> </w:t>
      </w:r>
      <w:proofErr w:type="spellStart"/>
      <w:r>
        <w:rPr>
          <w:rFonts w:ascii="Bookman Old Style" w:hAnsi="Bookman Old Style"/>
        </w:rPr>
        <w:t>pemenuhan</w:t>
      </w:r>
      <w:proofErr w:type="spellEnd"/>
      <w:r>
        <w:rPr>
          <w:rFonts w:ascii="Bookman Old Style" w:hAnsi="Bookman Old Style"/>
        </w:rPr>
        <w:t xml:space="preserve"> </w:t>
      </w:r>
      <w:proofErr w:type="spellStart"/>
      <w:r>
        <w:rPr>
          <w:rFonts w:ascii="Bookman Old Style" w:hAnsi="Bookman Old Style"/>
        </w:rPr>
        <w:t>hak</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yang </w:t>
      </w:r>
      <w:proofErr w:type="spellStart"/>
      <w:r>
        <w:rPr>
          <w:rFonts w:ascii="Bookman Old Style" w:hAnsi="Bookman Old Style"/>
        </w:rPr>
        <w:t>bersifat</w:t>
      </w:r>
      <w:proofErr w:type="spellEnd"/>
      <w:r>
        <w:rPr>
          <w:rFonts w:ascii="Bookman Old Style" w:hAnsi="Bookman Old Style"/>
        </w:rPr>
        <w:t xml:space="preserve"> </w:t>
      </w:r>
      <w:proofErr w:type="spellStart"/>
      <w:r>
        <w:rPr>
          <w:rFonts w:ascii="Bookman Old Style" w:hAnsi="Bookman Old Style"/>
        </w:rPr>
        <w:t>independen</w:t>
      </w:r>
      <w:proofErr w:type="spellEnd"/>
      <w:r>
        <w:rPr>
          <w:rFonts w:ascii="Bookman Old Style" w:hAnsi="Bookman Old Style"/>
        </w:rPr>
        <w:t>.</w:t>
      </w:r>
      <w:r w:rsidR="005C049E">
        <w:rPr>
          <w:rFonts w:ascii="Bookman Old Style" w:hAnsi="Bookman Old Style"/>
        </w:rPr>
        <w:t xml:space="preserve"> </w:t>
      </w:r>
      <w:proofErr w:type="spellStart"/>
      <w:r w:rsidR="005C049E" w:rsidRPr="009B1B5A">
        <w:rPr>
          <w:rFonts w:ascii="Bookman Old Style" w:hAnsi="Bookman Old Style"/>
        </w:rPr>
        <w:t>Penegasan</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hak</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anak</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dalam</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Undang-Undang</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Nomor</w:t>
      </w:r>
      <w:proofErr w:type="spellEnd"/>
      <w:r w:rsidR="005C049E" w:rsidRPr="009B1B5A">
        <w:rPr>
          <w:rFonts w:ascii="Bookman Old Style" w:hAnsi="Bookman Old Style"/>
        </w:rPr>
        <w:t xml:space="preserve"> 35 </w:t>
      </w:r>
      <w:proofErr w:type="spellStart"/>
      <w:r w:rsidR="005C049E" w:rsidRPr="009B1B5A">
        <w:rPr>
          <w:rFonts w:ascii="Bookman Old Style" w:hAnsi="Bookman Old Style"/>
        </w:rPr>
        <w:t>Tahun</w:t>
      </w:r>
      <w:proofErr w:type="spellEnd"/>
      <w:r w:rsidR="005C049E" w:rsidRPr="009B1B5A">
        <w:rPr>
          <w:rFonts w:ascii="Bookman Old Style" w:hAnsi="Bookman Old Style"/>
        </w:rPr>
        <w:t xml:space="preserve"> 2014 </w:t>
      </w:r>
      <w:proofErr w:type="spellStart"/>
      <w:r w:rsidR="005C049E" w:rsidRPr="009B1B5A">
        <w:rPr>
          <w:rFonts w:ascii="Bookman Old Style" w:hAnsi="Bookman Old Style"/>
        </w:rPr>
        <w:t>Pasal</w:t>
      </w:r>
      <w:proofErr w:type="spellEnd"/>
      <w:r w:rsidR="005C049E" w:rsidRPr="009B1B5A">
        <w:rPr>
          <w:rFonts w:ascii="Bookman Old Style" w:hAnsi="Bookman Old Style"/>
        </w:rPr>
        <w:t xml:space="preserve"> 4 </w:t>
      </w:r>
      <w:proofErr w:type="spellStart"/>
      <w:r w:rsidR="005C049E" w:rsidRPr="009B1B5A">
        <w:rPr>
          <w:rFonts w:ascii="Bookman Old Style" w:hAnsi="Bookman Old Style"/>
        </w:rPr>
        <w:t>tentang</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Perubahan</w:t>
      </w:r>
      <w:proofErr w:type="spellEnd"/>
      <w:r w:rsidR="005C049E" w:rsidRPr="009B1B5A">
        <w:rPr>
          <w:rFonts w:ascii="Bookman Old Style" w:hAnsi="Bookman Old Style"/>
        </w:rPr>
        <w:t xml:space="preserve"> Atas </w:t>
      </w:r>
      <w:proofErr w:type="spellStart"/>
      <w:r w:rsidR="005C049E" w:rsidRPr="009B1B5A">
        <w:rPr>
          <w:rFonts w:ascii="Bookman Old Style" w:hAnsi="Bookman Old Style"/>
        </w:rPr>
        <w:t>Undang-Undang</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Nomor</w:t>
      </w:r>
      <w:proofErr w:type="spellEnd"/>
      <w:r w:rsidR="005C049E" w:rsidRPr="009B1B5A">
        <w:rPr>
          <w:rFonts w:ascii="Bookman Old Style" w:hAnsi="Bookman Old Style"/>
        </w:rPr>
        <w:t xml:space="preserve"> 23 </w:t>
      </w:r>
      <w:proofErr w:type="spellStart"/>
      <w:r w:rsidR="005C049E" w:rsidRPr="009B1B5A">
        <w:rPr>
          <w:rFonts w:ascii="Bookman Old Style" w:hAnsi="Bookman Old Style"/>
        </w:rPr>
        <w:t>Tahun</w:t>
      </w:r>
      <w:proofErr w:type="spellEnd"/>
      <w:r w:rsidR="005C049E" w:rsidRPr="009B1B5A">
        <w:rPr>
          <w:rFonts w:ascii="Bookman Old Style" w:hAnsi="Bookman Old Style"/>
        </w:rPr>
        <w:t xml:space="preserve"> 2002 </w:t>
      </w:r>
      <w:proofErr w:type="spellStart"/>
      <w:r w:rsidR="005C049E" w:rsidRPr="009B1B5A">
        <w:rPr>
          <w:rFonts w:ascii="Bookman Old Style" w:hAnsi="Bookman Old Style"/>
        </w:rPr>
        <w:t>tentang</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Perlindungan</w:t>
      </w:r>
      <w:proofErr w:type="spellEnd"/>
      <w:r w:rsidR="005C049E" w:rsidRPr="009B1B5A">
        <w:rPr>
          <w:rFonts w:ascii="Bookman Old Style" w:hAnsi="Bookman Old Style"/>
        </w:rPr>
        <w:t xml:space="preserve"> Anak </w:t>
      </w:r>
      <w:proofErr w:type="spellStart"/>
      <w:r w:rsidR="005C049E" w:rsidRPr="009B1B5A">
        <w:rPr>
          <w:rFonts w:ascii="Bookman Old Style" w:hAnsi="Bookman Old Style"/>
        </w:rPr>
        <w:t>merupakan</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legalisasi</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hak-hak</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anak</w:t>
      </w:r>
      <w:proofErr w:type="spellEnd"/>
      <w:r w:rsidR="005C049E" w:rsidRPr="009B1B5A">
        <w:rPr>
          <w:rFonts w:ascii="Bookman Old Style" w:hAnsi="Bookman Old Style"/>
        </w:rPr>
        <w:t xml:space="preserve"> yang di </w:t>
      </w:r>
      <w:proofErr w:type="spellStart"/>
      <w:r w:rsidR="005C049E" w:rsidRPr="009B1B5A">
        <w:rPr>
          <w:rFonts w:ascii="Bookman Old Style" w:hAnsi="Bookman Old Style"/>
        </w:rPr>
        <w:t>serap</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dari</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Konvensi</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Hak</w:t>
      </w:r>
      <w:proofErr w:type="spellEnd"/>
      <w:r w:rsidR="005C049E" w:rsidRPr="009B1B5A">
        <w:rPr>
          <w:rFonts w:ascii="Bookman Old Style" w:hAnsi="Bookman Old Style"/>
        </w:rPr>
        <w:t xml:space="preserve"> Anak (KHA) dan </w:t>
      </w:r>
      <w:proofErr w:type="spellStart"/>
      <w:r w:rsidR="005C049E" w:rsidRPr="009B1B5A">
        <w:rPr>
          <w:rFonts w:ascii="Bookman Old Style" w:hAnsi="Bookman Old Style"/>
        </w:rPr>
        <w:t>norma</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hukum</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nasional</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serta</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telah</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menciptakan</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norma</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hukum</w:t>
      </w:r>
      <w:proofErr w:type="spellEnd"/>
      <w:r w:rsidR="005C049E" w:rsidRPr="009B1B5A">
        <w:rPr>
          <w:rFonts w:ascii="Bookman Old Style" w:hAnsi="Bookman Old Style"/>
        </w:rPr>
        <w:t xml:space="preserve"> (</w:t>
      </w:r>
      <w:r w:rsidR="005C049E" w:rsidRPr="009B1B5A">
        <w:rPr>
          <w:rFonts w:ascii="Bookman Old Style" w:hAnsi="Bookman Old Style"/>
          <w:i/>
          <w:iCs/>
        </w:rPr>
        <w:t>legal norm</w:t>
      </w:r>
      <w:r w:rsidR="005C049E" w:rsidRPr="009B1B5A">
        <w:rPr>
          <w:rFonts w:ascii="Bookman Old Style" w:hAnsi="Bookman Old Style"/>
        </w:rPr>
        <w:t xml:space="preserve">) </w:t>
      </w:r>
      <w:proofErr w:type="spellStart"/>
      <w:r w:rsidR="005C049E" w:rsidRPr="009B1B5A">
        <w:rPr>
          <w:rFonts w:ascii="Bookman Old Style" w:hAnsi="Bookman Old Style"/>
        </w:rPr>
        <w:t>tentang</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apa</w:t>
      </w:r>
      <w:proofErr w:type="spellEnd"/>
      <w:r w:rsidR="005C049E" w:rsidRPr="009B1B5A">
        <w:rPr>
          <w:rFonts w:ascii="Bookman Old Style" w:hAnsi="Bookman Old Style"/>
        </w:rPr>
        <w:t xml:space="preserve"> yang </w:t>
      </w:r>
      <w:proofErr w:type="spellStart"/>
      <w:r w:rsidR="005C049E" w:rsidRPr="009B1B5A">
        <w:rPr>
          <w:rFonts w:ascii="Bookman Old Style" w:hAnsi="Bookman Old Style"/>
        </w:rPr>
        <w:t>menjadi</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hak-hak</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anak</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Dengan</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demikian</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Konvensi</w:t>
      </w:r>
      <w:proofErr w:type="spellEnd"/>
      <w:r w:rsidR="005C049E" w:rsidRPr="009B1B5A">
        <w:rPr>
          <w:rFonts w:ascii="Bookman Old Style" w:hAnsi="Bookman Old Style"/>
        </w:rPr>
        <w:t xml:space="preserve"> PBB </w:t>
      </w:r>
      <w:proofErr w:type="spellStart"/>
      <w:r w:rsidR="005C049E" w:rsidRPr="009B1B5A">
        <w:rPr>
          <w:rFonts w:ascii="Bookman Old Style" w:hAnsi="Bookman Old Style"/>
        </w:rPr>
        <w:t>tentang</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hak</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anak</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telah</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menjadi</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hukum</w:t>
      </w:r>
      <w:proofErr w:type="spellEnd"/>
      <w:r w:rsidR="005C049E" w:rsidRPr="009B1B5A">
        <w:rPr>
          <w:rFonts w:ascii="Bookman Old Style" w:hAnsi="Bookman Old Style"/>
        </w:rPr>
        <w:t xml:space="preserve"> Indonesia dan </w:t>
      </w:r>
      <w:proofErr w:type="spellStart"/>
      <w:r w:rsidR="005C049E" w:rsidRPr="009B1B5A">
        <w:rPr>
          <w:rFonts w:ascii="Bookman Old Style" w:hAnsi="Bookman Old Style"/>
        </w:rPr>
        <w:t>mengikat</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kepada</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seluruh</w:t>
      </w:r>
      <w:proofErr w:type="spellEnd"/>
      <w:r w:rsidR="005C049E" w:rsidRPr="009B1B5A">
        <w:rPr>
          <w:rFonts w:ascii="Bookman Old Style" w:hAnsi="Bookman Old Style"/>
        </w:rPr>
        <w:t xml:space="preserve"> </w:t>
      </w:r>
      <w:proofErr w:type="spellStart"/>
      <w:r w:rsidR="005C049E" w:rsidRPr="009B1B5A">
        <w:rPr>
          <w:rFonts w:ascii="Bookman Old Style" w:hAnsi="Bookman Old Style"/>
        </w:rPr>
        <w:t>warga</w:t>
      </w:r>
      <w:proofErr w:type="spellEnd"/>
      <w:r w:rsidR="005C049E" w:rsidRPr="009B1B5A">
        <w:rPr>
          <w:rFonts w:ascii="Bookman Old Style" w:hAnsi="Bookman Old Style"/>
        </w:rPr>
        <w:t xml:space="preserve"> negara Indonesia.</w:t>
      </w:r>
    </w:p>
    <w:p w14:paraId="6C80259A" w14:textId="7742B397" w:rsidR="005C049E" w:rsidRPr="005C049E" w:rsidRDefault="00B63E12" w:rsidP="005C049E">
      <w:pPr>
        <w:pStyle w:val="ListParagraph"/>
        <w:numPr>
          <w:ilvl w:val="0"/>
          <w:numId w:val="8"/>
        </w:numPr>
        <w:spacing w:before="240" w:line="360" w:lineRule="auto"/>
        <w:ind w:left="284" w:hanging="284"/>
        <w:jc w:val="both"/>
        <w:rPr>
          <w:rFonts w:ascii="Bookman Old Style" w:hAnsi="Bookman Old Style"/>
          <w:b/>
          <w:bCs/>
        </w:rPr>
      </w:pPr>
      <w:r w:rsidRPr="00B63E12">
        <w:rPr>
          <w:rFonts w:ascii="Bookman Old Style" w:hAnsi="Bookman Old Style"/>
          <w:b/>
          <w:bCs/>
        </w:rPr>
        <w:t>SARAN</w:t>
      </w:r>
    </w:p>
    <w:p w14:paraId="334F4C17" w14:textId="77777777" w:rsidR="002A01AB" w:rsidRDefault="00066D8A" w:rsidP="005C049E">
      <w:pPr>
        <w:spacing w:before="240" w:line="360" w:lineRule="auto"/>
        <w:ind w:firstLine="567"/>
        <w:jc w:val="both"/>
        <w:rPr>
          <w:rFonts w:ascii="Bookman Old Style" w:hAnsi="Bookman Old Style"/>
        </w:rPr>
      </w:pPr>
      <w:r w:rsidRPr="009B1B5A">
        <w:rPr>
          <w:rFonts w:ascii="Bookman Old Style" w:hAnsi="Bookman Old Style"/>
        </w:rPr>
        <w:t xml:space="preserve">Peran </w:t>
      </w:r>
      <w:proofErr w:type="spellStart"/>
      <w:r w:rsidRPr="009B1B5A">
        <w:rPr>
          <w:rFonts w:ascii="Bookman Old Style" w:hAnsi="Bookman Old Style"/>
        </w:rPr>
        <w:t>Majelis</w:t>
      </w:r>
      <w:proofErr w:type="spellEnd"/>
      <w:r w:rsidRPr="009B1B5A">
        <w:rPr>
          <w:rFonts w:ascii="Bookman Old Style" w:hAnsi="Bookman Old Style"/>
        </w:rPr>
        <w:t xml:space="preserve"> Hakim </w:t>
      </w:r>
      <w:proofErr w:type="spellStart"/>
      <w:r w:rsidRPr="009B1B5A">
        <w:rPr>
          <w:rFonts w:ascii="Bookman Old Style" w:hAnsi="Bookman Old Style"/>
        </w:rPr>
        <w:t>Pengadilan</w:t>
      </w:r>
      <w:proofErr w:type="spellEnd"/>
      <w:r w:rsidRPr="009B1B5A">
        <w:rPr>
          <w:rFonts w:ascii="Bookman Old Style" w:hAnsi="Bookman Old Style"/>
        </w:rPr>
        <w:t xml:space="preserve"> Agama </w:t>
      </w:r>
      <w:proofErr w:type="spellStart"/>
      <w:r w:rsidRPr="009B1B5A">
        <w:rPr>
          <w:rFonts w:ascii="Bookman Old Style" w:hAnsi="Bookman Old Style"/>
        </w:rPr>
        <w:t>dalam</w:t>
      </w:r>
      <w:proofErr w:type="spellEnd"/>
      <w:r w:rsidRPr="009B1B5A">
        <w:rPr>
          <w:rFonts w:ascii="Bookman Old Style" w:hAnsi="Bookman Old Style"/>
        </w:rPr>
        <w:t xml:space="preserve"> </w:t>
      </w:r>
      <w:proofErr w:type="spellStart"/>
      <w:r w:rsidRPr="009B1B5A">
        <w:rPr>
          <w:rFonts w:ascii="Bookman Old Style" w:hAnsi="Bookman Old Style"/>
        </w:rPr>
        <w:t>memutuskan</w:t>
      </w:r>
      <w:proofErr w:type="spellEnd"/>
      <w:r w:rsidRPr="009B1B5A">
        <w:rPr>
          <w:rFonts w:ascii="Bookman Old Style" w:hAnsi="Bookman Old Style"/>
        </w:rPr>
        <w:t xml:space="preserve"> </w:t>
      </w:r>
      <w:proofErr w:type="spellStart"/>
      <w:r w:rsidRPr="009B1B5A">
        <w:rPr>
          <w:rFonts w:ascii="Bookman Old Style" w:hAnsi="Bookman Old Style"/>
        </w:rPr>
        <w:t>harus</w:t>
      </w:r>
      <w:proofErr w:type="spellEnd"/>
      <w:r w:rsidRPr="009B1B5A">
        <w:rPr>
          <w:rFonts w:ascii="Bookman Old Style" w:hAnsi="Bookman Old Style"/>
        </w:rPr>
        <w:t xml:space="preserve"> </w:t>
      </w:r>
      <w:proofErr w:type="spellStart"/>
      <w:r w:rsidRPr="009B1B5A">
        <w:rPr>
          <w:rFonts w:ascii="Bookman Old Style" w:hAnsi="Bookman Old Style"/>
        </w:rPr>
        <w:t>benar-benar</w:t>
      </w:r>
      <w:proofErr w:type="spellEnd"/>
      <w:r w:rsidRPr="009B1B5A">
        <w:rPr>
          <w:rFonts w:ascii="Bookman Old Style" w:hAnsi="Bookman Old Style"/>
        </w:rPr>
        <w:t xml:space="preserve"> </w:t>
      </w:r>
      <w:proofErr w:type="spellStart"/>
      <w:r w:rsidRPr="009B1B5A">
        <w:rPr>
          <w:rFonts w:ascii="Bookman Old Style" w:hAnsi="Bookman Old Style"/>
        </w:rPr>
        <w:t>mempertimbangkan</w:t>
      </w:r>
      <w:proofErr w:type="spellEnd"/>
      <w:r w:rsidRPr="009B1B5A">
        <w:rPr>
          <w:rFonts w:ascii="Bookman Old Style" w:hAnsi="Bookman Old Style"/>
        </w:rPr>
        <w:t xml:space="preserve"> </w:t>
      </w:r>
      <w:proofErr w:type="spellStart"/>
      <w:r w:rsidRPr="009B1B5A">
        <w:rPr>
          <w:rFonts w:ascii="Bookman Old Style" w:hAnsi="Bookman Old Style"/>
        </w:rPr>
        <w:t>secara</w:t>
      </w:r>
      <w:proofErr w:type="spellEnd"/>
      <w:r w:rsidRPr="009B1B5A">
        <w:rPr>
          <w:rFonts w:ascii="Bookman Old Style" w:hAnsi="Bookman Old Style"/>
        </w:rPr>
        <w:t xml:space="preserve"> </w:t>
      </w:r>
      <w:proofErr w:type="spellStart"/>
      <w:r w:rsidRPr="009B1B5A">
        <w:rPr>
          <w:rFonts w:ascii="Bookman Old Style" w:hAnsi="Bookman Old Style"/>
        </w:rPr>
        <w:t>matang</w:t>
      </w:r>
      <w:proofErr w:type="spellEnd"/>
      <w:r w:rsidRPr="009B1B5A">
        <w:rPr>
          <w:rFonts w:ascii="Bookman Old Style" w:hAnsi="Bookman Old Style"/>
        </w:rPr>
        <w:t xml:space="preserve"> </w:t>
      </w:r>
      <w:proofErr w:type="spellStart"/>
      <w:r w:rsidRPr="009B1B5A">
        <w:rPr>
          <w:rFonts w:ascii="Bookman Old Style" w:hAnsi="Bookman Old Style"/>
        </w:rPr>
        <w:t>putusan</w:t>
      </w:r>
      <w:proofErr w:type="spellEnd"/>
      <w:r w:rsidRPr="009B1B5A">
        <w:rPr>
          <w:rFonts w:ascii="Bookman Old Style" w:hAnsi="Bookman Old Style"/>
        </w:rPr>
        <w:t xml:space="preserve"> </w:t>
      </w:r>
      <w:proofErr w:type="spellStart"/>
      <w:r w:rsidRPr="009B1B5A">
        <w:rPr>
          <w:rFonts w:ascii="Bookman Old Style" w:hAnsi="Bookman Old Style"/>
        </w:rPr>
        <w:t>perceraian</w:t>
      </w:r>
      <w:proofErr w:type="spellEnd"/>
      <w:r w:rsidRPr="009B1B5A">
        <w:rPr>
          <w:rFonts w:ascii="Bookman Old Style" w:hAnsi="Bookman Old Style"/>
        </w:rPr>
        <w:t xml:space="preserve"> </w:t>
      </w:r>
      <w:proofErr w:type="spellStart"/>
      <w:r w:rsidRPr="009B1B5A">
        <w:rPr>
          <w:rFonts w:ascii="Bookman Old Style" w:hAnsi="Bookman Old Style"/>
        </w:rPr>
        <w:t>tersebut</w:t>
      </w:r>
      <w:proofErr w:type="spellEnd"/>
      <w:r w:rsidRPr="009B1B5A">
        <w:rPr>
          <w:rFonts w:ascii="Bookman Old Style" w:hAnsi="Bookman Old Style"/>
        </w:rPr>
        <w:t xml:space="preserve"> </w:t>
      </w:r>
      <w:proofErr w:type="spellStart"/>
      <w:r w:rsidRPr="009B1B5A">
        <w:rPr>
          <w:rFonts w:ascii="Bookman Old Style" w:hAnsi="Bookman Old Style"/>
        </w:rPr>
        <w:t>kepada</w:t>
      </w:r>
      <w:proofErr w:type="spellEnd"/>
      <w:r w:rsidRPr="009B1B5A">
        <w:rPr>
          <w:rFonts w:ascii="Bookman Old Style" w:hAnsi="Bookman Old Style"/>
        </w:rPr>
        <w:t xml:space="preserve"> </w:t>
      </w:r>
      <w:proofErr w:type="spellStart"/>
      <w:r w:rsidRPr="009B1B5A">
        <w:rPr>
          <w:rFonts w:ascii="Bookman Old Style" w:hAnsi="Bookman Old Style"/>
        </w:rPr>
        <w:t>pihak-pihak</w:t>
      </w:r>
      <w:proofErr w:type="spellEnd"/>
      <w:r w:rsidRPr="009B1B5A">
        <w:rPr>
          <w:rFonts w:ascii="Bookman Old Style" w:hAnsi="Bookman Old Style"/>
        </w:rPr>
        <w:t xml:space="preserve"> yang </w:t>
      </w:r>
      <w:proofErr w:type="spellStart"/>
      <w:r w:rsidRPr="009B1B5A">
        <w:rPr>
          <w:rFonts w:ascii="Bookman Old Style" w:hAnsi="Bookman Old Style"/>
        </w:rPr>
        <w:t>terkait</w:t>
      </w:r>
      <w:proofErr w:type="spellEnd"/>
      <w:r w:rsidRPr="009B1B5A">
        <w:rPr>
          <w:rFonts w:ascii="Bookman Old Style" w:hAnsi="Bookman Old Style"/>
        </w:rPr>
        <w:t xml:space="preserve">, </w:t>
      </w:r>
      <w:proofErr w:type="spellStart"/>
      <w:r w:rsidRPr="009B1B5A">
        <w:rPr>
          <w:rFonts w:ascii="Bookman Old Style" w:hAnsi="Bookman Old Style"/>
        </w:rPr>
        <w:t>karena</w:t>
      </w:r>
      <w:proofErr w:type="spellEnd"/>
      <w:r w:rsidRPr="009B1B5A">
        <w:rPr>
          <w:rFonts w:ascii="Bookman Old Style" w:hAnsi="Bookman Old Style"/>
        </w:rPr>
        <w:t xml:space="preserve"> salah </w:t>
      </w:r>
      <w:proofErr w:type="spellStart"/>
      <w:r w:rsidRPr="009B1B5A">
        <w:rPr>
          <w:rFonts w:ascii="Bookman Old Style" w:hAnsi="Bookman Old Style"/>
        </w:rPr>
        <w:t>satu</w:t>
      </w:r>
      <w:proofErr w:type="spellEnd"/>
      <w:r w:rsidRPr="009B1B5A">
        <w:rPr>
          <w:rFonts w:ascii="Bookman Old Style" w:hAnsi="Bookman Old Style"/>
        </w:rPr>
        <w:t xml:space="preserve"> </w:t>
      </w:r>
      <w:proofErr w:type="spellStart"/>
      <w:r w:rsidRPr="009B1B5A">
        <w:rPr>
          <w:rFonts w:ascii="Bookman Old Style" w:hAnsi="Bookman Old Style"/>
        </w:rPr>
        <w:t>dampaknya</w:t>
      </w:r>
      <w:proofErr w:type="spellEnd"/>
      <w:r w:rsidRPr="009B1B5A">
        <w:rPr>
          <w:rFonts w:ascii="Bookman Old Style" w:hAnsi="Bookman Old Style"/>
        </w:rPr>
        <w:t xml:space="preserve"> </w:t>
      </w:r>
      <w:proofErr w:type="spellStart"/>
      <w:r w:rsidRPr="009B1B5A">
        <w:rPr>
          <w:rFonts w:ascii="Bookman Old Style" w:hAnsi="Bookman Old Style"/>
        </w:rPr>
        <w:t>adalah</w:t>
      </w:r>
      <w:proofErr w:type="spellEnd"/>
      <w:r w:rsidRPr="009B1B5A">
        <w:rPr>
          <w:rFonts w:ascii="Bookman Old Style" w:hAnsi="Bookman Old Style"/>
        </w:rPr>
        <w:t xml:space="preserve"> </w:t>
      </w:r>
      <w:proofErr w:type="spellStart"/>
      <w:r w:rsidRPr="009B1B5A">
        <w:rPr>
          <w:rFonts w:ascii="Bookman Old Style" w:hAnsi="Bookman Old Style"/>
        </w:rPr>
        <w:t>anak</w:t>
      </w:r>
      <w:proofErr w:type="spellEnd"/>
      <w:r w:rsidRPr="009B1B5A">
        <w:rPr>
          <w:rFonts w:ascii="Bookman Old Style" w:hAnsi="Bookman Old Style"/>
        </w:rPr>
        <w:t xml:space="preserve">. Anak yang </w:t>
      </w:r>
      <w:proofErr w:type="spellStart"/>
      <w:r w:rsidRPr="009B1B5A">
        <w:rPr>
          <w:rFonts w:ascii="Bookman Old Style" w:hAnsi="Bookman Old Style"/>
        </w:rPr>
        <w:t>menjadi</w:t>
      </w:r>
      <w:proofErr w:type="spellEnd"/>
      <w:r w:rsidRPr="009B1B5A">
        <w:rPr>
          <w:rFonts w:ascii="Bookman Old Style" w:hAnsi="Bookman Old Style"/>
        </w:rPr>
        <w:t xml:space="preserve"> korban </w:t>
      </w:r>
      <w:proofErr w:type="spellStart"/>
      <w:r w:rsidRPr="009B1B5A">
        <w:rPr>
          <w:rFonts w:ascii="Bookman Old Style" w:hAnsi="Bookman Old Style"/>
        </w:rPr>
        <w:t>perceraian</w:t>
      </w:r>
      <w:proofErr w:type="spellEnd"/>
      <w:r w:rsidRPr="009B1B5A">
        <w:rPr>
          <w:rFonts w:ascii="Bookman Old Style" w:hAnsi="Bookman Old Style"/>
        </w:rPr>
        <w:t xml:space="preserve"> </w:t>
      </w:r>
      <w:proofErr w:type="spellStart"/>
      <w:r w:rsidRPr="009B1B5A">
        <w:rPr>
          <w:rFonts w:ascii="Bookman Old Style" w:hAnsi="Bookman Old Style"/>
        </w:rPr>
        <w:t>dari</w:t>
      </w:r>
      <w:proofErr w:type="spellEnd"/>
      <w:r w:rsidRPr="009B1B5A">
        <w:rPr>
          <w:rFonts w:ascii="Bookman Old Style" w:hAnsi="Bookman Old Style"/>
        </w:rPr>
        <w:t xml:space="preserve"> </w:t>
      </w:r>
      <w:proofErr w:type="spellStart"/>
      <w:r w:rsidRPr="009B1B5A">
        <w:rPr>
          <w:rFonts w:ascii="Bookman Old Style" w:hAnsi="Bookman Old Style"/>
        </w:rPr>
        <w:t>kedua</w:t>
      </w:r>
      <w:proofErr w:type="spellEnd"/>
      <w:r w:rsidRPr="009B1B5A">
        <w:rPr>
          <w:rFonts w:ascii="Bookman Old Style" w:hAnsi="Bookman Old Style"/>
        </w:rPr>
        <w:t xml:space="preserve"> </w:t>
      </w:r>
      <w:proofErr w:type="spellStart"/>
      <w:r w:rsidRPr="009B1B5A">
        <w:rPr>
          <w:rFonts w:ascii="Bookman Old Style" w:hAnsi="Bookman Old Style"/>
        </w:rPr>
        <w:t>orangtuanya</w:t>
      </w:r>
      <w:proofErr w:type="spellEnd"/>
      <w:r w:rsidRPr="009B1B5A">
        <w:rPr>
          <w:rFonts w:ascii="Bookman Old Style" w:hAnsi="Bookman Old Style"/>
        </w:rPr>
        <w:t xml:space="preserve"> </w:t>
      </w:r>
      <w:proofErr w:type="spellStart"/>
      <w:r w:rsidRPr="009B1B5A">
        <w:rPr>
          <w:rFonts w:ascii="Bookman Old Style" w:hAnsi="Bookman Old Style"/>
        </w:rPr>
        <w:t>menurut</w:t>
      </w:r>
      <w:proofErr w:type="spellEnd"/>
      <w:r w:rsidRPr="009B1B5A">
        <w:rPr>
          <w:rFonts w:ascii="Bookman Old Style" w:hAnsi="Bookman Old Style"/>
        </w:rPr>
        <w:t xml:space="preserve"> </w:t>
      </w:r>
      <w:proofErr w:type="spellStart"/>
      <w:r w:rsidRPr="009B1B5A">
        <w:rPr>
          <w:rFonts w:ascii="Bookman Old Style" w:hAnsi="Bookman Old Style"/>
        </w:rPr>
        <w:t>Undang-Undang</w:t>
      </w:r>
      <w:proofErr w:type="spellEnd"/>
      <w:r w:rsidRPr="009B1B5A">
        <w:rPr>
          <w:rFonts w:ascii="Bookman Old Style" w:hAnsi="Bookman Old Style"/>
        </w:rPr>
        <w:t xml:space="preserve"> </w:t>
      </w:r>
      <w:proofErr w:type="spellStart"/>
      <w:r w:rsidRPr="009B1B5A">
        <w:rPr>
          <w:rFonts w:ascii="Bookman Old Style" w:hAnsi="Bookman Old Style"/>
        </w:rPr>
        <w:t>Nomor</w:t>
      </w:r>
      <w:proofErr w:type="spellEnd"/>
      <w:r w:rsidRPr="009B1B5A">
        <w:rPr>
          <w:rFonts w:ascii="Bookman Old Style" w:hAnsi="Bookman Old Style"/>
        </w:rPr>
        <w:t xml:space="preserve"> 1 </w:t>
      </w:r>
      <w:proofErr w:type="spellStart"/>
      <w:r w:rsidRPr="009B1B5A">
        <w:rPr>
          <w:rFonts w:ascii="Bookman Old Style" w:hAnsi="Bookman Old Style"/>
        </w:rPr>
        <w:t>Tahun</w:t>
      </w:r>
      <w:proofErr w:type="spellEnd"/>
      <w:r w:rsidRPr="009B1B5A">
        <w:rPr>
          <w:rFonts w:ascii="Bookman Old Style" w:hAnsi="Bookman Old Style"/>
        </w:rPr>
        <w:t xml:space="preserve"> 1974 </w:t>
      </w:r>
      <w:proofErr w:type="spellStart"/>
      <w:r w:rsidRPr="009B1B5A">
        <w:rPr>
          <w:rFonts w:ascii="Bookman Old Style" w:hAnsi="Bookman Old Style"/>
        </w:rPr>
        <w:t>tentang</w:t>
      </w:r>
      <w:proofErr w:type="spellEnd"/>
      <w:r w:rsidRPr="009B1B5A">
        <w:rPr>
          <w:rFonts w:ascii="Bookman Old Style" w:hAnsi="Bookman Old Style"/>
        </w:rPr>
        <w:t xml:space="preserve"> </w:t>
      </w:r>
      <w:proofErr w:type="spellStart"/>
      <w:r w:rsidRPr="009B1B5A">
        <w:rPr>
          <w:rFonts w:ascii="Bookman Old Style" w:hAnsi="Bookman Old Style"/>
        </w:rPr>
        <w:t>Perkawinan</w:t>
      </w:r>
      <w:proofErr w:type="spellEnd"/>
      <w:r w:rsidRPr="009B1B5A">
        <w:rPr>
          <w:rFonts w:ascii="Bookman Old Style" w:hAnsi="Bookman Old Style"/>
        </w:rPr>
        <w:t xml:space="preserve"> dan </w:t>
      </w:r>
      <w:proofErr w:type="spellStart"/>
      <w:r w:rsidRPr="009B1B5A">
        <w:rPr>
          <w:rFonts w:ascii="Bookman Old Style" w:hAnsi="Bookman Old Style"/>
        </w:rPr>
        <w:t>menurut</w:t>
      </w:r>
      <w:proofErr w:type="spellEnd"/>
      <w:r w:rsidRPr="009B1B5A">
        <w:rPr>
          <w:rFonts w:ascii="Bookman Old Style" w:hAnsi="Bookman Old Style"/>
        </w:rPr>
        <w:t xml:space="preserve"> </w:t>
      </w:r>
      <w:proofErr w:type="spellStart"/>
      <w:r w:rsidRPr="009B1B5A">
        <w:rPr>
          <w:rFonts w:ascii="Bookman Old Style" w:hAnsi="Bookman Old Style"/>
        </w:rPr>
        <w:t>Kompilasi</w:t>
      </w:r>
      <w:proofErr w:type="spellEnd"/>
      <w:r w:rsidRPr="009B1B5A">
        <w:rPr>
          <w:rFonts w:ascii="Bookman Old Style" w:hAnsi="Bookman Old Style"/>
        </w:rPr>
        <w:t xml:space="preserve"> Hukum Islam (KHI) </w:t>
      </w:r>
      <w:proofErr w:type="spellStart"/>
      <w:r w:rsidRPr="009B1B5A">
        <w:rPr>
          <w:rFonts w:ascii="Bookman Old Style" w:hAnsi="Bookman Old Style"/>
        </w:rPr>
        <w:t>tetap</w:t>
      </w:r>
      <w:proofErr w:type="spellEnd"/>
      <w:r w:rsidRPr="009B1B5A">
        <w:rPr>
          <w:rFonts w:ascii="Bookman Old Style" w:hAnsi="Bookman Old Style"/>
        </w:rPr>
        <w:t xml:space="preserve"> </w:t>
      </w:r>
      <w:proofErr w:type="spellStart"/>
      <w:r w:rsidRPr="009B1B5A">
        <w:rPr>
          <w:rFonts w:ascii="Bookman Old Style" w:hAnsi="Bookman Old Style"/>
        </w:rPr>
        <w:t>mempunyai</w:t>
      </w:r>
      <w:proofErr w:type="spellEnd"/>
      <w:r w:rsidRPr="009B1B5A">
        <w:rPr>
          <w:rFonts w:ascii="Bookman Old Style" w:hAnsi="Bookman Old Style"/>
        </w:rPr>
        <w:t xml:space="preserve"> </w:t>
      </w:r>
      <w:proofErr w:type="spellStart"/>
      <w:r w:rsidRPr="009B1B5A">
        <w:rPr>
          <w:rFonts w:ascii="Bookman Old Style" w:hAnsi="Bookman Old Style"/>
        </w:rPr>
        <w:t>hak</w:t>
      </w:r>
      <w:proofErr w:type="spellEnd"/>
      <w:r w:rsidRPr="009B1B5A">
        <w:rPr>
          <w:rFonts w:ascii="Bookman Old Style" w:hAnsi="Bookman Old Style"/>
        </w:rPr>
        <w:t xml:space="preserve"> </w:t>
      </w:r>
      <w:proofErr w:type="spellStart"/>
      <w:r w:rsidRPr="009B1B5A">
        <w:rPr>
          <w:rFonts w:ascii="Bookman Old Style" w:hAnsi="Bookman Old Style"/>
        </w:rPr>
        <w:t>untuk</w:t>
      </w:r>
      <w:proofErr w:type="spellEnd"/>
      <w:r w:rsidRPr="009B1B5A">
        <w:rPr>
          <w:rFonts w:ascii="Bookman Old Style" w:hAnsi="Bookman Old Style"/>
        </w:rPr>
        <w:t xml:space="preserve"> </w:t>
      </w:r>
      <w:proofErr w:type="spellStart"/>
      <w:r w:rsidRPr="009B1B5A">
        <w:rPr>
          <w:rFonts w:ascii="Bookman Old Style" w:hAnsi="Bookman Old Style"/>
        </w:rPr>
        <w:t>memperoleh</w:t>
      </w:r>
      <w:proofErr w:type="spellEnd"/>
      <w:r w:rsidRPr="009B1B5A">
        <w:rPr>
          <w:rFonts w:ascii="Bookman Old Style" w:hAnsi="Bookman Old Style"/>
        </w:rPr>
        <w:t xml:space="preserve"> </w:t>
      </w:r>
      <w:proofErr w:type="spellStart"/>
      <w:r w:rsidRPr="009B1B5A">
        <w:rPr>
          <w:rFonts w:ascii="Bookman Old Style" w:hAnsi="Bookman Old Style"/>
        </w:rPr>
        <w:t>perhatian</w:t>
      </w:r>
      <w:proofErr w:type="spellEnd"/>
      <w:r w:rsidRPr="009B1B5A">
        <w:rPr>
          <w:rFonts w:ascii="Bookman Old Style" w:hAnsi="Bookman Old Style"/>
        </w:rPr>
        <w:t xml:space="preserve"> dan </w:t>
      </w:r>
      <w:proofErr w:type="spellStart"/>
      <w:r w:rsidRPr="009B1B5A">
        <w:rPr>
          <w:rFonts w:ascii="Bookman Old Style" w:hAnsi="Bookman Old Style"/>
        </w:rPr>
        <w:t>kasih</w:t>
      </w:r>
      <w:proofErr w:type="spellEnd"/>
      <w:r w:rsidRPr="009B1B5A">
        <w:rPr>
          <w:rFonts w:ascii="Bookman Old Style" w:hAnsi="Bookman Old Style"/>
        </w:rPr>
        <w:t xml:space="preserve"> </w:t>
      </w:r>
      <w:proofErr w:type="spellStart"/>
      <w:r w:rsidRPr="009B1B5A">
        <w:rPr>
          <w:rFonts w:ascii="Bookman Old Style" w:hAnsi="Bookman Old Style"/>
        </w:rPr>
        <w:t>sayang</w:t>
      </w:r>
      <w:proofErr w:type="spellEnd"/>
      <w:r w:rsidRPr="009B1B5A">
        <w:rPr>
          <w:rFonts w:ascii="Bookman Old Style" w:hAnsi="Bookman Old Style"/>
        </w:rPr>
        <w:t xml:space="preserve"> </w:t>
      </w:r>
      <w:proofErr w:type="spellStart"/>
      <w:r w:rsidRPr="009B1B5A">
        <w:rPr>
          <w:rFonts w:ascii="Bookman Old Style" w:hAnsi="Bookman Old Style"/>
        </w:rPr>
        <w:t>dari</w:t>
      </w:r>
      <w:proofErr w:type="spellEnd"/>
      <w:r w:rsidRPr="009B1B5A">
        <w:rPr>
          <w:rFonts w:ascii="Bookman Old Style" w:hAnsi="Bookman Old Style"/>
        </w:rPr>
        <w:t xml:space="preserve"> </w:t>
      </w:r>
      <w:proofErr w:type="spellStart"/>
      <w:r w:rsidRPr="009B1B5A">
        <w:rPr>
          <w:rFonts w:ascii="Bookman Old Style" w:hAnsi="Bookman Old Style"/>
        </w:rPr>
        <w:t>kedua</w:t>
      </w:r>
      <w:proofErr w:type="spellEnd"/>
      <w:r w:rsidRPr="009B1B5A">
        <w:rPr>
          <w:rFonts w:ascii="Bookman Old Style" w:hAnsi="Bookman Old Style"/>
        </w:rPr>
        <w:t xml:space="preserve"> orang </w:t>
      </w:r>
      <w:proofErr w:type="spellStart"/>
      <w:r w:rsidRPr="009B1B5A">
        <w:rPr>
          <w:rFonts w:ascii="Bookman Old Style" w:hAnsi="Bookman Old Style"/>
        </w:rPr>
        <w:t>tuanya</w:t>
      </w:r>
      <w:proofErr w:type="spellEnd"/>
      <w:r w:rsidR="005C049E">
        <w:rPr>
          <w:rFonts w:ascii="Bookman Old Style" w:hAnsi="Bookman Old Style"/>
        </w:rPr>
        <w:t>.</w:t>
      </w:r>
      <w:r w:rsidR="005C7FB6">
        <w:rPr>
          <w:rFonts w:ascii="Bookman Old Style" w:hAnsi="Bookman Old Style"/>
        </w:rPr>
        <w:t xml:space="preserve"> </w:t>
      </w:r>
      <w:proofErr w:type="spellStart"/>
      <w:r w:rsidR="005C7FB6">
        <w:rPr>
          <w:rFonts w:ascii="Bookman Old Style" w:hAnsi="Bookman Old Style"/>
        </w:rPr>
        <w:t>Selain</w:t>
      </w:r>
      <w:proofErr w:type="spellEnd"/>
      <w:r w:rsidR="005C7FB6">
        <w:rPr>
          <w:rFonts w:ascii="Bookman Old Style" w:hAnsi="Bookman Old Style"/>
        </w:rPr>
        <w:t xml:space="preserve"> </w:t>
      </w:r>
      <w:proofErr w:type="spellStart"/>
      <w:r w:rsidR="005C7FB6">
        <w:rPr>
          <w:rFonts w:ascii="Bookman Old Style" w:hAnsi="Bookman Old Style"/>
        </w:rPr>
        <w:t>itu</w:t>
      </w:r>
      <w:proofErr w:type="spellEnd"/>
      <w:r w:rsidR="005C7FB6">
        <w:rPr>
          <w:rFonts w:ascii="Bookman Old Style" w:hAnsi="Bookman Old Style"/>
        </w:rPr>
        <w:t xml:space="preserve"> </w:t>
      </w:r>
      <w:proofErr w:type="spellStart"/>
      <w:r w:rsidR="005C7FB6">
        <w:rPr>
          <w:rFonts w:ascii="Bookman Old Style" w:hAnsi="Bookman Old Style"/>
        </w:rPr>
        <w:t>akibat</w:t>
      </w:r>
      <w:proofErr w:type="spellEnd"/>
      <w:r w:rsidR="005C7FB6">
        <w:rPr>
          <w:rFonts w:ascii="Bookman Old Style" w:hAnsi="Bookman Old Style"/>
        </w:rPr>
        <w:t xml:space="preserve"> </w:t>
      </w:r>
      <w:proofErr w:type="spellStart"/>
      <w:r w:rsidR="005C7FB6">
        <w:rPr>
          <w:rFonts w:ascii="Bookman Old Style" w:hAnsi="Bookman Old Style"/>
        </w:rPr>
        <w:t>dari</w:t>
      </w:r>
      <w:proofErr w:type="spellEnd"/>
      <w:r w:rsidR="005C7FB6">
        <w:rPr>
          <w:rFonts w:ascii="Bookman Old Style" w:hAnsi="Bookman Old Style"/>
        </w:rPr>
        <w:t xml:space="preserve"> </w:t>
      </w:r>
      <w:proofErr w:type="spellStart"/>
      <w:r w:rsidR="005C7FB6">
        <w:rPr>
          <w:rFonts w:ascii="Bookman Old Style" w:hAnsi="Bookman Old Style"/>
        </w:rPr>
        <w:t>perceraian</w:t>
      </w:r>
      <w:proofErr w:type="spellEnd"/>
      <w:r w:rsidR="005C7FB6">
        <w:rPr>
          <w:rFonts w:ascii="Bookman Old Style" w:hAnsi="Bookman Old Style"/>
        </w:rPr>
        <w:t xml:space="preserve"> </w:t>
      </w:r>
      <w:proofErr w:type="spellStart"/>
      <w:r w:rsidR="005C7FB6">
        <w:rPr>
          <w:rFonts w:ascii="Bookman Old Style" w:hAnsi="Bookman Old Style"/>
        </w:rPr>
        <w:t>kepada</w:t>
      </w:r>
      <w:proofErr w:type="spellEnd"/>
      <w:r w:rsidR="005C7FB6">
        <w:rPr>
          <w:rFonts w:ascii="Bookman Old Style" w:hAnsi="Bookman Old Style"/>
        </w:rPr>
        <w:t xml:space="preserve"> </w:t>
      </w:r>
      <w:proofErr w:type="spellStart"/>
      <w:r w:rsidR="005C7FB6">
        <w:rPr>
          <w:rFonts w:ascii="Bookman Old Style" w:hAnsi="Bookman Old Style"/>
        </w:rPr>
        <w:t>anak</w:t>
      </w:r>
      <w:proofErr w:type="spellEnd"/>
      <w:r w:rsidR="005C7FB6">
        <w:rPr>
          <w:rFonts w:ascii="Bookman Old Style" w:hAnsi="Bookman Old Style"/>
        </w:rPr>
        <w:t xml:space="preserve"> </w:t>
      </w:r>
      <w:proofErr w:type="spellStart"/>
      <w:r w:rsidR="005C7FB6">
        <w:rPr>
          <w:rFonts w:ascii="Bookman Old Style" w:hAnsi="Bookman Old Style"/>
        </w:rPr>
        <w:t>sangat</w:t>
      </w:r>
      <w:proofErr w:type="spellEnd"/>
      <w:r w:rsidR="005C7FB6">
        <w:rPr>
          <w:rFonts w:ascii="Bookman Old Style" w:hAnsi="Bookman Old Style"/>
        </w:rPr>
        <w:t xml:space="preserve"> </w:t>
      </w:r>
      <w:proofErr w:type="spellStart"/>
      <w:r w:rsidR="005C7FB6">
        <w:rPr>
          <w:rFonts w:ascii="Bookman Old Style" w:hAnsi="Bookman Old Style"/>
        </w:rPr>
        <w:t>berdampak</w:t>
      </w:r>
      <w:proofErr w:type="spellEnd"/>
      <w:r w:rsidR="005C7FB6">
        <w:rPr>
          <w:rFonts w:ascii="Bookman Old Style" w:hAnsi="Bookman Old Style"/>
        </w:rPr>
        <w:t xml:space="preserve"> </w:t>
      </w:r>
      <w:proofErr w:type="spellStart"/>
      <w:r w:rsidR="005C7FB6">
        <w:rPr>
          <w:rFonts w:ascii="Bookman Old Style" w:hAnsi="Bookman Old Style"/>
        </w:rPr>
        <w:t>baik</w:t>
      </w:r>
      <w:proofErr w:type="spellEnd"/>
      <w:r w:rsidR="005C7FB6">
        <w:rPr>
          <w:rFonts w:ascii="Bookman Old Style" w:hAnsi="Bookman Old Style"/>
        </w:rPr>
        <w:t xml:space="preserve"> pada </w:t>
      </w:r>
      <w:proofErr w:type="spellStart"/>
      <w:r w:rsidR="005C7FB6">
        <w:rPr>
          <w:rFonts w:ascii="Bookman Old Style" w:hAnsi="Bookman Old Style"/>
        </w:rPr>
        <w:t>psikis</w:t>
      </w:r>
      <w:proofErr w:type="spellEnd"/>
      <w:r w:rsidR="001E3B90">
        <w:rPr>
          <w:rFonts w:ascii="Bookman Old Style" w:hAnsi="Bookman Old Style"/>
        </w:rPr>
        <w:t xml:space="preserve"> </w:t>
      </w:r>
      <w:proofErr w:type="spellStart"/>
      <w:r w:rsidR="001E3B90">
        <w:rPr>
          <w:rFonts w:ascii="Bookman Old Style" w:hAnsi="Bookman Old Style"/>
        </w:rPr>
        <w:t>dalam</w:t>
      </w:r>
      <w:proofErr w:type="spellEnd"/>
      <w:r w:rsidR="001E3B90">
        <w:rPr>
          <w:rFonts w:ascii="Bookman Old Style" w:hAnsi="Bookman Old Style"/>
        </w:rPr>
        <w:t xml:space="preserve"> </w:t>
      </w:r>
      <w:proofErr w:type="spellStart"/>
      <w:r w:rsidR="001E3B90">
        <w:rPr>
          <w:rFonts w:ascii="Bookman Old Style" w:hAnsi="Bookman Old Style"/>
        </w:rPr>
        <w:t>jangka</w:t>
      </w:r>
      <w:proofErr w:type="spellEnd"/>
      <w:r w:rsidR="001E3B90">
        <w:rPr>
          <w:rFonts w:ascii="Bookman Old Style" w:hAnsi="Bookman Old Style"/>
        </w:rPr>
        <w:t xml:space="preserve"> </w:t>
      </w:r>
      <w:proofErr w:type="spellStart"/>
      <w:r w:rsidR="001E3B90">
        <w:rPr>
          <w:rFonts w:ascii="Bookman Old Style" w:hAnsi="Bookman Old Style"/>
        </w:rPr>
        <w:t>panjang</w:t>
      </w:r>
      <w:proofErr w:type="spellEnd"/>
      <w:r w:rsidR="001E3B90">
        <w:rPr>
          <w:rFonts w:ascii="Bookman Old Style" w:hAnsi="Bookman Old Style"/>
        </w:rPr>
        <w:t xml:space="preserve"> </w:t>
      </w:r>
      <w:proofErr w:type="spellStart"/>
      <w:r w:rsidR="005C7FB6">
        <w:rPr>
          <w:rFonts w:ascii="Bookman Old Style" w:hAnsi="Bookman Old Style"/>
        </w:rPr>
        <w:t>seperti</w:t>
      </w:r>
      <w:proofErr w:type="spellEnd"/>
      <w:r w:rsidR="005C7FB6">
        <w:rPr>
          <w:rFonts w:ascii="Bookman Old Style" w:hAnsi="Bookman Old Style"/>
        </w:rPr>
        <w:t xml:space="preserve"> </w:t>
      </w:r>
      <w:proofErr w:type="spellStart"/>
      <w:r w:rsidR="005C7FB6">
        <w:rPr>
          <w:rFonts w:ascii="Bookman Old Style" w:hAnsi="Bookman Old Style"/>
        </w:rPr>
        <w:t>adanya</w:t>
      </w:r>
      <w:proofErr w:type="spellEnd"/>
      <w:r w:rsidR="005C7FB6">
        <w:rPr>
          <w:rFonts w:ascii="Bookman Old Style" w:hAnsi="Bookman Old Style"/>
        </w:rPr>
        <w:t xml:space="preserve"> trauma </w:t>
      </w:r>
      <w:proofErr w:type="spellStart"/>
      <w:r w:rsidR="00CE5558">
        <w:rPr>
          <w:rFonts w:ascii="Bookman Old Style" w:hAnsi="Bookman Old Style"/>
        </w:rPr>
        <w:t>atau</w:t>
      </w:r>
      <w:proofErr w:type="spellEnd"/>
      <w:r w:rsidR="00CE5558">
        <w:rPr>
          <w:rFonts w:ascii="Bookman Old Style" w:hAnsi="Bookman Old Style"/>
        </w:rPr>
        <w:t xml:space="preserve"> </w:t>
      </w:r>
      <w:proofErr w:type="spellStart"/>
      <w:r w:rsidR="00CE5558">
        <w:rPr>
          <w:rFonts w:ascii="Bookman Old Style" w:hAnsi="Bookman Old Style"/>
        </w:rPr>
        <w:t>kondisi</w:t>
      </w:r>
      <w:proofErr w:type="spellEnd"/>
      <w:r w:rsidR="00CE5558">
        <w:rPr>
          <w:rFonts w:ascii="Bookman Old Style" w:hAnsi="Bookman Old Style"/>
        </w:rPr>
        <w:t xml:space="preserve"> mental </w:t>
      </w:r>
      <w:proofErr w:type="spellStart"/>
      <w:r w:rsidR="00CE5558">
        <w:rPr>
          <w:rFonts w:ascii="Bookman Old Style" w:hAnsi="Bookman Old Style"/>
        </w:rPr>
        <w:t>anak</w:t>
      </w:r>
      <w:proofErr w:type="spellEnd"/>
      <w:r w:rsidR="00CE5558">
        <w:rPr>
          <w:rFonts w:ascii="Bookman Old Style" w:hAnsi="Bookman Old Style"/>
        </w:rPr>
        <w:t xml:space="preserve"> yang </w:t>
      </w:r>
      <w:proofErr w:type="spellStart"/>
      <w:r w:rsidR="00CE5558">
        <w:rPr>
          <w:rFonts w:ascii="Bookman Old Style" w:hAnsi="Bookman Old Style"/>
        </w:rPr>
        <w:t>tidak</w:t>
      </w:r>
      <w:proofErr w:type="spellEnd"/>
      <w:r w:rsidR="00CE5558">
        <w:rPr>
          <w:rFonts w:ascii="Bookman Old Style" w:hAnsi="Bookman Old Style"/>
        </w:rPr>
        <w:t xml:space="preserve"> </w:t>
      </w:r>
      <w:proofErr w:type="spellStart"/>
      <w:r w:rsidR="00CE5558">
        <w:rPr>
          <w:rFonts w:ascii="Bookman Old Style" w:hAnsi="Bookman Old Style"/>
        </w:rPr>
        <w:t>stabil</w:t>
      </w:r>
      <w:proofErr w:type="spellEnd"/>
      <w:r w:rsidR="00CE5558">
        <w:rPr>
          <w:rFonts w:ascii="Bookman Old Style" w:hAnsi="Bookman Old Style"/>
        </w:rPr>
        <w:t xml:space="preserve">. </w:t>
      </w:r>
      <w:proofErr w:type="spellStart"/>
      <w:r w:rsidR="00CE5558">
        <w:rPr>
          <w:rFonts w:ascii="Bookman Old Style" w:hAnsi="Bookman Old Style"/>
        </w:rPr>
        <w:t>Disisi</w:t>
      </w:r>
      <w:proofErr w:type="spellEnd"/>
      <w:r w:rsidR="00CE5558">
        <w:rPr>
          <w:rFonts w:ascii="Bookman Old Style" w:hAnsi="Bookman Old Style"/>
        </w:rPr>
        <w:t xml:space="preserve"> </w:t>
      </w:r>
      <w:proofErr w:type="spellStart"/>
      <w:r w:rsidR="00CE5558">
        <w:rPr>
          <w:rFonts w:ascii="Bookman Old Style" w:hAnsi="Bookman Old Style"/>
        </w:rPr>
        <w:t>lain</w:t>
      </w:r>
      <w:proofErr w:type="spellEnd"/>
      <w:r w:rsidR="00CE5558">
        <w:rPr>
          <w:rFonts w:ascii="Bookman Old Style" w:hAnsi="Bookman Old Style"/>
        </w:rPr>
        <w:t xml:space="preserve">, </w:t>
      </w:r>
      <w:proofErr w:type="spellStart"/>
      <w:r w:rsidR="00CE5558">
        <w:rPr>
          <w:rFonts w:ascii="Bookman Old Style" w:hAnsi="Bookman Old Style"/>
        </w:rPr>
        <w:t>efek</w:t>
      </w:r>
      <w:proofErr w:type="spellEnd"/>
      <w:r w:rsidR="00CE5558">
        <w:rPr>
          <w:rFonts w:ascii="Bookman Old Style" w:hAnsi="Bookman Old Style"/>
        </w:rPr>
        <w:t xml:space="preserve"> </w:t>
      </w:r>
      <w:proofErr w:type="spellStart"/>
      <w:r w:rsidR="00CE5558">
        <w:rPr>
          <w:rFonts w:ascii="Bookman Old Style" w:hAnsi="Bookman Old Style"/>
        </w:rPr>
        <w:t>dari</w:t>
      </w:r>
      <w:proofErr w:type="spellEnd"/>
      <w:r w:rsidR="00CE5558">
        <w:rPr>
          <w:rFonts w:ascii="Bookman Old Style" w:hAnsi="Bookman Old Style"/>
        </w:rPr>
        <w:t xml:space="preserve"> </w:t>
      </w:r>
      <w:proofErr w:type="spellStart"/>
      <w:r w:rsidR="00CE5558">
        <w:rPr>
          <w:rFonts w:ascii="Bookman Old Style" w:hAnsi="Bookman Old Style"/>
        </w:rPr>
        <w:t>anak</w:t>
      </w:r>
      <w:proofErr w:type="spellEnd"/>
      <w:r w:rsidR="00CE5558">
        <w:rPr>
          <w:rFonts w:ascii="Bookman Old Style" w:hAnsi="Bookman Old Style"/>
        </w:rPr>
        <w:t xml:space="preserve"> korban </w:t>
      </w:r>
      <w:proofErr w:type="spellStart"/>
      <w:r w:rsidR="00CE5558">
        <w:rPr>
          <w:rFonts w:ascii="Bookman Old Style" w:hAnsi="Bookman Old Style"/>
        </w:rPr>
        <w:t>perceraian</w:t>
      </w:r>
      <w:proofErr w:type="spellEnd"/>
      <w:r w:rsidR="00CE5558">
        <w:rPr>
          <w:rFonts w:ascii="Bookman Old Style" w:hAnsi="Bookman Old Style"/>
        </w:rPr>
        <w:t xml:space="preserve"> orang </w:t>
      </w:r>
      <w:proofErr w:type="spellStart"/>
      <w:r w:rsidR="00CE5558">
        <w:rPr>
          <w:rFonts w:ascii="Bookman Old Style" w:hAnsi="Bookman Old Style"/>
        </w:rPr>
        <w:t>tua</w:t>
      </w:r>
      <w:proofErr w:type="spellEnd"/>
      <w:r w:rsidR="00CE5558">
        <w:rPr>
          <w:rFonts w:ascii="Bookman Old Style" w:hAnsi="Bookman Old Style"/>
        </w:rPr>
        <w:t xml:space="preserve"> </w:t>
      </w:r>
      <w:proofErr w:type="spellStart"/>
      <w:r w:rsidR="00CE5558">
        <w:rPr>
          <w:rFonts w:ascii="Bookman Old Style" w:hAnsi="Bookman Old Style"/>
        </w:rPr>
        <w:t>adalah</w:t>
      </w:r>
      <w:proofErr w:type="spellEnd"/>
      <w:r w:rsidR="00CE5558">
        <w:rPr>
          <w:rFonts w:ascii="Bookman Old Style" w:hAnsi="Bookman Old Style"/>
        </w:rPr>
        <w:t xml:space="preserve"> </w:t>
      </w:r>
      <w:proofErr w:type="spellStart"/>
      <w:r w:rsidR="00CE5558">
        <w:rPr>
          <w:rFonts w:ascii="Bookman Old Style" w:hAnsi="Bookman Old Style"/>
        </w:rPr>
        <w:t>rawan</w:t>
      </w:r>
      <w:proofErr w:type="spellEnd"/>
      <w:r w:rsidR="00CE5558">
        <w:rPr>
          <w:rFonts w:ascii="Bookman Old Style" w:hAnsi="Bookman Old Style"/>
        </w:rPr>
        <w:t xml:space="preserve"> </w:t>
      </w:r>
      <w:proofErr w:type="spellStart"/>
      <w:r w:rsidR="00CE5558">
        <w:rPr>
          <w:rFonts w:ascii="Bookman Old Style" w:hAnsi="Bookman Old Style"/>
        </w:rPr>
        <w:t>menerima</w:t>
      </w:r>
      <w:proofErr w:type="spellEnd"/>
      <w:r w:rsidR="00CE5558">
        <w:rPr>
          <w:rFonts w:ascii="Bookman Old Style" w:hAnsi="Bookman Old Style"/>
        </w:rPr>
        <w:t xml:space="preserve"> </w:t>
      </w:r>
      <w:proofErr w:type="spellStart"/>
      <w:r w:rsidR="00CE5558">
        <w:rPr>
          <w:rFonts w:ascii="Bookman Old Style" w:hAnsi="Bookman Old Style"/>
        </w:rPr>
        <w:t>bentuk-bentuk</w:t>
      </w:r>
      <w:proofErr w:type="spellEnd"/>
      <w:r w:rsidR="00CE5558">
        <w:rPr>
          <w:rFonts w:ascii="Bookman Old Style" w:hAnsi="Bookman Old Style"/>
        </w:rPr>
        <w:t xml:space="preserve"> </w:t>
      </w:r>
      <w:proofErr w:type="spellStart"/>
      <w:r w:rsidR="00CE5558">
        <w:rPr>
          <w:rFonts w:ascii="Bookman Old Style" w:hAnsi="Bookman Old Style"/>
        </w:rPr>
        <w:t>kekerasan</w:t>
      </w:r>
      <w:proofErr w:type="spellEnd"/>
      <w:r w:rsidR="00CE5558">
        <w:rPr>
          <w:rFonts w:ascii="Bookman Old Style" w:hAnsi="Bookman Old Style"/>
        </w:rPr>
        <w:t xml:space="preserve"> </w:t>
      </w:r>
      <w:proofErr w:type="spellStart"/>
      <w:r w:rsidR="00CE5558">
        <w:rPr>
          <w:rFonts w:ascii="Bookman Old Style" w:hAnsi="Bookman Old Style"/>
        </w:rPr>
        <w:t>maka</w:t>
      </w:r>
      <w:proofErr w:type="spellEnd"/>
      <w:r w:rsidR="00CE5558">
        <w:rPr>
          <w:rFonts w:ascii="Bookman Old Style" w:hAnsi="Bookman Old Style"/>
        </w:rPr>
        <w:t xml:space="preserve"> </w:t>
      </w:r>
      <w:proofErr w:type="spellStart"/>
      <w:r w:rsidR="00CE5558">
        <w:rPr>
          <w:rFonts w:ascii="Bookman Old Style" w:hAnsi="Bookman Old Style"/>
        </w:rPr>
        <w:t>dari</w:t>
      </w:r>
      <w:proofErr w:type="spellEnd"/>
      <w:r w:rsidR="00CE5558">
        <w:rPr>
          <w:rFonts w:ascii="Bookman Old Style" w:hAnsi="Bookman Old Style"/>
        </w:rPr>
        <w:t xml:space="preserve"> </w:t>
      </w:r>
      <w:proofErr w:type="spellStart"/>
      <w:r w:rsidR="00CE5558">
        <w:rPr>
          <w:rFonts w:ascii="Bookman Old Style" w:hAnsi="Bookman Old Style"/>
        </w:rPr>
        <w:t>itu</w:t>
      </w:r>
      <w:proofErr w:type="spellEnd"/>
      <w:r w:rsidR="00CE5558">
        <w:rPr>
          <w:rFonts w:ascii="Bookman Old Style" w:hAnsi="Bookman Old Style"/>
        </w:rPr>
        <w:t xml:space="preserve"> </w:t>
      </w:r>
      <w:proofErr w:type="spellStart"/>
      <w:r w:rsidR="00CE5558">
        <w:rPr>
          <w:rFonts w:ascii="Bookman Old Style" w:hAnsi="Bookman Old Style"/>
        </w:rPr>
        <w:t>pasca</w:t>
      </w:r>
      <w:proofErr w:type="spellEnd"/>
      <w:r w:rsidR="00CE5558">
        <w:rPr>
          <w:rFonts w:ascii="Bookman Old Style" w:hAnsi="Bookman Old Style"/>
        </w:rPr>
        <w:t xml:space="preserve"> </w:t>
      </w:r>
      <w:proofErr w:type="spellStart"/>
      <w:r w:rsidR="00CE5558">
        <w:rPr>
          <w:rFonts w:ascii="Bookman Old Style" w:hAnsi="Bookman Old Style"/>
        </w:rPr>
        <w:t>perceraian</w:t>
      </w:r>
      <w:proofErr w:type="spellEnd"/>
      <w:r w:rsidR="00CE5558">
        <w:rPr>
          <w:rFonts w:ascii="Bookman Old Style" w:hAnsi="Bookman Old Style"/>
        </w:rPr>
        <w:t xml:space="preserve"> orang </w:t>
      </w:r>
      <w:proofErr w:type="spellStart"/>
      <w:r w:rsidR="00CE5558">
        <w:rPr>
          <w:rFonts w:ascii="Bookman Old Style" w:hAnsi="Bookman Old Style"/>
        </w:rPr>
        <w:t>tua</w:t>
      </w:r>
      <w:proofErr w:type="spellEnd"/>
      <w:r w:rsidR="00CE5558">
        <w:rPr>
          <w:rFonts w:ascii="Bookman Old Style" w:hAnsi="Bookman Old Style"/>
        </w:rPr>
        <w:t xml:space="preserve"> </w:t>
      </w:r>
      <w:proofErr w:type="spellStart"/>
      <w:r w:rsidR="00CE5558">
        <w:rPr>
          <w:rFonts w:ascii="Bookman Old Style" w:hAnsi="Bookman Old Style"/>
        </w:rPr>
        <w:t>harus</w:t>
      </w:r>
      <w:proofErr w:type="spellEnd"/>
      <w:r w:rsidR="00CE5558">
        <w:rPr>
          <w:rFonts w:ascii="Bookman Old Style" w:hAnsi="Bookman Old Style"/>
        </w:rPr>
        <w:t xml:space="preserve"> </w:t>
      </w:r>
      <w:proofErr w:type="spellStart"/>
      <w:r w:rsidR="00CE5558">
        <w:rPr>
          <w:rFonts w:ascii="Bookman Old Style" w:hAnsi="Bookman Old Style"/>
        </w:rPr>
        <w:t>tetap</w:t>
      </w:r>
      <w:proofErr w:type="spellEnd"/>
      <w:r w:rsidR="00CE5558">
        <w:rPr>
          <w:rFonts w:ascii="Bookman Old Style" w:hAnsi="Bookman Old Style"/>
        </w:rPr>
        <w:t xml:space="preserve"> </w:t>
      </w:r>
      <w:proofErr w:type="spellStart"/>
      <w:r w:rsidR="00CE5558">
        <w:rPr>
          <w:rFonts w:ascii="Bookman Old Style" w:hAnsi="Bookman Old Style"/>
        </w:rPr>
        <w:t>bertanggung</w:t>
      </w:r>
      <w:proofErr w:type="spellEnd"/>
      <w:r w:rsidR="00CE5558">
        <w:rPr>
          <w:rFonts w:ascii="Bookman Old Style" w:hAnsi="Bookman Old Style"/>
        </w:rPr>
        <w:t xml:space="preserve"> </w:t>
      </w:r>
      <w:proofErr w:type="spellStart"/>
      <w:r w:rsidR="00CE5558">
        <w:rPr>
          <w:rFonts w:ascii="Bookman Old Style" w:hAnsi="Bookman Old Style"/>
        </w:rPr>
        <w:t>jawab</w:t>
      </w:r>
      <w:proofErr w:type="spellEnd"/>
      <w:r w:rsidR="00CE5558">
        <w:rPr>
          <w:rFonts w:ascii="Bookman Old Style" w:hAnsi="Bookman Old Style"/>
        </w:rPr>
        <w:t xml:space="preserve"> </w:t>
      </w:r>
      <w:proofErr w:type="spellStart"/>
      <w:r w:rsidR="00CE5558">
        <w:rPr>
          <w:rFonts w:ascii="Bookman Old Style" w:hAnsi="Bookman Old Style"/>
        </w:rPr>
        <w:lastRenderedPageBreak/>
        <w:t>terhadap</w:t>
      </w:r>
      <w:proofErr w:type="spellEnd"/>
      <w:r w:rsidR="00CE5558">
        <w:rPr>
          <w:rFonts w:ascii="Bookman Old Style" w:hAnsi="Bookman Old Style"/>
        </w:rPr>
        <w:t xml:space="preserve"> </w:t>
      </w:r>
      <w:proofErr w:type="spellStart"/>
      <w:r w:rsidR="00CE5558">
        <w:rPr>
          <w:rFonts w:ascii="Bookman Old Style" w:hAnsi="Bookman Old Style"/>
        </w:rPr>
        <w:t>anak</w:t>
      </w:r>
      <w:proofErr w:type="spellEnd"/>
      <w:r w:rsidR="00CE5558">
        <w:rPr>
          <w:rFonts w:ascii="Bookman Old Style" w:hAnsi="Bookman Old Style"/>
        </w:rPr>
        <w:t xml:space="preserve"> dan </w:t>
      </w:r>
      <w:proofErr w:type="spellStart"/>
      <w:r w:rsidR="00CE5558">
        <w:rPr>
          <w:rFonts w:ascii="Bookman Old Style" w:hAnsi="Bookman Old Style"/>
        </w:rPr>
        <w:t>tidak</w:t>
      </w:r>
      <w:proofErr w:type="spellEnd"/>
      <w:r w:rsidR="00CE5558">
        <w:rPr>
          <w:rFonts w:ascii="Bookman Old Style" w:hAnsi="Bookman Old Style"/>
        </w:rPr>
        <w:t xml:space="preserve"> </w:t>
      </w:r>
      <w:proofErr w:type="spellStart"/>
      <w:r w:rsidR="00CE5558">
        <w:rPr>
          <w:rFonts w:ascii="Bookman Old Style" w:hAnsi="Bookman Old Style"/>
        </w:rPr>
        <w:t>lalai</w:t>
      </w:r>
      <w:proofErr w:type="spellEnd"/>
      <w:r w:rsidR="00CE5558">
        <w:rPr>
          <w:rFonts w:ascii="Bookman Old Style" w:hAnsi="Bookman Old Style"/>
        </w:rPr>
        <w:t xml:space="preserve"> </w:t>
      </w:r>
      <w:proofErr w:type="spellStart"/>
      <w:r w:rsidR="00CE5558">
        <w:rPr>
          <w:rFonts w:ascii="Bookman Old Style" w:hAnsi="Bookman Old Style"/>
        </w:rPr>
        <w:t>dalam</w:t>
      </w:r>
      <w:proofErr w:type="spellEnd"/>
      <w:r w:rsidR="00CE5558">
        <w:rPr>
          <w:rFonts w:ascii="Bookman Old Style" w:hAnsi="Bookman Old Style"/>
        </w:rPr>
        <w:t xml:space="preserve"> </w:t>
      </w:r>
      <w:proofErr w:type="spellStart"/>
      <w:r w:rsidR="00CE5558">
        <w:rPr>
          <w:rFonts w:ascii="Bookman Old Style" w:hAnsi="Bookman Old Style"/>
        </w:rPr>
        <w:t>hal</w:t>
      </w:r>
      <w:proofErr w:type="spellEnd"/>
      <w:r w:rsidR="00CE5558">
        <w:rPr>
          <w:rFonts w:ascii="Bookman Old Style" w:hAnsi="Bookman Old Style"/>
        </w:rPr>
        <w:t xml:space="preserve"> </w:t>
      </w:r>
      <w:proofErr w:type="spellStart"/>
      <w:r w:rsidR="00CE5558">
        <w:rPr>
          <w:rFonts w:ascii="Bookman Old Style" w:hAnsi="Bookman Old Style"/>
        </w:rPr>
        <w:t>memberikan</w:t>
      </w:r>
      <w:proofErr w:type="spellEnd"/>
      <w:r w:rsidR="00CE5558">
        <w:rPr>
          <w:rFonts w:ascii="Bookman Old Style" w:hAnsi="Bookman Old Style"/>
        </w:rPr>
        <w:t xml:space="preserve"> </w:t>
      </w:r>
      <w:proofErr w:type="spellStart"/>
      <w:r w:rsidR="00CE5558">
        <w:rPr>
          <w:rFonts w:ascii="Bookman Old Style" w:hAnsi="Bookman Old Style"/>
        </w:rPr>
        <w:t>perhatian</w:t>
      </w:r>
      <w:proofErr w:type="spellEnd"/>
      <w:r w:rsidR="00CE5558">
        <w:rPr>
          <w:rFonts w:ascii="Bookman Old Style" w:hAnsi="Bookman Old Style"/>
        </w:rPr>
        <w:t xml:space="preserve"> </w:t>
      </w:r>
      <w:proofErr w:type="spellStart"/>
      <w:r w:rsidR="00CE5558">
        <w:rPr>
          <w:rFonts w:ascii="Bookman Old Style" w:hAnsi="Bookman Old Style"/>
        </w:rPr>
        <w:t>kepada</w:t>
      </w:r>
      <w:proofErr w:type="spellEnd"/>
      <w:r w:rsidR="00CE5558">
        <w:rPr>
          <w:rFonts w:ascii="Bookman Old Style" w:hAnsi="Bookman Old Style"/>
        </w:rPr>
        <w:t xml:space="preserve"> </w:t>
      </w:r>
      <w:proofErr w:type="spellStart"/>
      <w:r w:rsidR="00CE5558">
        <w:rPr>
          <w:rFonts w:ascii="Bookman Old Style" w:hAnsi="Bookman Old Style"/>
        </w:rPr>
        <w:t>anak</w:t>
      </w:r>
      <w:proofErr w:type="spellEnd"/>
      <w:r w:rsidR="00610E8D">
        <w:rPr>
          <w:rFonts w:ascii="Bookman Old Style" w:hAnsi="Bookman Old Style"/>
        </w:rPr>
        <w:t xml:space="preserve"> </w:t>
      </w:r>
      <w:proofErr w:type="spellStart"/>
      <w:r w:rsidR="00610E8D">
        <w:rPr>
          <w:rFonts w:ascii="Bookman Old Style" w:hAnsi="Bookman Old Style"/>
        </w:rPr>
        <w:t>dengan</w:t>
      </w:r>
      <w:proofErr w:type="spellEnd"/>
      <w:r w:rsidR="00610E8D">
        <w:rPr>
          <w:rFonts w:ascii="Bookman Old Style" w:hAnsi="Bookman Old Style"/>
        </w:rPr>
        <w:t xml:space="preserve"> </w:t>
      </w:r>
      <w:proofErr w:type="spellStart"/>
      <w:r w:rsidR="00610E8D">
        <w:rPr>
          <w:rFonts w:ascii="Bookman Old Style" w:hAnsi="Bookman Old Style"/>
        </w:rPr>
        <w:t>cara</w:t>
      </w:r>
      <w:proofErr w:type="spellEnd"/>
      <w:r w:rsidR="00610E8D">
        <w:rPr>
          <w:rFonts w:ascii="Bookman Old Style" w:hAnsi="Bookman Old Style"/>
        </w:rPr>
        <w:t xml:space="preserve"> </w:t>
      </w:r>
      <w:proofErr w:type="spellStart"/>
      <w:r w:rsidR="00610E8D">
        <w:rPr>
          <w:rFonts w:ascii="Bookman Old Style" w:hAnsi="Bookman Old Style"/>
        </w:rPr>
        <w:t>meluangkan</w:t>
      </w:r>
      <w:proofErr w:type="spellEnd"/>
      <w:r w:rsidR="00610E8D">
        <w:rPr>
          <w:rFonts w:ascii="Bookman Old Style" w:hAnsi="Bookman Old Style"/>
        </w:rPr>
        <w:t xml:space="preserve"> </w:t>
      </w:r>
      <w:proofErr w:type="spellStart"/>
      <w:r w:rsidR="00610E8D">
        <w:rPr>
          <w:rFonts w:ascii="Bookman Old Style" w:hAnsi="Bookman Old Style"/>
        </w:rPr>
        <w:t>waktu</w:t>
      </w:r>
      <w:proofErr w:type="spellEnd"/>
      <w:r w:rsidR="00610E8D">
        <w:rPr>
          <w:rFonts w:ascii="Bookman Old Style" w:hAnsi="Bookman Old Style"/>
        </w:rPr>
        <w:t xml:space="preserve"> yang </w:t>
      </w:r>
      <w:proofErr w:type="spellStart"/>
      <w:r w:rsidR="00610E8D">
        <w:rPr>
          <w:rFonts w:ascii="Bookman Old Style" w:hAnsi="Bookman Old Style"/>
        </w:rPr>
        <w:t>seimbang</w:t>
      </w:r>
      <w:proofErr w:type="spellEnd"/>
      <w:r w:rsidR="00610E8D">
        <w:rPr>
          <w:rFonts w:ascii="Bookman Old Style" w:hAnsi="Bookman Old Style"/>
        </w:rPr>
        <w:t xml:space="preserve"> </w:t>
      </w:r>
      <w:proofErr w:type="spellStart"/>
      <w:r w:rsidR="00610E8D">
        <w:rPr>
          <w:rFonts w:ascii="Bookman Old Style" w:hAnsi="Bookman Old Style"/>
        </w:rPr>
        <w:t>baik</w:t>
      </w:r>
      <w:proofErr w:type="spellEnd"/>
      <w:r w:rsidR="00610E8D">
        <w:rPr>
          <w:rFonts w:ascii="Bookman Old Style" w:hAnsi="Bookman Old Style"/>
        </w:rPr>
        <w:t xml:space="preserve"> ayah </w:t>
      </w:r>
      <w:proofErr w:type="spellStart"/>
      <w:r w:rsidR="00610E8D">
        <w:rPr>
          <w:rFonts w:ascii="Bookman Old Style" w:hAnsi="Bookman Old Style"/>
        </w:rPr>
        <w:t>atau</w:t>
      </w:r>
      <w:proofErr w:type="spellEnd"/>
      <w:r w:rsidR="00610E8D">
        <w:rPr>
          <w:rFonts w:ascii="Bookman Old Style" w:hAnsi="Bookman Old Style"/>
        </w:rPr>
        <w:t xml:space="preserve"> </w:t>
      </w:r>
      <w:proofErr w:type="spellStart"/>
      <w:r w:rsidR="00610E8D">
        <w:rPr>
          <w:rFonts w:ascii="Bookman Old Style" w:hAnsi="Bookman Old Style"/>
        </w:rPr>
        <w:t>ibunya</w:t>
      </w:r>
      <w:proofErr w:type="spellEnd"/>
      <w:r w:rsidR="00CE5558">
        <w:rPr>
          <w:rFonts w:ascii="Bookman Old Style" w:hAnsi="Bookman Old Style"/>
        </w:rPr>
        <w:t>.</w:t>
      </w:r>
    </w:p>
    <w:p w14:paraId="4B893469" w14:textId="0426D431" w:rsidR="005C049E" w:rsidRPr="005C049E" w:rsidRDefault="001B1B16" w:rsidP="002A01AB">
      <w:pPr>
        <w:spacing w:before="240" w:line="360" w:lineRule="auto"/>
        <w:jc w:val="both"/>
        <w:rPr>
          <w:rFonts w:ascii="Bookman Old Style" w:hAnsi="Bookman Old Style"/>
        </w:rPr>
      </w:pPr>
      <w:r>
        <w:rPr>
          <w:rFonts w:ascii="Bookman Old Style" w:hAnsi="Bookman Old Style"/>
        </w:rPr>
        <w:t>Anak-</w:t>
      </w:r>
      <w:proofErr w:type="spellStart"/>
      <w:r>
        <w:rPr>
          <w:rFonts w:ascii="Bookman Old Style" w:hAnsi="Bookman Old Style"/>
        </w:rPr>
        <w:t>anak</w:t>
      </w:r>
      <w:proofErr w:type="spellEnd"/>
      <w:r>
        <w:rPr>
          <w:rFonts w:ascii="Bookman Old Style" w:hAnsi="Bookman Old Style"/>
        </w:rPr>
        <w:t xml:space="preserve"> </w:t>
      </w:r>
      <w:proofErr w:type="spellStart"/>
      <w:r>
        <w:rPr>
          <w:rFonts w:ascii="Bookman Old Style" w:hAnsi="Bookman Old Style"/>
        </w:rPr>
        <w:t>sangat</w:t>
      </w:r>
      <w:proofErr w:type="spellEnd"/>
      <w:r>
        <w:rPr>
          <w:rFonts w:ascii="Bookman Old Style" w:hAnsi="Bookman Old Style"/>
        </w:rPr>
        <w:t xml:space="preserve"> </w:t>
      </w:r>
      <w:proofErr w:type="spellStart"/>
      <w:r>
        <w:rPr>
          <w:rFonts w:ascii="Bookman Old Style" w:hAnsi="Bookman Old Style"/>
        </w:rPr>
        <w:t>rentan</w:t>
      </w:r>
      <w:proofErr w:type="spellEnd"/>
      <w:r>
        <w:rPr>
          <w:rFonts w:ascii="Bookman Old Style" w:hAnsi="Bookman Old Style"/>
        </w:rPr>
        <w:t xml:space="preserve"> </w:t>
      </w:r>
      <w:proofErr w:type="spellStart"/>
      <w:r>
        <w:rPr>
          <w:rFonts w:ascii="Bookman Old Style" w:hAnsi="Bookman Old Style"/>
        </w:rPr>
        <w:t>terhadap</w:t>
      </w:r>
      <w:proofErr w:type="spellEnd"/>
      <w:r>
        <w:rPr>
          <w:rFonts w:ascii="Bookman Old Style" w:hAnsi="Bookman Old Style"/>
        </w:rPr>
        <w:t xml:space="preserve"> </w:t>
      </w:r>
      <w:proofErr w:type="spellStart"/>
      <w:r>
        <w:rPr>
          <w:rFonts w:ascii="Bookman Old Style" w:hAnsi="Bookman Old Style"/>
        </w:rPr>
        <w:t>kasus</w:t>
      </w:r>
      <w:proofErr w:type="spellEnd"/>
      <w:r>
        <w:rPr>
          <w:rFonts w:ascii="Bookman Old Style" w:hAnsi="Bookman Old Style"/>
        </w:rPr>
        <w:t xml:space="preserve"> </w:t>
      </w:r>
      <w:proofErr w:type="spellStart"/>
      <w:r>
        <w:rPr>
          <w:rFonts w:ascii="Bookman Old Style" w:hAnsi="Bookman Old Style"/>
        </w:rPr>
        <w:t>kriminalitas</w:t>
      </w:r>
      <w:proofErr w:type="spellEnd"/>
      <w:r>
        <w:rPr>
          <w:rFonts w:ascii="Bookman Old Style" w:hAnsi="Bookman Old Style"/>
        </w:rPr>
        <w:t xml:space="preserve"> </w:t>
      </w:r>
      <w:proofErr w:type="spellStart"/>
      <w:r>
        <w:rPr>
          <w:rFonts w:ascii="Bookman Old Style" w:hAnsi="Bookman Old Style"/>
        </w:rPr>
        <w:t>seperti</w:t>
      </w:r>
      <w:proofErr w:type="spellEnd"/>
      <w:r>
        <w:rPr>
          <w:rFonts w:ascii="Bookman Old Style" w:hAnsi="Bookman Old Style"/>
        </w:rPr>
        <w:t xml:space="preserve"> </w:t>
      </w:r>
      <w:proofErr w:type="spellStart"/>
      <w:r>
        <w:rPr>
          <w:rFonts w:ascii="Bookman Old Style" w:hAnsi="Bookman Old Style"/>
        </w:rPr>
        <w:t>kekerasan</w:t>
      </w:r>
      <w:proofErr w:type="spellEnd"/>
      <w:r>
        <w:rPr>
          <w:rFonts w:ascii="Bookman Old Style" w:hAnsi="Bookman Old Style"/>
        </w:rPr>
        <w:t xml:space="preserve"> pada </w:t>
      </w:r>
      <w:proofErr w:type="spellStart"/>
      <w:r>
        <w:rPr>
          <w:rFonts w:ascii="Bookman Old Style" w:hAnsi="Bookman Old Style"/>
        </w:rPr>
        <w:t>anak</w:t>
      </w:r>
      <w:proofErr w:type="spellEnd"/>
      <w:r>
        <w:rPr>
          <w:rFonts w:ascii="Bookman Old Style" w:hAnsi="Bookman Old Style"/>
        </w:rPr>
        <w:t xml:space="preserve">, </w:t>
      </w:r>
      <w:proofErr w:type="spellStart"/>
      <w:r>
        <w:rPr>
          <w:rFonts w:ascii="Bookman Old Style" w:hAnsi="Bookman Old Style"/>
        </w:rPr>
        <w:t>pelecehan</w:t>
      </w:r>
      <w:proofErr w:type="spellEnd"/>
      <w:r>
        <w:rPr>
          <w:rFonts w:ascii="Bookman Old Style" w:hAnsi="Bookman Old Style"/>
        </w:rPr>
        <w:t xml:space="preserve"> </w:t>
      </w:r>
      <w:proofErr w:type="spellStart"/>
      <w:r>
        <w:rPr>
          <w:rFonts w:ascii="Bookman Old Style" w:hAnsi="Bookman Old Style"/>
        </w:rPr>
        <w:t>seksual</w:t>
      </w:r>
      <w:proofErr w:type="spellEnd"/>
      <w:r>
        <w:rPr>
          <w:rFonts w:ascii="Bookman Old Style" w:hAnsi="Bookman Old Style"/>
        </w:rPr>
        <w:t xml:space="preserve">, </w:t>
      </w:r>
      <w:proofErr w:type="spellStart"/>
      <w:r>
        <w:rPr>
          <w:rFonts w:ascii="Bookman Old Style" w:hAnsi="Bookman Old Style"/>
        </w:rPr>
        <w:t>perdaganangan</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w:t>
      </w:r>
      <w:proofErr w:type="spellStart"/>
      <w:r>
        <w:rPr>
          <w:rFonts w:ascii="Bookman Old Style" w:hAnsi="Bookman Old Style"/>
        </w:rPr>
        <w:t>penelantaran</w:t>
      </w:r>
      <w:proofErr w:type="spellEnd"/>
      <w:r>
        <w:rPr>
          <w:rFonts w:ascii="Bookman Old Style" w:hAnsi="Bookman Old Style"/>
        </w:rPr>
        <w:t xml:space="preserve"> </w:t>
      </w:r>
      <w:proofErr w:type="spellStart"/>
      <w:r>
        <w:rPr>
          <w:rFonts w:ascii="Bookman Old Style" w:hAnsi="Bookman Old Style"/>
        </w:rPr>
        <w:t>anak</w:t>
      </w:r>
      <w:proofErr w:type="spellEnd"/>
      <w:r>
        <w:rPr>
          <w:rFonts w:ascii="Bookman Old Style" w:hAnsi="Bookman Old Style"/>
        </w:rPr>
        <w:t xml:space="preserve">, dan lain </w:t>
      </w:r>
      <w:proofErr w:type="spellStart"/>
      <w:r>
        <w:rPr>
          <w:rFonts w:ascii="Bookman Old Style" w:hAnsi="Bookman Old Style"/>
        </w:rPr>
        <w:t>sebagainya</w:t>
      </w:r>
      <w:proofErr w:type="spellEnd"/>
      <w:r>
        <w:rPr>
          <w:rFonts w:ascii="Bookman Old Style" w:hAnsi="Bookman Old Style"/>
        </w:rPr>
        <w:t>.</w:t>
      </w:r>
      <w:r w:rsidR="00610E8D">
        <w:rPr>
          <w:rFonts w:ascii="Bookman Old Style" w:hAnsi="Bookman Old Style"/>
        </w:rPr>
        <w:t xml:space="preserve"> </w:t>
      </w:r>
      <w:proofErr w:type="spellStart"/>
      <w:r w:rsidR="00610E8D">
        <w:rPr>
          <w:rFonts w:ascii="Bookman Old Style" w:hAnsi="Bookman Old Style"/>
        </w:rPr>
        <w:t>Diharapkan</w:t>
      </w:r>
      <w:proofErr w:type="spellEnd"/>
      <w:r w:rsidR="00610E8D">
        <w:rPr>
          <w:rFonts w:ascii="Bookman Old Style" w:hAnsi="Bookman Old Style"/>
        </w:rPr>
        <w:t xml:space="preserve"> </w:t>
      </w:r>
      <w:proofErr w:type="spellStart"/>
      <w:r w:rsidR="00610E8D">
        <w:rPr>
          <w:rFonts w:ascii="Bookman Old Style" w:hAnsi="Bookman Old Style"/>
        </w:rPr>
        <w:t>Pemerintah</w:t>
      </w:r>
      <w:proofErr w:type="spellEnd"/>
      <w:r w:rsidR="00610E8D">
        <w:rPr>
          <w:rFonts w:ascii="Bookman Old Style" w:hAnsi="Bookman Old Style"/>
        </w:rPr>
        <w:t xml:space="preserve"> </w:t>
      </w:r>
      <w:proofErr w:type="spellStart"/>
      <w:r w:rsidR="00610E8D">
        <w:rPr>
          <w:rFonts w:ascii="Bookman Old Style" w:hAnsi="Bookman Old Style"/>
        </w:rPr>
        <w:t>dapat</w:t>
      </w:r>
      <w:proofErr w:type="spellEnd"/>
      <w:r w:rsidR="00610E8D">
        <w:rPr>
          <w:rFonts w:ascii="Bookman Old Style" w:hAnsi="Bookman Old Style"/>
        </w:rPr>
        <w:t xml:space="preserve"> </w:t>
      </w:r>
      <w:proofErr w:type="spellStart"/>
      <w:r w:rsidR="00610E8D">
        <w:rPr>
          <w:rFonts w:ascii="Bookman Old Style" w:hAnsi="Bookman Old Style"/>
        </w:rPr>
        <w:t>lebih</w:t>
      </w:r>
      <w:proofErr w:type="spellEnd"/>
      <w:r w:rsidR="00610E8D">
        <w:rPr>
          <w:rFonts w:ascii="Bookman Old Style" w:hAnsi="Bookman Old Style"/>
        </w:rPr>
        <w:t xml:space="preserve"> </w:t>
      </w:r>
      <w:proofErr w:type="spellStart"/>
      <w:r w:rsidR="00610E8D">
        <w:rPr>
          <w:rFonts w:ascii="Bookman Old Style" w:hAnsi="Bookman Old Style"/>
        </w:rPr>
        <w:t>peduli</w:t>
      </w:r>
      <w:proofErr w:type="spellEnd"/>
      <w:r w:rsidR="00610E8D">
        <w:rPr>
          <w:rFonts w:ascii="Bookman Old Style" w:hAnsi="Bookman Old Style"/>
        </w:rPr>
        <w:t xml:space="preserve"> </w:t>
      </w:r>
      <w:proofErr w:type="spellStart"/>
      <w:r w:rsidR="00610E8D">
        <w:rPr>
          <w:rFonts w:ascii="Bookman Old Style" w:hAnsi="Bookman Old Style"/>
        </w:rPr>
        <w:t>terhadap</w:t>
      </w:r>
      <w:proofErr w:type="spellEnd"/>
      <w:r w:rsidR="00610E8D">
        <w:rPr>
          <w:rFonts w:ascii="Bookman Old Style" w:hAnsi="Bookman Old Style"/>
        </w:rPr>
        <w:t xml:space="preserve"> </w:t>
      </w:r>
      <w:proofErr w:type="spellStart"/>
      <w:r w:rsidR="00610E8D">
        <w:rPr>
          <w:rFonts w:ascii="Bookman Old Style" w:hAnsi="Bookman Old Style"/>
        </w:rPr>
        <w:t>anak</w:t>
      </w:r>
      <w:proofErr w:type="spellEnd"/>
      <w:r w:rsidR="00610E8D">
        <w:rPr>
          <w:rFonts w:ascii="Bookman Old Style" w:hAnsi="Bookman Old Style"/>
        </w:rPr>
        <w:t xml:space="preserve">, </w:t>
      </w:r>
      <w:proofErr w:type="spellStart"/>
      <w:r w:rsidR="00610E8D">
        <w:rPr>
          <w:rFonts w:ascii="Bookman Old Style" w:hAnsi="Bookman Old Style"/>
        </w:rPr>
        <w:t>anak</w:t>
      </w:r>
      <w:proofErr w:type="spellEnd"/>
      <w:r w:rsidR="00610E8D">
        <w:rPr>
          <w:rFonts w:ascii="Bookman Old Style" w:hAnsi="Bookman Old Style"/>
        </w:rPr>
        <w:t xml:space="preserve"> </w:t>
      </w:r>
      <w:proofErr w:type="spellStart"/>
      <w:r w:rsidR="00610E8D">
        <w:rPr>
          <w:rFonts w:ascii="Bookman Old Style" w:hAnsi="Bookman Old Style"/>
        </w:rPr>
        <w:t>harus</w:t>
      </w:r>
      <w:proofErr w:type="spellEnd"/>
      <w:r w:rsidR="00610E8D">
        <w:rPr>
          <w:rFonts w:ascii="Bookman Old Style" w:hAnsi="Bookman Old Style"/>
        </w:rPr>
        <w:t xml:space="preserve"> di</w:t>
      </w:r>
      <w:r w:rsidR="002A01AB">
        <w:rPr>
          <w:rFonts w:ascii="Bookman Old Style" w:hAnsi="Bookman Old Style"/>
        </w:rPr>
        <w:t xml:space="preserve"> </w:t>
      </w:r>
      <w:proofErr w:type="spellStart"/>
      <w:r w:rsidR="00610E8D">
        <w:rPr>
          <w:rFonts w:ascii="Bookman Old Style" w:hAnsi="Bookman Old Style"/>
        </w:rPr>
        <w:t>lindungi</w:t>
      </w:r>
      <w:proofErr w:type="spellEnd"/>
      <w:r w:rsidR="00610E8D">
        <w:rPr>
          <w:rFonts w:ascii="Bookman Old Style" w:hAnsi="Bookman Old Style"/>
        </w:rPr>
        <w:t xml:space="preserve"> </w:t>
      </w:r>
      <w:proofErr w:type="spellStart"/>
      <w:r w:rsidR="00610E8D">
        <w:rPr>
          <w:rFonts w:ascii="Bookman Old Style" w:hAnsi="Bookman Old Style"/>
        </w:rPr>
        <w:t>dari</w:t>
      </w:r>
      <w:proofErr w:type="spellEnd"/>
      <w:r w:rsidR="00610E8D">
        <w:rPr>
          <w:rFonts w:ascii="Bookman Old Style" w:hAnsi="Bookman Old Style"/>
        </w:rPr>
        <w:t xml:space="preserve"> </w:t>
      </w:r>
      <w:proofErr w:type="spellStart"/>
      <w:r w:rsidR="00610E8D">
        <w:rPr>
          <w:rFonts w:ascii="Bookman Old Style" w:hAnsi="Bookman Old Style"/>
        </w:rPr>
        <w:t>berbagai</w:t>
      </w:r>
      <w:proofErr w:type="spellEnd"/>
      <w:r w:rsidR="00610E8D">
        <w:rPr>
          <w:rFonts w:ascii="Bookman Old Style" w:hAnsi="Bookman Old Style"/>
        </w:rPr>
        <w:t xml:space="preserve"> </w:t>
      </w:r>
      <w:proofErr w:type="spellStart"/>
      <w:r w:rsidR="00610E8D">
        <w:rPr>
          <w:rFonts w:ascii="Bookman Old Style" w:hAnsi="Bookman Old Style"/>
        </w:rPr>
        <w:t>kasus</w:t>
      </w:r>
      <w:proofErr w:type="spellEnd"/>
      <w:r w:rsidR="00610E8D">
        <w:rPr>
          <w:rFonts w:ascii="Bookman Old Style" w:hAnsi="Bookman Old Style"/>
        </w:rPr>
        <w:t xml:space="preserve"> yang </w:t>
      </w:r>
      <w:proofErr w:type="spellStart"/>
      <w:r w:rsidR="00610E8D">
        <w:rPr>
          <w:rFonts w:ascii="Bookman Old Style" w:hAnsi="Bookman Old Style"/>
        </w:rPr>
        <w:t>dapat</w:t>
      </w:r>
      <w:proofErr w:type="spellEnd"/>
      <w:r w:rsidR="00610E8D">
        <w:rPr>
          <w:rFonts w:ascii="Bookman Old Style" w:hAnsi="Bookman Old Style"/>
        </w:rPr>
        <w:t xml:space="preserve"> </w:t>
      </w:r>
      <w:proofErr w:type="spellStart"/>
      <w:r w:rsidR="00610E8D">
        <w:rPr>
          <w:rFonts w:ascii="Bookman Old Style" w:hAnsi="Bookman Old Style"/>
        </w:rPr>
        <w:t>menghilangkan</w:t>
      </w:r>
      <w:proofErr w:type="spellEnd"/>
      <w:r w:rsidR="00610E8D">
        <w:rPr>
          <w:rFonts w:ascii="Bookman Old Style" w:hAnsi="Bookman Old Style"/>
        </w:rPr>
        <w:t xml:space="preserve"> </w:t>
      </w:r>
      <w:proofErr w:type="spellStart"/>
      <w:r w:rsidR="00610E8D">
        <w:rPr>
          <w:rFonts w:ascii="Bookman Old Style" w:hAnsi="Bookman Old Style"/>
        </w:rPr>
        <w:t>hak-hak</w:t>
      </w:r>
      <w:proofErr w:type="spellEnd"/>
      <w:r w:rsidR="00610E8D">
        <w:rPr>
          <w:rFonts w:ascii="Bookman Old Style" w:hAnsi="Bookman Old Style"/>
        </w:rPr>
        <w:t xml:space="preserve"> </w:t>
      </w:r>
      <w:proofErr w:type="spellStart"/>
      <w:r w:rsidR="00610E8D">
        <w:rPr>
          <w:rFonts w:ascii="Bookman Old Style" w:hAnsi="Bookman Old Style"/>
        </w:rPr>
        <w:t>anak</w:t>
      </w:r>
      <w:proofErr w:type="spellEnd"/>
      <w:r w:rsidR="00D92DC0">
        <w:rPr>
          <w:rFonts w:ascii="Bookman Old Style" w:hAnsi="Bookman Old Style"/>
        </w:rPr>
        <w:t xml:space="preserve">. </w:t>
      </w:r>
      <w:proofErr w:type="spellStart"/>
      <w:r w:rsidR="00D92DC0">
        <w:rPr>
          <w:rFonts w:ascii="Bookman Old Style" w:hAnsi="Bookman Old Style"/>
        </w:rPr>
        <w:t>Dengan</w:t>
      </w:r>
      <w:proofErr w:type="spellEnd"/>
      <w:r w:rsidR="00D92DC0">
        <w:rPr>
          <w:rFonts w:ascii="Bookman Old Style" w:hAnsi="Bookman Old Style"/>
        </w:rPr>
        <w:t xml:space="preserve"> </w:t>
      </w:r>
      <w:proofErr w:type="spellStart"/>
      <w:r w:rsidR="00D92DC0">
        <w:rPr>
          <w:rFonts w:ascii="Bookman Old Style" w:hAnsi="Bookman Old Style"/>
        </w:rPr>
        <w:t>peningkatan</w:t>
      </w:r>
      <w:proofErr w:type="spellEnd"/>
      <w:r w:rsidR="00D92DC0">
        <w:rPr>
          <w:rFonts w:ascii="Bookman Old Style" w:hAnsi="Bookman Old Style"/>
        </w:rPr>
        <w:t xml:space="preserve"> </w:t>
      </w:r>
      <w:proofErr w:type="spellStart"/>
      <w:r w:rsidR="00D92DC0">
        <w:rPr>
          <w:rFonts w:ascii="Bookman Old Style" w:hAnsi="Bookman Old Style"/>
        </w:rPr>
        <w:t>angka</w:t>
      </w:r>
      <w:proofErr w:type="spellEnd"/>
      <w:r w:rsidR="00D92DC0">
        <w:rPr>
          <w:rFonts w:ascii="Bookman Old Style" w:hAnsi="Bookman Old Style"/>
        </w:rPr>
        <w:t xml:space="preserve"> </w:t>
      </w:r>
      <w:proofErr w:type="spellStart"/>
      <w:r w:rsidR="00D92DC0">
        <w:rPr>
          <w:rFonts w:ascii="Bookman Old Style" w:hAnsi="Bookman Old Style"/>
        </w:rPr>
        <w:t>perceraian</w:t>
      </w:r>
      <w:proofErr w:type="spellEnd"/>
      <w:r w:rsidR="00D92DC0">
        <w:rPr>
          <w:rFonts w:ascii="Bookman Old Style" w:hAnsi="Bookman Old Style"/>
        </w:rPr>
        <w:t xml:space="preserve"> </w:t>
      </w:r>
      <w:proofErr w:type="spellStart"/>
      <w:r w:rsidR="00D92DC0">
        <w:rPr>
          <w:rFonts w:ascii="Bookman Old Style" w:hAnsi="Bookman Old Style"/>
        </w:rPr>
        <w:t>terus</w:t>
      </w:r>
      <w:proofErr w:type="spellEnd"/>
      <w:r w:rsidR="00D92DC0">
        <w:rPr>
          <w:rFonts w:ascii="Bookman Old Style" w:hAnsi="Bookman Old Style"/>
        </w:rPr>
        <w:t xml:space="preserve"> </w:t>
      </w:r>
      <w:proofErr w:type="spellStart"/>
      <w:r w:rsidR="00D92DC0">
        <w:rPr>
          <w:rFonts w:ascii="Bookman Old Style" w:hAnsi="Bookman Old Style"/>
        </w:rPr>
        <w:t>menerus</w:t>
      </w:r>
      <w:proofErr w:type="spellEnd"/>
      <w:r w:rsidR="00D92DC0">
        <w:rPr>
          <w:rFonts w:ascii="Bookman Old Style" w:hAnsi="Bookman Old Style"/>
        </w:rPr>
        <w:t xml:space="preserve"> </w:t>
      </w:r>
      <w:proofErr w:type="spellStart"/>
      <w:r w:rsidR="00D92DC0">
        <w:rPr>
          <w:rFonts w:ascii="Bookman Old Style" w:hAnsi="Bookman Old Style"/>
        </w:rPr>
        <w:t>dari</w:t>
      </w:r>
      <w:proofErr w:type="spellEnd"/>
      <w:r w:rsidR="00D92DC0">
        <w:rPr>
          <w:rFonts w:ascii="Bookman Old Style" w:hAnsi="Bookman Old Style"/>
        </w:rPr>
        <w:t xml:space="preserve"> </w:t>
      </w:r>
      <w:proofErr w:type="spellStart"/>
      <w:r w:rsidR="00D92DC0">
        <w:rPr>
          <w:rFonts w:ascii="Bookman Old Style" w:hAnsi="Bookman Old Style"/>
        </w:rPr>
        <w:t>tahun</w:t>
      </w:r>
      <w:proofErr w:type="spellEnd"/>
      <w:r w:rsidR="00D92DC0">
        <w:rPr>
          <w:rFonts w:ascii="Bookman Old Style" w:hAnsi="Bookman Old Style"/>
        </w:rPr>
        <w:t xml:space="preserve"> </w:t>
      </w:r>
      <w:proofErr w:type="spellStart"/>
      <w:r w:rsidR="00D92DC0">
        <w:rPr>
          <w:rFonts w:ascii="Bookman Old Style" w:hAnsi="Bookman Old Style"/>
        </w:rPr>
        <w:t>ke</w:t>
      </w:r>
      <w:proofErr w:type="spellEnd"/>
      <w:r w:rsidR="00D92DC0">
        <w:rPr>
          <w:rFonts w:ascii="Bookman Old Style" w:hAnsi="Bookman Old Style"/>
        </w:rPr>
        <w:t xml:space="preserve"> </w:t>
      </w:r>
      <w:proofErr w:type="spellStart"/>
      <w:r w:rsidR="00D92DC0">
        <w:rPr>
          <w:rFonts w:ascii="Bookman Old Style" w:hAnsi="Bookman Old Style"/>
        </w:rPr>
        <w:t>tahun</w:t>
      </w:r>
      <w:proofErr w:type="spellEnd"/>
      <w:r w:rsidR="00D92DC0">
        <w:rPr>
          <w:rFonts w:ascii="Bookman Old Style" w:hAnsi="Bookman Old Style"/>
        </w:rPr>
        <w:t xml:space="preserve">, para </w:t>
      </w:r>
      <w:proofErr w:type="spellStart"/>
      <w:r w:rsidR="00D92DC0">
        <w:rPr>
          <w:rFonts w:ascii="Bookman Old Style" w:hAnsi="Bookman Old Style"/>
        </w:rPr>
        <w:t>pemangku</w:t>
      </w:r>
      <w:proofErr w:type="spellEnd"/>
      <w:r w:rsidR="00D92DC0">
        <w:rPr>
          <w:rFonts w:ascii="Bookman Old Style" w:hAnsi="Bookman Old Style"/>
        </w:rPr>
        <w:t xml:space="preserve"> </w:t>
      </w:r>
      <w:proofErr w:type="spellStart"/>
      <w:r w:rsidR="00D92DC0">
        <w:rPr>
          <w:rFonts w:ascii="Bookman Old Style" w:hAnsi="Bookman Old Style"/>
        </w:rPr>
        <w:t>kepentingan</w:t>
      </w:r>
      <w:proofErr w:type="spellEnd"/>
      <w:r w:rsidR="00D92DC0">
        <w:rPr>
          <w:rFonts w:ascii="Bookman Old Style" w:hAnsi="Bookman Old Style"/>
        </w:rPr>
        <w:t xml:space="preserve"> dan </w:t>
      </w:r>
      <w:proofErr w:type="spellStart"/>
      <w:r w:rsidR="00D92DC0">
        <w:rPr>
          <w:rFonts w:ascii="Bookman Old Style" w:hAnsi="Bookman Old Style"/>
        </w:rPr>
        <w:t>pihak-pihak</w:t>
      </w:r>
      <w:proofErr w:type="spellEnd"/>
      <w:r w:rsidR="00D92DC0">
        <w:rPr>
          <w:rFonts w:ascii="Bookman Old Style" w:hAnsi="Bookman Old Style"/>
        </w:rPr>
        <w:t xml:space="preserve"> </w:t>
      </w:r>
      <w:proofErr w:type="spellStart"/>
      <w:r w:rsidR="00D92DC0">
        <w:rPr>
          <w:rFonts w:ascii="Bookman Old Style" w:hAnsi="Bookman Old Style"/>
        </w:rPr>
        <w:t>terkait</w:t>
      </w:r>
      <w:proofErr w:type="spellEnd"/>
      <w:r w:rsidR="00D92DC0">
        <w:rPr>
          <w:rFonts w:ascii="Bookman Old Style" w:hAnsi="Bookman Old Style"/>
        </w:rPr>
        <w:t xml:space="preserve"> </w:t>
      </w:r>
      <w:proofErr w:type="spellStart"/>
      <w:r w:rsidR="00D92DC0">
        <w:rPr>
          <w:rFonts w:ascii="Bookman Old Style" w:hAnsi="Bookman Old Style"/>
        </w:rPr>
        <w:t>diharapkan</w:t>
      </w:r>
      <w:proofErr w:type="spellEnd"/>
      <w:r w:rsidR="00D92DC0">
        <w:rPr>
          <w:rFonts w:ascii="Bookman Old Style" w:hAnsi="Bookman Old Style"/>
        </w:rPr>
        <w:t xml:space="preserve"> </w:t>
      </w:r>
      <w:proofErr w:type="spellStart"/>
      <w:r w:rsidR="00D92DC0">
        <w:rPr>
          <w:rFonts w:ascii="Bookman Old Style" w:hAnsi="Bookman Old Style"/>
        </w:rPr>
        <w:t>dapat</w:t>
      </w:r>
      <w:proofErr w:type="spellEnd"/>
      <w:r w:rsidR="00D92DC0">
        <w:rPr>
          <w:rFonts w:ascii="Bookman Old Style" w:hAnsi="Bookman Old Style"/>
        </w:rPr>
        <w:t xml:space="preserve"> </w:t>
      </w:r>
      <w:proofErr w:type="spellStart"/>
      <w:r w:rsidR="00D92DC0">
        <w:rPr>
          <w:rFonts w:ascii="Bookman Old Style" w:hAnsi="Bookman Old Style"/>
        </w:rPr>
        <w:t>melakukan</w:t>
      </w:r>
      <w:proofErr w:type="spellEnd"/>
      <w:r w:rsidR="00D92DC0">
        <w:rPr>
          <w:rFonts w:ascii="Bookman Old Style" w:hAnsi="Bookman Old Style"/>
        </w:rPr>
        <w:t xml:space="preserve"> </w:t>
      </w:r>
      <w:proofErr w:type="spellStart"/>
      <w:r w:rsidR="00D92DC0">
        <w:rPr>
          <w:rFonts w:ascii="Bookman Old Style" w:hAnsi="Bookman Old Style"/>
        </w:rPr>
        <w:t>tindakan</w:t>
      </w:r>
      <w:proofErr w:type="spellEnd"/>
      <w:r w:rsidR="00D92DC0">
        <w:rPr>
          <w:rFonts w:ascii="Bookman Old Style" w:hAnsi="Bookman Old Style"/>
        </w:rPr>
        <w:t xml:space="preserve"> </w:t>
      </w:r>
      <w:proofErr w:type="spellStart"/>
      <w:r w:rsidR="00D92DC0">
        <w:rPr>
          <w:rFonts w:ascii="Bookman Old Style" w:hAnsi="Bookman Old Style"/>
        </w:rPr>
        <w:t>preventif</w:t>
      </w:r>
      <w:proofErr w:type="spellEnd"/>
      <w:r w:rsidR="00D92DC0">
        <w:rPr>
          <w:rFonts w:ascii="Bookman Old Style" w:hAnsi="Bookman Old Style"/>
        </w:rPr>
        <w:t xml:space="preserve"> </w:t>
      </w:r>
      <w:proofErr w:type="spellStart"/>
      <w:r w:rsidR="00D92DC0">
        <w:rPr>
          <w:rFonts w:ascii="Bookman Old Style" w:hAnsi="Bookman Old Style"/>
        </w:rPr>
        <w:t>guna</w:t>
      </w:r>
      <w:proofErr w:type="spellEnd"/>
      <w:r w:rsidR="00D92DC0">
        <w:rPr>
          <w:rFonts w:ascii="Bookman Old Style" w:hAnsi="Bookman Old Style"/>
        </w:rPr>
        <w:t xml:space="preserve"> </w:t>
      </w:r>
      <w:proofErr w:type="spellStart"/>
      <w:r w:rsidR="00D92DC0">
        <w:rPr>
          <w:rFonts w:ascii="Bookman Old Style" w:hAnsi="Bookman Old Style"/>
        </w:rPr>
        <w:t>mencegah</w:t>
      </w:r>
      <w:proofErr w:type="spellEnd"/>
      <w:r w:rsidR="00D92DC0">
        <w:rPr>
          <w:rFonts w:ascii="Bookman Old Style" w:hAnsi="Bookman Old Style"/>
        </w:rPr>
        <w:t xml:space="preserve"> </w:t>
      </w:r>
      <w:proofErr w:type="spellStart"/>
      <w:r w:rsidR="00D92DC0">
        <w:rPr>
          <w:rFonts w:ascii="Bookman Old Style" w:hAnsi="Bookman Old Style"/>
        </w:rPr>
        <w:t>ancaman</w:t>
      </w:r>
      <w:proofErr w:type="spellEnd"/>
      <w:r w:rsidR="00D92DC0">
        <w:rPr>
          <w:rFonts w:ascii="Bookman Old Style" w:hAnsi="Bookman Old Style"/>
        </w:rPr>
        <w:t xml:space="preserve"> </w:t>
      </w:r>
      <w:proofErr w:type="spellStart"/>
      <w:r w:rsidR="00D92DC0">
        <w:rPr>
          <w:rFonts w:ascii="Bookman Old Style" w:hAnsi="Bookman Old Style"/>
        </w:rPr>
        <w:t>penurunan</w:t>
      </w:r>
      <w:proofErr w:type="spellEnd"/>
      <w:r w:rsidR="00D92DC0">
        <w:rPr>
          <w:rFonts w:ascii="Bookman Old Style" w:hAnsi="Bookman Old Style"/>
        </w:rPr>
        <w:t xml:space="preserve"> </w:t>
      </w:r>
      <w:proofErr w:type="spellStart"/>
      <w:r w:rsidR="00D92DC0">
        <w:rPr>
          <w:rFonts w:ascii="Bookman Old Style" w:hAnsi="Bookman Old Style"/>
        </w:rPr>
        <w:t>kualitas</w:t>
      </w:r>
      <w:proofErr w:type="spellEnd"/>
      <w:r w:rsidR="00D92DC0">
        <w:rPr>
          <w:rFonts w:ascii="Bookman Old Style" w:hAnsi="Bookman Old Style"/>
        </w:rPr>
        <w:t xml:space="preserve"> </w:t>
      </w:r>
      <w:proofErr w:type="spellStart"/>
      <w:r w:rsidR="00D92DC0">
        <w:rPr>
          <w:rFonts w:ascii="Bookman Old Style" w:hAnsi="Bookman Old Style"/>
        </w:rPr>
        <w:t>anak-anak</w:t>
      </w:r>
      <w:proofErr w:type="spellEnd"/>
      <w:r w:rsidR="00D92DC0">
        <w:rPr>
          <w:rFonts w:ascii="Bookman Old Style" w:hAnsi="Bookman Old Style"/>
        </w:rPr>
        <w:t xml:space="preserve"> Indonesia.</w:t>
      </w:r>
    </w:p>
    <w:p w14:paraId="7CC7DE95" w14:textId="464EB045" w:rsidR="00B13F90" w:rsidRPr="005C049E" w:rsidRDefault="00B13F90" w:rsidP="005C049E">
      <w:pPr>
        <w:pStyle w:val="ListParagraph"/>
        <w:numPr>
          <w:ilvl w:val="0"/>
          <w:numId w:val="1"/>
        </w:numPr>
        <w:spacing w:before="240" w:line="360" w:lineRule="auto"/>
        <w:ind w:left="142" w:hanging="284"/>
        <w:jc w:val="both"/>
        <w:rPr>
          <w:rFonts w:ascii="Bookman Old Style" w:hAnsi="Bookman Old Style" w:cs="Times New Roman"/>
          <w:b/>
          <w:bCs/>
          <w:sz w:val="24"/>
          <w:szCs w:val="24"/>
        </w:rPr>
      </w:pPr>
      <w:r w:rsidRPr="005C049E">
        <w:rPr>
          <w:rFonts w:ascii="Bookman Old Style" w:hAnsi="Bookman Old Style" w:cs="Times New Roman"/>
          <w:b/>
          <w:bCs/>
          <w:sz w:val="24"/>
          <w:szCs w:val="24"/>
        </w:rPr>
        <w:t>DAFTAR PUSTAKA</w:t>
      </w:r>
    </w:p>
    <w:p w14:paraId="4F43BD6A" w14:textId="4825CD0D" w:rsidR="00E65422" w:rsidRPr="00E65422" w:rsidRDefault="00E65422" w:rsidP="00161BEA">
      <w:pPr>
        <w:pStyle w:val="FootnoteText"/>
        <w:spacing w:line="360" w:lineRule="auto"/>
        <w:ind w:left="426" w:hanging="426"/>
        <w:jc w:val="both"/>
        <w:rPr>
          <w:rFonts w:ascii="Bookman Old Style" w:hAnsi="Bookman Old Style"/>
          <w:b/>
          <w:bCs/>
          <w:color w:val="000000" w:themeColor="text1"/>
          <w:sz w:val="22"/>
          <w:szCs w:val="22"/>
        </w:rPr>
      </w:pPr>
      <w:proofErr w:type="spellStart"/>
      <w:r w:rsidRPr="00E65422">
        <w:rPr>
          <w:rFonts w:ascii="Bookman Old Style" w:hAnsi="Bookman Old Style"/>
          <w:b/>
          <w:bCs/>
          <w:color w:val="000000" w:themeColor="text1"/>
          <w:sz w:val="22"/>
          <w:szCs w:val="22"/>
        </w:rPr>
        <w:t>Buku</w:t>
      </w:r>
      <w:proofErr w:type="spellEnd"/>
    </w:p>
    <w:p w14:paraId="0774F7E4" w14:textId="4BDE57A0" w:rsidR="00BF4CD1" w:rsidRPr="00322587" w:rsidRDefault="00BF4CD1" w:rsidP="00F77F42">
      <w:pPr>
        <w:pStyle w:val="FootnoteText"/>
        <w:spacing w:line="276" w:lineRule="auto"/>
        <w:ind w:left="426" w:hanging="426"/>
        <w:jc w:val="both"/>
        <w:rPr>
          <w:rFonts w:ascii="Bookman Old Style" w:hAnsi="Bookman Old Style"/>
          <w:sz w:val="22"/>
          <w:szCs w:val="22"/>
        </w:rPr>
      </w:pPr>
      <w:r w:rsidRPr="00322587">
        <w:rPr>
          <w:rFonts w:ascii="Bookman Old Style" w:hAnsi="Bookman Old Style"/>
          <w:sz w:val="22"/>
          <w:szCs w:val="22"/>
        </w:rPr>
        <w:t xml:space="preserve">Ahmad </w:t>
      </w:r>
      <w:proofErr w:type="spellStart"/>
      <w:r w:rsidRPr="00322587">
        <w:rPr>
          <w:rFonts w:ascii="Bookman Old Style" w:hAnsi="Bookman Old Style"/>
          <w:sz w:val="22"/>
          <w:szCs w:val="22"/>
        </w:rPr>
        <w:t>Rofiq</w:t>
      </w:r>
      <w:proofErr w:type="spellEnd"/>
      <w:r w:rsidRPr="00322587">
        <w:rPr>
          <w:rFonts w:ascii="Bookman Old Style" w:hAnsi="Bookman Old Style"/>
          <w:sz w:val="22"/>
          <w:szCs w:val="22"/>
        </w:rPr>
        <w:t xml:space="preserve">, (2013), </w:t>
      </w:r>
      <w:r w:rsidRPr="00322587">
        <w:rPr>
          <w:rFonts w:ascii="Bookman Old Style" w:hAnsi="Bookman Old Style"/>
          <w:i/>
          <w:iCs/>
          <w:sz w:val="22"/>
          <w:szCs w:val="22"/>
        </w:rPr>
        <w:t xml:space="preserve">Hukum </w:t>
      </w:r>
      <w:proofErr w:type="spellStart"/>
      <w:r w:rsidRPr="00322587">
        <w:rPr>
          <w:rFonts w:ascii="Bookman Old Style" w:hAnsi="Bookman Old Style"/>
          <w:i/>
          <w:iCs/>
          <w:sz w:val="22"/>
          <w:szCs w:val="22"/>
        </w:rPr>
        <w:t>Perdata</w:t>
      </w:r>
      <w:proofErr w:type="spellEnd"/>
      <w:r w:rsidRPr="00322587">
        <w:rPr>
          <w:rFonts w:ascii="Bookman Old Style" w:hAnsi="Bookman Old Style"/>
          <w:i/>
          <w:iCs/>
          <w:sz w:val="22"/>
          <w:szCs w:val="22"/>
        </w:rPr>
        <w:t xml:space="preserve"> Islam di Indonesia</w:t>
      </w:r>
      <w:r w:rsidRPr="00322587">
        <w:rPr>
          <w:rFonts w:ascii="Bookman Old Style" w:hAnsi="Bookman Old Style"/>
          <w:sz w:val="22"/>
          <w:szCs w:val="22"/>
        </w:rPr>
        <w:t>, Jakarta</w:t>
      </w:r>
      <w:r w:rsidR="00176F77">
        <w:rPr>
          <w:rFonts w:ascii="Bookman Old Style" w:hAnsi="Bookman Old Style"/>
          <w:sz w:val="22"/>
          <w:szCs w:val="22"/>
        </w:rPr>
        <w:t xml:space="preserve">, </w:t>
      </w:r>
      <w:r w:rsidRPr="00322587">
        <w:rPr>
          <w:rFonts w:ascii="Bookman Old Style" w:hAnsi="Bookman Old Style"/>
          <w:sz w:val="22"/>
          <w:szCs w:val="22"/>
        </w:rPr>
        <w:t xml:space="preserve">PT </w:t>
      </w:r>
      <w:proofErr w:type="spellStart"/>
      <w:r w:rsidRPr="00322587">
        <w:rPr>
          <w:rFonts w:ascii="Bookman Old Style" w:hAnsi="Bookman Old Style"/>
          <w:sz w:val="22"/>
          <w:szCs w:val="22"/>
        </w:rPr>
        <w:t>Grafindo</w:t>
      </w:r>
      <w:proofErr w:type="spellEnd"/>
      <w:r w:rsidR="00744648" w:rsidRPr="00322587">
        <w:rPr>
          <w:rFonts w:ascii="Bookman Old Style" w:hAnsi="Bookman Old Style"/>
          <w:sz w:val="22"/>
          <w:szCs w:val="22"/>
        </w:rPr>
        <w:t>.</w:t>
      </w:r>
    </w:p>
    <w:p w14:paraId="1CA512A0" w14:textId="3D1B8B7B" w:rsidR="00744648" w:rsidRPr="00322587" w:rsidRDefault="00744648" w:rsidP="00F77F42">
      <w:pPr>
        <w:pStyle w:val="FootnoteText"/>
        <w:spacing w:line="276" w:lineRule="auto"/>
        <w:ind w:left="426" w:hanging="426"/>
        <w:jc w:val="both"/>
        <w:rPr>
          <w:rFonts w:ascii="Bookman Old Style" w:hAnsi="Bookman Old Style"/>
          <w:color w:val="000000" w:themeColor="text1"/>
          <w:sz w:val="22"/>
          <w:szCs w:val="22"/>
        </w:rPr>
      </w:pPr>
      <w:proofErr w:type="spellStart"/>
      <w:r w:rsidRPr="00322587">
        <w:rPr>
          <w:rFonts w:ascii="Bookman Old Style" w:hAnsi="Bookman Old Style"/>
          <w:sz w:val="22"/>
          <w:szCs w:val="22"/>
        </w:rPr>
        <w:t>Darwan</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Prinst</w:t>
      </w:r>
      <w:proofErr w:type="spellEnd"/>
      <w:r w:rsidRPr="00322587">
        <w:rPr>
          <w:rFonts w:ascii="Bookman Old Style" w:hAnsi="Bookman Old Style"/>
          <w:sz w:val="22"/>
          <w:szCs w:val="22"/>
        </w:rPr>
        <w:t xml:space="preserve">, </w:t>
      </w:r>
      <w:r w:rsidR="00322587" w:rsidRPr="00322587">
        <w:rPr>
          <w:rFonts w:ascii="Bookman Old Style" w:hAnsi="Bookman Old Style"/>
          <w:sz w:val="22"/>
          <w:szCs w:val="22"/>
        </w:rPr>
        <w:t>(</w:t>
      </w:r>
      <w:r w:rsidRPr="00322587">
        <w:rPr>
          <w:rFonts w:ascii="Bookman Old Style" w:hAnsi="Bookman Old Style"/>
          <w:sz w:val="22"/>
          <w:szCs w:val="22"/>
        </w:rPr>
        <w:t>2003</w:t>
      </w:r>
      <w:r w:rsidR="00322587" w:rsidRPr="00322587">
        <w:rPr>
          <w:rFonts w:ascii="Bookman Old Style" w:hAnsi="Bookman Old Style"/>
          <w:sz w:val="22"/>
          <w:szCs w:val="22"/>
        </w:rPr>
        <w:t>)</w:t>
      </w:r>
      <w:r w:rsidRPr="00322587">
        <w:rPr>
          <w:rFonts w:ascii="Bookman Old Style" w:hAnsi="Bookman Old Style"/>
          <w:sz w:val="22"/>
          <w:szCs w:val="22"/>
        </w:rPr>
        <w:t xml:space="preserve">, </w:t>
      </w:r>
      <w:r w:rsidRPr="00322587">
        <w:rPr>
          <w:rFonts w:ascii="Bookman Old Style" w:hAnsi="Bookman Old Style"/>
          <w:i/>
          <w:iCs/>
          <w:sz w:val="22"/>
          <w:szCs w:val="22"/>
        </w:rPr>
        <w:t>Hukum Anak Indonesia</w:t>
      </w:r>
      <w:r w:rsidRPr="00322587">
        <w:rPr>
          <w:rFonts w:ascii="Bookman Old Style" w:hAnsi="Bookman Old Style"/>
          <w:sz w:val="22"/>
          <w:szCs w:val="22"/>
        </w:rPr>
        <w:t>,</w:t>
      </w:r>
      <w:r w:rsidR="00322587" w:rsidRPr="00322587">
        <w:rPr>
          <w:rFonts w:ascii="Bookman Old Style" w:hAnsi="Bookman Old Style"/>
          <w:sz w:val="22"/>
          <w:szCs w:val="22"/>
        </w:rPr>
        <w:t xml:space="preserve"> Bandung</w:t>
      </w:r>
      <w:r w:rsidR="00176F77">
        <w:rPr>
          <w:rFonts w:ascii="Bookman Old Style" w:hAnsi="Bookman Old Style"/>
          <w:sz w:val="22"/>
          <w:szCs w:val="22"/>
        </w:rPr>
        <w:t xml:space="preserve">, </w:t>
      </w:r>
      <w:r w:rsidRPr="00322587">
        <w:rPr>
          <w:rFonts w:ascii="Bookman Old Style" w:hAnsi="Bookman Old Style"/>
          <w:sz w:val="22"/>
          <w:szCs w:val="22"/>
        </w:rPr>
        <w:t xml:space="preserve">PT. Citra Aditya </w:t>
      </w:r>
      <w:proofErr w:type="spellStart"/>
      <w:r w:rsidRPr="00322587">
        <w:rPr>
          <w:rFonts w:ascii="Bookman Old Style" w:hAnsi="Bookman Old Style"/>
          <w:sz w:val="22"/>
          <w:szCs w:val="22"/>
        </w:rPr>
        <w:t>Bakti</w:t>
      </w:r>
      <w:proofErr w:type="spellEnd"/>
      <w:r w:rsidR="00322587" w:rsidRPr="00322587">
        <w:rPr>
          <w:rFonts w:ascii="Bookman Old Style" w:hAnsi="Bookman Old Style"/>
          <w:sz w:val="22"/>
          <w:szCs w:val="22"/>
        </w:rPr>
        <w:t>.</w:t>
      </w:r>
    </w:p>
    <w:p w14:paraId="14409434" w14:textId="64E367C4" w:rsidR="00161BEA" w:rsidRPr="00322587" w:rsidRDefault="00161BEA" w:rsidP="00F77F42">
      <w:pPr>
        <w:pStyle w:val="FootnoteText"/>
        <w:spacing w:line="276" w:lineRule="auto"/>
        <w:ind w:left="426" w:hanging="426"/>
        <w:jc w:val="both"/>
        <w:rPr>
          <w:rFonts w:ascii="Bookman Old Style" w:hAnsi="Bookman Old Style"/>
          <w:color w:val="000000" w:themeColor="text1"/>
          <w:sz w:val="22"/>
          <w:szCs w:val="22"/>
        </w:rPr>
      </w:pPr>
      <w:r w:rsidRPr="00322587">
        <w:rPr>
          <w:rFonts w:ascii="Bookman Old Style" w:hAnsi="Bookman Old Style"/>
          <w:color w:val="000000" w:themeColor="text1"/>
          <w:sz w:val="22"/>
          <w:szCs w:val="22"/>
        </w:rPr>
        <w:t xml:space="preserve">Dedy </w:t>
      </w:r>
      <w:proofErr w:type="spellStart"/>
      <w:r w:rsidRPr="00322587">
        <w:rPr>
          <w:rFonts w:ascii="Bookman Old Style" w:hAnsi="Bookman Old Style"/>
          <w:color w:val="000000" w:themeColor="text1"/>
          <w:sz w:val="22"/>
          <w:szCs w:val="22"/>
        </w:rPr>
        <w:t>Siswanto</w:t>
      </w:r>
      <w:proofErr w:type="spellEnd"/>
      <w:r w:rsidRPr="00322587">
        <w:rPr>
          <w:rFonts w:ascii="Bookman Old Style" w:hAnsi="Bookman Old Style"/>
          <w:color w:val="000000" w:themeColor="text1"/>
          <w:sz w:val="22"/>
          <w:szCs w:val="22"/>
        </w:rPr>
        <w:t xml:space="preserve">, (2020), </w:t>
      </w:r>
      <w:r w:rsidRPr="00322587">
        <w:rPr>
          <w:rFonts w:ascii="Bookman Old Style" w:hAnsi="Bookman Old Style"/>
          <w:i/>
          <w:iCs/>
          <w:color w:val="000000" w:themeColor="text1"/>
          <w:sz w:val="22"/>
          <w:szCs w:val="22"/>
        </w:rPr>
        <w:t xml:space="preserve">Anak Di </w:t>
      </w:r>
      <w:proofErr w:type="spellStart"/>
      <w:r w:rsidRPr="00322587">
        <w:rPr>
          <w:rFonts w:ascii="Bookman Old Style" w:hAnsi="Bookman Old Style"/>
          <w:i/>
          <w:iCs/>
          <w:color w:val="000000" w:themeColor="text1"/>
          <w:sz w:val="22"/>
          <w:szCs w:val="22"/>
        </w:rPr>
        <w:t>Persimpangan</w:t>
      </w:r>
      <w:proofErr w:type="spellEnd"/>
      <w:r w:rsidRPr="00322587">
        <w:rPr>
          <w:rFonts w:ascii="Bookman Old Style" w:hAnsi="Bookman Old Style"/>
          <w:i/>
          <w:iCs/>
          <w:color w:val="000000" w:themeColor="text1"/>
          <w:sz w:val="22"/>
          <w:szCs w:val="22"/>
        </w:rPr>
        <w:t xml:space="preserve"> </w:t>
      </w:r>
      <w:proofErr w:type="spellStart"/>
      <w:r w:rsidRPr="00322587">
        <w:rPr>
          <w:rFonts w:ascii="Bookman Old Style" w:hAnsi="Bookman Old Style"/>
          <w:i/>
          <w:iCs/>
          <w:color w:val="000000" w:themeColor="text1"/>
          <w:sz w:val="22"/>
          <w:szCs w:val="22"/>
        </w:rPr>
        <w:t>Perceraian</w:t>
      </w:r>
      <w:proofErr w:type="spellEnd"/>
      <w:r w:rsidRPr="00322587">
        <w:rPr>
          <w:rFonts w:ascii="Bookman Old Style" w:hAnsi="Bookman Old Style"/>
          <w:color w:val="000000" w:themeColor="text1"/>
          <w:sz w:val="22"/>
          <w:szCs w:val="22"/>
        </w:rPr>
        <w:t xml:space="preserve"> (</w:t>
      </w:r>
      <w:proofErr w:type="spellStart"/>
      <w:r w:rsidRPr="00322587">
        <w:rPr>
          <w:rFonts w:ascii="Bookman Old Style" w:hAnsi="Bookman Old Style"/>
          <w:color w:val="000000" w:themeColor="text1"/>
          <w:sz w:val="22"/>
          <w:szCs w:val="22"/>
        </w:rPr>
        <w:t>Menilik</w:t>
      </w:r>
      <w:proofErr w:type="spellEnd"/>
      <w:r w:rsidRPr="00322587">
        <w:rPr>
          <w:rFonts w:ascii="Bookman Old Style" w:hAnsi="Bookman Old Style"/>
          <w:color w:val="000000" w:themeColor="text1"/>
          <w:sz w:val="22"/>
          <w:szCs w:val="22"/>
        </w:rPr>
        <w:t xml:space="preserve"> Pola </w:t>
      </w:r>
      <w:proofErr w:type="spellStart"/>
      <w:r w:rsidRPr="00322587">
        <w:rPr>
          <w:rFonts w:ascii="Bookman Old Style" w:hAnsi="Bookman Old Style"/>
          <w:color w:val="000000" w:themeColor="text1"/>
          <w:sz w:val="22"/>
          <w:szCs w:val="22"/>
        </w:rPr>
        <w:t>Asuh</w:t>
      </w:r>
      <w:proofErr w:type="spellEnd"/>
      <w:r w:rsidRPr="00322587">
        <w:rPr>
          <w:rFonts w:ascii="Bookman Old Style" w:hAnsi="Bookman Old Style"/>
          <w:color w:val="000000" w:themeColor="text1"/>
          <w:sz w:val="22"/>
          <w:szCs w:val="22"/>
        </w:rPr>
        <w:t xml:space="preserve"> Anak Korban </w:t>
      </w:r>
      <w:proofErr w:type="spellStart"/>
      <w:r w:rsidRPr="00322587">
        <w:rPr>
          <w:rFonts w:ascii="Bookman Old Style" w:hAnsi="Bookman Old Style"/>
          <w:color w:val="000000" w:themeColor="text1"/>
          <w:sz w:val="22"/>
          <w:szCs w:val="22"/>
        </w:rPr>
        <w:t>Perceraian</w:t>
      </w:r>
      <w:proofErr w:type="spellEnd"/>
      <w:r w:rsidRPr="00322587">
        <w:rPr>
          <w:rFonts w:ascii="Bookman Old Style" w:hAnsi="Bookman Old Style"/>
          <w:color w:val="000000" w:themeColor="text1"/>
          <w:sz w:val="22"/>
          <w:szCs w:val="22"/>
        </w:rPr>
        <w:t xml:space="preserve">), Surabaya, </w:t>
      </w:r>
      <w:proofErr w:type="spellStart"/>
      <w:r w:rsidRPr="00322587">
        <w:rPr>
          <w:rFonts w:ascii="Bookman Old Style" w:hAnsi="Bookman Old Style"/>
          <w:color w:val="000000" w:themeColor="text1"/>
          <w:sz w:val="22"/>
          <w:szCs w:val="22"/>
        </w:rPr>
        <w:t>Airlangga</w:t>
      </w:r>
      <w:proofErr w:type="spellEnd"/>
      <w:r w:rsidRPr="00322587">
        <w:rPr>
          <w:rFonts w:ascii="Bookman Old Style" w:hAnsi="Bookman Old Style"/>
          <w:color w:val="000000" w:themeColor="text1"/>
          <w:sz w:val="22"/>
          <w:szCs w:val="22"/>
        </w:rPr>
        <w:t xml:space="preserve"> </w:t>
      </w:r>
      <w:r w:rsidRPr="00322587">
        <w:rPr>
          <w:rFonts w:ascii="Bookman Old Style" w:hAnsi="Bookman Old Style"/>
          <w:i/>
          <w:iCs/>
          <w:color w:val="000000" w:themeColor="text1"/>
          <w:sz w:val="22"/>
          <w:szCs w:val="22"/>
        </w:rPr>
        <w:t>University Press</w:t>
      </w:r>
      <w:r w:rsidRPr="00322587">
        <w:rPr>
          <w:rFonts w:ascii="Bookman Old Style" w:hAnsi="Bookman Old Style"/>
          <w:color w:val="000000" w:themeColor="text1"/>
          <w:sz w:val="22"/>
          <w:szCs w:val="22"/>
        </w:rPr>
        <w:t>.</w:t>
      </w:r>
    </w:p>
    <w:p w14:paraId="0310A818" w14:textId="1BCCBB20" w:rsidR="00744648" w:rsidRPr="00322587" w:rsidRDefault="00744648" w:rsidP="00F77F42">
      <w:pPr>
        <w:pStyle w:val="FootnoteText"/>
        <w:spacing w:line="276" w:lineRule="auto"/>
        <w:ind w:left="426" w:hanging="426"/>
        <w:jc w:val="both"/>
        <w:rPr>
          <w:rFonts w:ascii="Bookman Old Style" w:hAnsi="Bookman Old Style"/>
          <w:color w:val="000000" w:themeColor="text1"/>
          <w:sz w:val="22"/>
          <w:szCs w:val="22"/>
        </w:rPr>
      </w:pPr>
      <w:proofErr w:type="spellStart"/>
      <w:r w:rsidRPr="00322587">
        <w:rPr>
          <w:rFonts w:ascii="Bookman Old Style" w:hAnsi="Bookman Old Style"/>
          <w:sz w:val="22"/>
          <w:szCs w:val="22"/>
        </w:rPr>
        <w:t>Romli</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Atmasasmita</w:t>
      </w:r>
      <w:proofErr w:type="spellEnd"/>
      <w:r w:rsidRPr="00322587">
        <w:rPr>
          <w:rFonts w:ascii="Bookman Old Style" w:hAnsi="Bookman Old Style"/>
          <w:sz w:val="22"/>
          <w:szCs w:val="22"/>
        </w:rPr>
        <w:t xml:space="preserve">, </w:t>
      </w:r>
      <w:r w:rsidR="00176F77">
        <w:rPr>
          <w:rFonts w:ascii="Bookman Old Style" w:hAnsi="Bookman Old Style"/>
          <w:sz w:val="22"/>
          <w:szCs w:val="22"/>
        </w:rPr>
        <w:t xml:space="preserve">(1997), </w:t>
      </w:r>
      <w:proofErr w:type="spellStart"/>
      <w:r w:rsidRPr="00322587">
        <w:rPr>
          <w:rFonts w:ascii="Bookman Old Style" w:hAnsi="Bookman Old Style"/>
          <w:i/>
          <w:iCs/>
          <w:sz w:val="22"/>
          <w:szCs w:val="22"/>
        </w:rPr>
        <w:t>Peradilan</w:t>
      </w:r>
      <w:proofErr w:type="spellEnd"/>
      <w:r w:rsidRPr="00322587">
        <w:rPr>
          <w:rFonts w:ascii="Bookman Old Style" w:hAnsi="Bookman Old Style"/>
          <w:i/>
          <w:iCs/>
          <w:sz w:val="22"/>
          <w:szCs w:val="22"/>
        </w:rPr>
        <w:t xml:space="preserve"> Anak di Indonesia</w:t>
      </w:r>
      <w:r w:rsidRPr="00322587">
        <w:rPr>
          <w:rFonts w:ascii="Bookman Old Style" w:hAnsi="Bookman Old Style"/>
          <w:sz w:val="22"/>
          <w:szCs w:val="22"/>
        </w:rPr>
        <w:t>, Bandung</w:t>
      </w:r>
      <w:r w:rsidR="00176F77">
        <w:rPr>
          <w:rFonts w:ascii="Bookman Old Style" w:hAnsi="Bookman Old Style"/>
          <w:sz w:val="22"/>
          <w:szCs w:val="22"/>
        </w:rPr>
        <w:t>,</w:t>
      </w:r>
      <w:r w:rsidRPr="00322587">
        <w:rPr>
          <w:rFonts w:ascii="Bookman Old Style" w:hAnsi="Bookman Old Style"/>
          <w:sz w:val="22"/>
          <w:szCs w:val="22"/>
        </w:rPr>
        <w:t xml:space="preserve"> Mandar </w:t>
      </w:r>
      <w:proofErr w:type="spellStart"/>
      <w:r w:rsidRPr="00322587">
        <w:rPr>
          <w:rFonts w:ascii="Bookman Old Style" w:hAnsi="Bookman Old Style"/>
          <w:sz w:val="22"/>
          <w:szCs w:val="22"/>
        </w:rPr>
        <w:t>Maju</w:t>
      </w:r>
      <w:proofErr w:type="spellEnd"/>
      <w:r w:rsidR="00176F77">
        <w:rPr>
          <w:rFonts w:ascii="Bookman Old Style" w:hAnsi="Bookman Old Style"/>
          <w:sz w:val="22"/>
          <w:szCs w:val="22"/>
        </w:rPr>
        <w:t>.</w:t>
      </w:r>
    </w:p>
    <w:p w14:paraId="5AE21D04" w14:textId="5E689F1D" w:rsidR="00744648" w:rsidRPr="00322587" w:rsidRDefault="00161BEA" w:rsidP="00F77F42">
      <w:pPr>
        <w:pStyle w:val="FootnoteText"/>
        <w:spacing w:line="276" w:lineRule="auto"/>
        <w:jc w:val="both"/>
        <w:rPr>
          <w:rFonts w:ascii="Bookman Old Style" w:hAnsi="Bookman Old Style"/>
          <w:color w:val="000000" w:themeColor="text1"/>
          <w:sz w:val="22"/>
          <w:szCs w:val="22"/>
        </w:rPr>
      </w:pPr>
      <w:proofErr w:type="spellStart"/>
      <w:r w:rsidRPr="00322587">
        <w:rPr>
          <w:rFonts w:ascii="Bookman Old Style" w:hAnsi="Bookman Old Style"/>
          <w:color w:val="000000" w:themeColor="text1"/>
          <w:sz w:val="22"/>
          <w:szCs w:val="22"/>
        </w:rPr>
        <w:t>Setiadi</w:t>
      </w:r>
      <w:proofErr w:type="spellEnd"/>
      <w:r w:rsidRPr="00322587">
        <w:rPr>
          <w:rFonts w:ascii="Bookman Old Style" w:hAnsi="Bookman Old Style"/>
          <w:color w:val="000000" w:themeColor="text1"/>
          <w:sz w:val="22"/>
          <w:szCs w:val="22"/>
        </w:rPr>
        <w:t xml:space="preserve">, (2008), </w:t>
      </w:r>
      <w:proofErr w:type="spellStart"/>
      <w:r w:rsidRPr="00322587">
        <w:rPr>
          <w:rFonts w:ascii="Bookman Old Style" w:hAnsi="Bookman Old Style"/>
          <w:i/>
          <w:iCs/>
          <w:color w:val="000000" w:themeColor="text1"/>
          <w:sz w:val="22"/>
          <w:szCs w:val="22"/>
        </w:rPr>
        <w:t>Konsep</w:t>
      </w:r>
      <w:proofErr w:type="spellEnd"/>
      <w:r w:rsidRPr="00322587">
        <w:rPr>
          <w:rFonts w:ascii="Bookman Old Style" w:hAnsi="Bookman Old Style"/>
          <w:i/>
          <w:iCs/>
          <w:color w:val="000000" w:themeColor="text1"/>
          <w:sz w:val="22"/>
          <w:szCs w:val="22"/>
        </w:rPr>
        <w:t xml:space="preserve"> dan Proses </w:t>
      </w:r>
      <w:proofErr w:type="spellStart"/>
      <w:r w:rsidRPr="00322587">
        <w:rPr>
          <w:rFonts w:ascii="Bookman Old Style" w:hAnsi="Bookman Old Style"/>
          <w:i/>
          <w:iCs/>
          <w:color w:val="000000" w:themeColor="text1"/>
          <w:sz w:val="22"/>
          <w:szCs w:val="22"/>
        </w:rPr>
        <w:t>Keperawatan</w:t>
      </w:r>
      <w:proofErr w:type="spellEnd"/>
      <w:r w:rsidRPr="00322587">
        <w:rPr>
          <w:rFonts w:ascii="Bookman Old Style" w:hAnsi="Bookman Old Style"/>
          <w:i/>
          <w:iCs/>
          <w:color w:val="000000" w:themeColor="text1"/>
          <w:sz w:val="22"/>
          <w:szCs w:val="22"/>
        </w:rPr>
        <w:t xml:space="preserve"> </w:t>
      </w:r>
      <w:proofErr w:type="spellStart"/>
      <w:r w:rsidRPr="00322587">
        <w:rPr>
          <w:rFonts w:ascii="Bookman Old Style" w:hAnsi="Bookman Old Style"/>
          <w:i/>
          <w:iCs/>
          <w:color w:val="000000" w:themeColor="text1"/>
          <w:sz w:val="22"/>
          <w:szCs w:val="22"/>
        </w:rPr>
        <w:t>Keluarga</w:t>
      </w:r>
      <w:proofErr w:type="spellEnd"/>
      <w:r w:rsidRPr="00322587">
        <w:rPr>
          <w:rFonts w:ascii="Bookman Old Style" w:hAnsi="Bookman Old Style"/>
          <w:color w:val="000000" w:themeColor="text1"/>
          <w:sz w:val="22"/>
          <w:szCs w:val="22"/>
        </w:rPr>
        <w:t xml:space="preserve">, Yogyakarta, </w:t>
      </w:r>
      <w:proofErr w:type="spellStart"/>
      <w:r w:rsidRPr="00322587">
        <w:rPr>
          <w:rFonts w:ascii="Bookman Old Style" w:hAnsi="Bookman Old Style"/>
          <w:color w:val="000000" w:themeColor="text1"/>
          <w:sz w:val="22"/>
          <w:szCs w:val="22"/>
        </w:rPr>
        <w:t>Graha</w:t>
      </w:r>
      <w:proofErr w:type="spellEnd"/>
      <w:r w:rsidRPr="00322587">
        <w:rPr>
          <w:rFonts w:ascii="Bookman Old Style" w:hAnsi="Bookman Old Style"/>
          <w:color w:val="000000" w:themeColor="text1"/>
          <w:sz w:val="22"/>
          <w:szCs w:val="22"/>
        </w:rPr>
        <w:t xml:space="preserve"> </w:t>
      </w:r>
      <w:proofErr w:type="spellStart"/>
      <w:r w:rsidRPr="00322587">
        <w:rPr>
          <w:rFonts w:ascii="Bookman Old Style" w:hAnsi="Bookman Old Style"/>
          <w:color w:val="000000" w:themeColor="text1"/>
          <w:sz w:val="22"/>
          <w:szCs w:val="22"/>
        </w:rPr>
        <w:t>Ilmu</w:t>
      </w:r>
      <w:proofErr w:type="spellEnd"/>
      <w:r w:rsidRPr="00322587">
        <w:rPr>
          <w:rFonts w:ascii="Bookman Old Style" w:hAnsi="Bookman Old Style"/>
          <w:color w:val="000000" w:themeColor="text1"/>
          <w:sz w:val="22"/>
          <w:szCs w:val="22"/>
        </w:rPr>
        <w:t>.</w:t>
      </w:r>
    </w:p>
    <w:p w14:paraId="5C0D92F2" w14:textId="77777777" w:rsidR="00176F77" w:rsidRDefault="00744648" w:rsidP="00F77F42">
      <w:pPr>
        <w:pStyle w:val="FootnoteText"/>
        <w:spacing w:line="276" w:lineRule="auto"/>
        <w:ind w:left="426" w:hanging="426"/>
        <w:jc w:val="both"/>
        <w:rPr>
          <w:rFonts w:ascii="Bookman Old Style" w:hAnsi="Bookman Old Style"/>
          <w:sz w:val="22"/>
          <w:szCs w:val="22"/>
        </w:rPr>
      </w:pPr>
      <w:proofErr w:type="spellStart"/>
      <w:r w:rsidRPr="00322587">
        <w:rPr>
          <w:rFonts w:ascii="Bookman Old Style" w:hAnsi="Bookman Old Style"/>
          <w:sz w:val="22"/>
          <w:szCs w:val="22"/>
        </w:rPr>
        <w:t>Suhasril</w:t>
      </w:r>
      <w:proofErr w:type="spellEnd"/>
      <w:r w:rsidRPr="00322587">
        <w:rPr>
          <w:rFonts w:ascii="Bookman Old Style" w:hAnsi="Bookman Old Style"/>
          <w:sz w:val="22"/>
          <w:szCs w:val="22"/>
        </w:rPr>
        <w:t xml:space="preserve">, </w:t>
      </w:r>
      <w:r w:rsidR="00176F77">
        <w:rPr>
          <w:rFonts w:ascii="Bookman Old Style" w:hAnsi="Bookman Old Style"/>
          <w:sz w:val="22"/>
          <w:szCs w:val="22"/>
        </w:rPr>
        <w:t>(</w:t>
      </w:r>
      <w:r w:rsidRPr="00322587">
        <w:rPr>
          <w:rFonts w:ascii="Bookman Old Style" w:hAnsi="Bookman Old Style"/>
          <w:sz w:val="22"/>
          <w:szCs w:val="22"/>
        </w:rPr>
        <w:t>2016</w:t>
      </w:r>
      <w:r w:rsidR="00176F77">
        <w:rPr>
          <w:rFonts w:ascii="Bookman Old Style" w:hAnsi="Bookman Old Style"/>
          <w:sz w:val="22"/>
          <w:szCs w:val="22"/>
        </w:rPr>
        <w:t>)</w:t>
      </w:r>
      <w:r w:rsidRPr="00322587">
        <w:rPr>
          <w:rFonts w:ascii="Bookman Old Style" w:hAnsi="Bookman Old Style"/>
          <w:sz w:val="22"/>
          <w:szCs w:val="22"/>
        </w:rPr>
        <w:t xml:space="preserve">, </w:t>
      </w:r>
      <w:proofErr w:type="spellStart"/>
      <w:r w:rsidRPr="00322587">
        <w:rPr>
          <w:rFonts w:ascii="Bookman Old Style" w:hAnsi="Bookman Old Style"/>
          <w:i/>
          <w:iCs/>
          <w:sz w:val="22"/>
          <w:szCs w:val="22"/>
        </w:rPr>
        <w:t>Perlindungan</w:t>
      </w:r>
      <w:proofErr w:type="spellEnd"/>
      <w:r w:rsidRPr="00322587">
        <w:rPr>
          <w:rFonts w:ascii="Bookman Old Style" w:hAnsi="Bookman Old Style"/>
          <w:i/>
          <w:iCs/>
          <w:sz w:val="22"/>
          <w:szCs w:val="22"/>
        </w:rPr>
        <w:t xml:space="preserve"> Hukum </w:t>
      </w:r>
      <w:proofErr w:type="spellStart"/>
      <w:r w:rsidRPr="00322587">
        <w:rPr>
          <w:rFonts w:ascii="Bookman Old Style" w:hAnsi="Bookman Old Style"/>
          <w:i/>
          <w:iCs/>
          <w:sz w:val="22"/>
          <w:szCs w:val="22"/>
        </w:rPr>
        <w:t>Terhadap</w:t>
      </w:r>
      <w:proofErr w:type="spellEnd"/>
      <w:r w:rsidRPr="00322587">
        <w:rPr>
          <w:rFonts w:ascii="Bookman Old Style" w:hAnsi="Bookman Old Style"/>
          <w:i/>
          <w:iCs/>
          <w:sz w:val="22"/>
          <w:szCs w:val="22"/>
        </w:rPr>
        <w:t xml:space="preserve"> Anak dan Perempuan</w:t>
      </w:r>
      <w:r w:rsidRPr="00322587">
        <w:rPr>
          <w:rFonts w:ascii="Bookman Old Style" w:hAnsi="Bookman Old Style"/>
          <w:sz w:val="22"/>
          <w:szCs w:val="22"/>
        </w:rPr>
        <w:t xml:space="preserve">, </w:t>
      </w:r>
      <w:r w:rsidR="00176F77">
        <w:rPr>
          <w:rFonts w:ascii="Bookman Old Style" w:hAnsi="Bookman Old Style"/>
          <w:sz w:val="22"/>
          <w:szCs w:val="22"/>
        </w:rPr>
        <w:t xml:space="preserve">Depok, </w:t>
      </w:r>
      <w:r w:rsidRPr="00322587">
        <w:rPr>
          <w:rFonts w:ascii="Bookman Old Style" w:hAnsi="Bookman Old Style"/>
          <w:sz w:val="22"/>
          <w:szCs w:val="22"/>
        </w:rPr>
        <w:t xml:space="preserve">Raja </w:t>
      </w:r>
      <w:proofErr w:type="spellStart"/>
      <w:r w:rsidRPr="00322587">
        <w:rPr>
          <w:rFonts w:ascii="Bookman Old Style" w:hAnsi="Bookman Old Style"/>
          <w:sz w:val="22"/>
          <w:szCs w:val="22"/>
        </w:rPr>
        <w:t>Grafindo</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Persada</w:t>
      </w:r>
      <w:proofErr w:type="spellEnd"/>
      <w:r w:rsidR="00176F77">
        <w:rPr>
          <w:rFonts w:ascii="Bookman Old Style" w:hAnsi="Bookman Old Style"/>
          <w:sz w:val="22"/>
          <w:szCs w:val="22"/>
        </w:rPr>
        <w:t>.</w:t>
      </w:r>
    </w:p>
    <w:p w14:paraId="7FB90939" w14:textId="6A025CE6" w:rsidR="00744648" w:rsidRPr="00322587" w:rsidRDefault="00744648" w:rsidP="00F77F42">
      <w:pPr>
        <w:pStyle w:val="FootnoteText"/>
        <w:spacing w:line="276" w:lineRule="auto"/>
        <w:ind w:left="426" w:hanging="426"/>
        <w:jc w:val="both"/>
        <w:rPr>
          <w:rFonts w:ascii="Bookman Old Style" w:hAnsi="Bookman Old Style"/>
          <w:sz w:val="22"/>
          <w:szCs w:val="22"/>
        </w:rPr>
      </w:pPr>
      <w:r w:rsidRPr="00322587">
        <w:rPr>
          <w:rFonts w:ascii="Bookman Old Style" w:hAnsi="Bookman Old Style"/>
          <w:sz w:val="22"/>
          <w:szCs w:val="22"/>
        </w:rPr>
        <w:t xml:space="preserve">UNICEF, </w:t>
      </w:r>
      <w:r w:rsidR="00176F77">
        <w:rPr>
          <w:rFonts w:ascii="Bookman Old Style" w:hAnsi="Bookman Old Style"/>
          <w:sz w:val="22"/>
          <w:szCs w:val="22"/>
        </w:rPr>
        <w:t>(</w:t>
      </w:r>
      <w:r w:rsidRPr="00322587">
        <w:rPr>
          <w:rFonts w:ascii="Bookman Old Style" w:hAnsi="Bookman Old Style"/>
          <w:sz w:val="22"/>
          <w:szCs w:val="22"/>
        </w:rPr>
        <w:t>1998</w:t>
      </w:r>
      <w:r w:rsidR="00176F77">
        <w:rPr>
          <w:rFonts w:ascii="Bookman Old Style" w:hAnsi="Bookman Old Style"/>
          <w:sz w:val="22"/>
          <w:szCs w:val="22"/>
        </w:rPr>
        <w:t>),</w:t>
      </w:r>
      <w:r w:rsidRPr="00322587">
        <w:rPr>
          <w:rFonts w:ascii="Bookman Old Style" w:hAnsi="Bookman Old Style"/>
          <w:sz w:val="22"/>
          <w:szCs w:val="22"/>
        </w:rPr>
        <w:t xml:space="preserve"> </w:t>
      </w:r>
      <w:r w:rsidRPr="00322587">
        <w:rPr>
          <w:rFonts w:ascii="Bookman Old Style" w:hAnsi="Bookman Old Style"/>
          <w:i/>
          <w:iCs/>
          <w:sz w:val="22"/>
          <w:szCs w:val="22"/>
        </w:rPr>
        <w:t>Implementation Handbook for the Convention on the Rights of the Child</w:t>
      </w:r>
      <w:r w:rsidRPr="00322587">
        <w:rPr>
          <w:rFonts w:ascii="Bookman Old Style" w:hAnsi="Bookman Old Style"/>
          <w:sz w:val="22"/>
          <w:szCs w:val="22"/>
        </w:rPr>
        <w:t>, New York</w:t>
      </w:r>
      <w:r w:rsidR="00176F77">
        <w:rPr>
          <w:rFonts w:ascii="Bookman Old Style" w:hAnsi="Bookman Old Style"/>
          <w:sz w:val="22"/>
          <w:szCs w:val="22"/>
        </w:rPr>
        <w:t>.</w:t>
      </w:r>
    </w:p>
    <w:p w14:paraId="04832BB9" w14:textId="43E4B804" w:rsidR="00E65422" w:rsidRPr="00322587" w:rsidRDefault="00744648" w:rsidP="00F77F42">
      <w:pPr>
        <w:spacing w:line="276" w:lineRule="auto"/>
        <w:jc w:val="both"/>
        <w:rPr>
          <w:rFonts w:ascii="Bookman Old Style" w:hAnsi="Bookman Old Style"/>
        </w:rPr>
      </w:pPr>
      <w:proofErr w:type="spellStart"/>
      <w:r w:rsidRPr="00322587">
        <w:rPr>
          <w:rFonts w:ascii="Bookman Old Style" w:hAnsi="Bookman Old Style"/>
        </w:rPr>
        <w:t>Zahirin</w:t>
      </w:r>
      <w:proofErr w:type="spellEnd"/>
      <w:r w:rsidRPr="00322587">
        <w:rPr>
          <w:rFonts w:ascii="Bookman Old Style" w:hAnsi="Bookman Old Style"/>
        </w:rPr>
        <w:t xml:space="preserve"> </w:t>
      </w:r>
      <w:proofErr w:type="spellStart"/>
      <w:r w:rsidRPr="00322587">
        <w:rPr>
          <w:rFonts w:ascii="Bookman Old Style" w:hAnsi="Bookman Old Style"/>
        </w:rPr>
        <w:t>Harahap</w:t>
      </w:r>
      <w:proofErr w:type="spellEnd"/>
      <w:r w:rsidRPr="00322587">
        <w:rPr>
          <w:rFonts w:ascii="Bookman Old Style" w:hAnsi="Bookman Old Style"/>
        </w:rPr>
        <w:t xml:space="preserve">, </w:t>
      </w:r>
      <w:r w:rsidR="00176F77">
        <w:rPr>
          <w:rFonts w:ascii="Bookman Old Style" w:hAnsi="Bookman Old Style"/>
        </w:rPr>
        <w:t>(</w:t>
      </w:r>
      <w:r w:rsidRPr="00322587">
        <w:rPr>
          <w:rFonts w:ascii="Bookman Old Style" w:hAnsi="Bookman Old Style"/>
        </w:rPr>
        <w:t>2001</w:t>
      </w:r>
      <w:r w:rsidR="00176F77">
        <w:rPr>
          <w:rFonts w:ascii="Bookman Old Style" w:hAnsi="Bookman Old Style"/>
        </w:rPr>
        <w:t>)</w:t>
      </w:r>
      <w:r w:rsidRPr="00322587">
        <w:rPr>
          <w:rFonts w:ascii="Bookman Old Style" w:hAnsi="Bookman Old Style"/>
        </w:rPr>
        <w:t xml:space="preserve">, </w:t>
      </w:r>
      <w:r w:rsidRPr="00322587">
        <w:rPr>
          <w:rFonts w:ascii="Bookman Old Style" w:hAnsi="Bookman Old Style"/>
          <w:i/>
          <w:iCs/>
        </w:rPr>
        <w:t xml:space="preserve">Hukum Acara </w:t>
      </w:r>
      <w:proofErr w:type="spellStart"/>
      <w:r w:rsidRPr="00322587">
        <w:rPr>
          <w:rFonts w:ascii="Bookman Old Style" w:hAnsi="Bookman Old Style"/>
          <w:i/>
          <w:iCs/>
        </w:rPr>
        <w:t>Peradilan</w:t>
      </w:r>
      <w:proofErr w:type="spellEnd"/>
      <w:r w:rsidRPr="00322587">
        <w:rPr>
          <w:rFonts w:ascii="Bookman Old Style" w:hAnsi="Bookman Old Style"/>
          <w:i/>
          <w:iCs/>
        </w:rPr>
        <w:t xml:space="preserve"> Tata Usaha Negara</w:t>
      </w:r>
      <w:r w:rsidRPr="00322587">
        <w:rPr>
          <w:rFonts w:ascii="Bookman Old Style" w:hAnsi="Bookman Old Style"/>
        </w:rPr>
        <w:t xml:space="preserve">, </w:t>
      </w:r>
      <w:r w:rsidR="00176F77">
        <w:rPr>
          <w:rFonts w:ascii="Bookman Old Style" w:hAnsi="Bookman Old Style"/>
        </w:rPr>
        <w:t xml:space="preserve">Jakarta, </w:t>
      </w:r>
      <w:proofErr w:type="spellStart"/>
      <w:r w:rsidRPr="00322587">
        <w:rPr>
          <w:rFonts w:ascii="Bookman Old Style" w:hAnsi="Bookman Old Style"/>
        </w:rPr>
        <w:t>Graha</w:t>
      </w:r>
      <w:proofErr w:type="spellEnd"/>
      <w:r w:rsidRPr="00322587">
        <w:rPr>
          <w:rFonts w:ascii="Bookman Old Style" w:hAnsi="Bookman Old Style"/>
        </w:rPr>
        <w:t xml:space="preserve"> Raja </w:t>
      </w:r>
      <w:proofErr w:type="spellStart"/>
      <w:r w:rsidRPr="00322587">
        <w:rPr>
          <w:rFonts w:ascii="Bookman Old Style" w:hAnsi="Bookman Old Style"/>
        </w:rPr>
        <w:t>Grafindo</w:t>
      </w:r>
      <w:proofErr w:type="spellEnd"/>
      <w:r w:rsidRPr="00322587">
        <w:rPr>
          <w:rFonts w:ascii="Bookman Old Style" w:hAnsi="Bookman Old Style"/>
        </w:rPr>
        <w:t xml:space="preserve"> </w:t>
      </w:r>
      <w:proofErr w:type="spellStart"/>
      <w:r w:rsidRPr="00322587">
        <w:rPr>
          <w:rFonts w:ascii="Bookman Old Style" w:hAnsi="Bookman Old Style"/>
        </w:rPr>
        <w:t>Persada</w:t>
      </w:r>
      <w:proofErr w:type="spellEnd"/>
      <w:r w:rsidR="00176F77">
        <w:rPr>
          <w:rFonts w:ascii="Bookman Old Style" w:hAnsi="Bookman Old Style"/>
        </w:rPr>
        <w:t>.</w:t>
      </w:r>
    </w:p>
    <w:p w14:paraId="76026413" w14:textId="1B9071FC" w:rsidR="00E65422" w:rsidRPr="00322587" w:rsidRDefault="00E65422" w:rsidP="00322587">
      <w:pPr>
        <w:pStyle w:val="FootnoteText"/>
        <w:spacing w:line="360" w:lineRule="auto"/>
        <w:jc w:val="both"/>
        <w:rPr>
          <w:rFonts w:ascii="Bookman Old Style" w:hAnsi="Bookman Old Style"/>
          <w:b/>
          <w:bCs/>
          <w:color w:val="000000" w:themeColor="text1"/>
          <w:sz w:val="22"/>
          <w:szCs w:val="22"/>
        </w:rPr>
      </w:pPr>
      <w:proofErr w:type="spellStart"/>
      <w:r w:rsidRPr="00322587">
        <w:rPr>
          <w:rFonts w:ascii="Bookman Old Style" w:hAnsi="Bookman Old Style"/>
          <w:b/>
          <w:bCs/>
          <w:color w:val="000000" w:themeColor="text1"/>
          <w:sz w:val="22"/>
          <w:szCs w:val="22"/>
        </w:rPr>
        <w:t>Jurnal</w:t>
      </w:r>
      <w:proofErr w:type="spellEnd"/>
      <w:r w:rsidR="002A01AB">
        <w:rPr>
          <w:rFonts w:ascii="Bookman Old Style" w:hAnsi="Bookman Old Style"/>
          <w:b/>
          <w:bCs/>
          <w:color w:val="000000" w:themeColor="text1"/>
          <w:sz w:val="22"/>
          <w:szCs w:val="22"/>
        </w:rPr>
        <w:t xml:space="preserve"> </w:t>
      </w:r>
      <w:proofErr w:type="spellStart"/>
      <w:r w:rsidR="002A01AB">
        <w:rPr>
          <w:rFonts w:ascii="Bookman Old Style" w:hAnsi="Bookman Old Style"/>
          <w:b/>
          <w:bCs/>
          <w:color w:val="000000" w:themeColor="text1"/>
          <w:sz w:val="22"/>
          <w:szCs w:val="22"/>
        </w:rPr>
        <w:t>atau</w:t>
      </w:r>
      <w:proofErr w:type="spellEnd"/>
      <w:r w:rsidR="002A01AB">
        <w:rPr>
          <w:rFonts w:ascii="Bookman Old Style" w:hAnsi="Bookman Old Style"/>
          <w:b/>
          <w:bCs/>
          <w:color w:val="000000" w:themeColor="text1"/>
          <w:sz w:val="22"/>
          <w:szCs w:val="22"/>
        </w:rPr>
        <w:t xml:space="preserve"> </w:t>
      </w:r>
      <w:proofErr w:type="spellStart"/>
      <w:r w:rsidR="002A01AB">
        <w:rPr>
          <w:rFonts w:ascii="Bookman Old Style" w:hAnsi="Bookman Old Style"/>
          <w:b/>
          <w:bCs/>
          <w:color w:val="000000" w:themeColor="text1"/>
          <w:sz w:val="22"/>
          <w:szCs w:val="22"/>
        </w:rPr>
        <w:t>Artikel</w:t>
      </w:r>
      <w:proofErr w:type="spellEnd"/>
    </w:p>
    <w:p w14:paraId="170DACDD" w14:textId="77777777" w:rsidR="00F77F42" w:rsidRDefault="00E65422" w:rsidP="00F77F42">
      <w:pPr>
        <w:pStyle w:val="FootnoteText"/>
        <w:spacing w:line="276" w:lineRule="auto"/>
        <w:ind w:left="426" w:hanging="426"/>
        <w:jc w:val="both"/>
        <w:rPr>
          <w:rFonts w:ascii="Bookman Old Style" w:hAnsi="Bookman Old Style"/>
          <w:color w:val="000000" w:themeColor="text1"/>
          <w:sz w:val="22"/>
          <w:szCs w:val="22"/>
        </w:rPr>
      </w:pPr>
      <w:proofErr w:type="spellStart"/>
      <w:r w:rsidRPr="00322587">
        <w:rPr>
          <w:rFonts w:ascii="Bookman Old Style" w:hAnsi="Bookman Old Style"/>
          <w:color w:val="000000" w:themeColor="text1"/>
          <w:sz w:val="22"/>
          <w:szCs w:val="22"/>
        </w:rPr>
        <w:t>Anung</w:t>
      </w:r>
      <w:proofErr w:type="spellEnd"/>
      <w:r w:rsidRPr="00322587">
        <w:rPr>
          <w:rFonts w:ascii="Bookman Old Style" w:hAnsi="Bookman Old Style"/>
          <w:color w:val="000000" w:themeColor="text1"/>
          <w:sz w:val="22"/>
          <w:szCs w:val="22"/>
        </w:rPr>
        <w:t xml:space="preserve"> Al </w:t>
      </w:r>
      <w:proofErr w:type="spellStart"/>
      <w:r w:rsidRPr="00322587">
        <w:rPr>
          <w:rFonts w:ascii="Bookman Old Style" w:hAnsi="Bookman Old Style"/>
          <w:color w:val="000000" w:themeColor="text1"/>
          <w:sz w:val="22"/>
          <w:szCs w:val="22"/>
        </w:rPr>
        <w:t>Hamat</w:t>
      </w:r>
      <w:proofErr w:type="spellEnd"/>
      <w:r w:rsidRPr="00322587">
        <w:rPr>
          <w:rFonts w:ascii="Bookman Old Style" w:hAnsi="Bookman Old Style"/>
          <w:color w:val="000000" w:themeColor="text1"/>
          <w:sz w:val="22"/>
          <w:szCs w:val="22"/>
        </w:rPr>
        <w:t xml:space="preserve">, </w:t>
      </w:r>
      <w:proofErr w:type="spellStart"/>
      <w:r w:rsidRPr="00322587">
        <w:rPr>
          <w:rFonts w:ascii="Bookman Old Style" w:hAnsi="Bookman Old Style"/>
          <w:i/>
          <w:iCs/>
          <w:color w:val="000000" w:themeColor="text1"/>
          <w:sz w:val="22"/>
          <w:szCs w:val="22"/>
        </w:rPr>
        <w:t>Representasi</w:t>
      </w:r>
      <w:proofErr w:type="spellEnd"/>
      <w:r w:rsidRPr="00322587">
        <w:rPr>
          <w:rFonts w:ascii="Bookman Old Style" w:hAnsi="Bookman Old Style"/>
          <w:i/>
          <w:iCs/>
          <w:color w:val="000000" w:themeColor="text1"/>
          <w:sz w:val="22"/>
          <w:szCs w:val="22"/>
        </w:rPr>
        <w:t xml:space="preserve"> </w:t>
      </w:r>
      <w:proofErr w:type="spellStart"/>
      <w:r w:rsidRPr="00322587">
        <w:rPr>
          <w:rFonts w:ascii="Bookman Old Style" w:hAnsi="Bookman Old Style"/>
          <w:i/>
          <w:iCs/>
          <w:color w:val="000000" w:themeColor="text1"/>
          <w:sz w:val="22"/>
          <w:szCs w:val="22"/>
        </w:rPr>
        <w:t>Keluarga</w:t>
      </w:r>
      <w:proofErr w:type="spellEnd"/>
      <w:r w:rsidRPr="00322587">
        <w:rPr>
          <w:rFonts w:ascii="Bookman Old Style" w:hAnsi="Bookman Old Style"/>
          <w:i/>
          <w:iCs/>
          <w:color w:val="000000" w:themeColor="text1"/>
          <w:sz w:val="22"/>
          <w:szCs w:val="22"/>
        </w:rPr>
        <w:t xml:space="preserve"> </w:t>
      </w:r>
      <w:proofErr w:type="spellStart"/>
      <w:r w:rsidRPr="00322587">
        <w:rPr>
          <w:rFonts w:ascii="Bookman Old Style" w:hAnsi="Bookman Old Style"/>
          <w:i/>
          <w:iCs/>
          <w:color w:val="000000" w:themeColor="text1"/>
          <w:sz w:val="22"/>
          <w:szCs w:val="22"/>
        </w:rPr>
        <w:t>Dalam</w:t>
      </w:r>
      <w:proofErr w:type="spellEnd"/>
      <w:r w:rsidRPr="00322587">
        <w:rPr>
          <w:rFonts w:ascii="Bookman Old Style" w:hAnsi="Bookman Old Style"/>
          <w:i/>
          <w:iCs/>
          <w:color w:val="000000" w:themeColor="text1"/>
          <w:sz w:val="22"/>
          <w:szCs w:val="22"/>
        </w:rPr>
        <w:t xml:space="preserve"> </w:t>
      </w:r>
      <w:proofErr w:type="spellStart"/>
      <w:r w:rsidRPr="00322587">
        <w:rPr>
          <w:rFonts w:ascii="Bookman Old Style" w:hAnsi="Bookman Old Style"/>
          <w:i/>
          <w:iCs/>
          <w:color w:val="000000" w:themeColor="text1"/>
          <w:sz w:val="22"/>
          <w:szCs w:val="22"/>
        </w:rPr>
        <w:t>Konteks</w:t>
      </w:r>
      <w:proofErr w:type="spellEnd"/>
      <w:r w:rsidRPr="00322587">
        <w:rPr>
          <w:rFonts w:ascii="Bookman Old Style" w:hAnsi="Bookman Old Style"/>
          <w:i/>
          <w:iCs/>
          <w:color w:val="000000" w:themeColor="text1"/>
          <w:sz w:val="22"/>
          <w:szCs w:val="22"/>
        </w:rPr>
        <w:t xml:space="preserve"> Hukum Islam</w:t>
      </w:r>
      <w:r w:rsidRPr="00322587">
        <w:rPr>
          <w:rFonts w:ascii="Bookman Old Style" w:hAnsi="Bookman Old Style"/>
          <w:color w:val="000000" w:themeColor="text1"/>
          <w:sz w:val="22"/>
          <w:szCs w:val="22"/>
        </w:rPr>
        <w:t xml:space="preserve">, </w:t>
      </w:r>
      <w:proofErr w:type="spellStart"/>
      <w:r w:rsidRPr="00322587">
        <w:rPr>
          <w:rFonts w:ascii="Bookman Old Style" w:hAnsi="Bookman Old Style"/>
          <w:color w:val="000000" w:themeColor="text1"/>
          <w:sz w:val="22"/>
          <w:szCs w:val="22"/>
        </w:rPr>
        <w:t>Jurnal</w:t>
      </w:r>
      <w:proofErr w:type="spellEnd"/>
      <w:r w:rsidRPr="00322587">
        <w:rPr>
          <w:rFonts w:ascii="Bookman Old Style" w:hAnsi="Bookman Old Style"/>
          <w:color w:val="000000" w:themeColor="text1"/>
          <w:sz w:val="22"/>
          <w:szCs w:val="22"/>
        </w:rPr>
        <w:t xml:space="preserve"> </w:t>
      </w:r>
      <w:proofErr w:type="spellStart"/>
      <w:r w:rsidRPr="00322587">
        <w:rPr>
          <w:rFonts w:ascii="Bookman Old Style" w:hAnsi="Bookman Old Style"/>
          <w:color w:val="000000" w:themeColor="text1"/>
          <w:sz w:val="22"/>
          <w:szCs w:val="22"/>
        </w:rPr>
        <w:t>Pemikiran</w:t>
      </w:r>
      <w:proofErr w:type="spellEnd"/>
      <w:r w:rsidRPr="00322587">
        <w:rPr>
          <w:rFonts w:ascii="Bookman Old Style" w:hAnsi="Bookman Old Style"/>
          <w:color w:val="000000" w:themeColor="text1"/>
          <w:sz w:val="22"/>
          <w:szCs w:val="22"/>
        </w:rPr>
        <w:t xml:space="preserve"> Hukum dan Hukum Islam, IAIN Kudus.</w:t>
      </w:r>
    </w:p>
    <w:p w14:paraId="48BBEFD4" w14:textId="6E2D4A25" w:rsidR="00744648" w:rsidRPr="00F77F42" w:rsidRDefault="00744648" w:rsidP="00F77F42">
      <w:pPr>
        <w:pStyle w:val="FootnoteText"/>
        <w:spacing w:line="276" w:lineRule="auto"/>
        <w:ind w:left="426" w:hanging="426"/>
        <w:jc w:val="both"/>
        <w:rPr>
          <w:rFonts w:ascii="Bookman Old Style" w:hAnsi="Bookman Old Style"/>
          <w:color w:val="000000" w:themeColor="text1"/>
          <w:sz w:val="22"/>
          <w:szCs w:val="22"/>
        </w:rPr>
      </w:pPr>
      <w:proofErr w:type="spellStart"/>
      <w:r w:rsidRPr="00322587">
        <w:rPr>
          <w:rFonts w:ascii="Bookman Old Style" w:hAnsi="Bookman Old Style"/>
          <w:sz w:val="22"/>
          <w:szCs w:val="22"/>
        </w:rPr>
        <w:t>Esti</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Kurniati</w:t>
      </w:r>
      <w:proofErr w:type="spellEnd"/>
      <w:r w:rsidRPr="00322587">
        <w:rPr>
          <w:rFonts w:ascii="Bookman Old Style" w:hAnsi="Bookman Old Style"/>
          <w:sz w:val="22"/>
          <w:szCs w:val="22"/>
        </w:rPr>
        <w:t xml:space="preserve">, </w:t>
      </w:r>
      <w:proofErr w:type="spellStart"/>
      <w:r w:rsidRPr="00322587">
        <w:rPr>
          <w:rFonts w:ascii="Bookman Old Style" w:hAnsi="Bookman Old Style"/>
          <w:i/>
          <w:iCs/>
          <w:sz w:val="22"/>
          <w:szCs w:val="22"/>
        </w:rPr>
        <w:t>Perlindungan</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Hak</w:t>
      </w:r>
      <w:proofErr w:type="spellEnd"/>
      <w:r w:rsidRPr="00322587">
        <w:rPr>
          <w:rFonts w:ascii="Bookman Old Style" w:hAnsi="Bookman Old Style"/>
          <w:i/>
          <w:iCs/>
          <w:sz w:val="22"/>
          <w:szCs w:val="22"/>
        </w:rPr>
        <w:t xml:space="preserve"> Anak </w:t>
      </w:r>
      <w:proofErr w:type="spellStart"/>
      <w:r w:rsidRPr="00322587">
        <w:rPr>
          <w:rFonts w:ascii="Bookman Old Style" w:hAnsi="Bookman Old Style"/>
          <w:i/>
          <w:iCs/>
          <w:sz w:val="22"/>
          <w:szCs w:val="22"/>
        </w:rPr>
        <w:t>Pasca</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Perceraian</w:t>
      </w:r>
      <w:proofErr w:type="spellEnd"/>
      <w:r w:rsidRPr="00322587">
        <w:rPr>
          <w:rFonts w:ascii="Bookman Old Style" w:hAnsi="Bookman Old Style"/>
          <w:i/>
          <w:iCs/>
          <w:sz w:val="22"/>
          <w:szCs w:val="22"/>
        </w:rPr>
        <w:t xml:space="preserve"> Orang </w:t>
      </w:r>
      <w:proofErr w:type="spellStart"/>
      <w:r w:rsidRPr="00322587">
        <w:rPr>
          <w:rFonts w:ascii="Bookman Old Style" w:hAnsi="Bookman Old Style"/>
          <w:i/>
          <w:iCs/>
          <w:sz w:val="22"/>
          <w:szCs w:val="22"/>
        </w:rPr>
        <w:t>Tua</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Jurnal</w:t>
      </w:r>
      <w:proofErr w:type="spellEnd"/>
      <w:r w:rsidRPr="00322587">
        <w:rPr>
          <w:rFonts w:ascii="Bookman Old Style" w:hAnsi="Bookman Old Style"/>
          <w:sz w:val="22"/>
          <w:szCs w:val="22"/>
        </w:rPr>
        <w:t xml:space="preserve"> </w:t>
      </w:r>
      <w:proofErr w:type="spellStart"/>
      <w:r w:rsidRPr="00F77F42">
        <w:rPr>
          <w:rFonts w:ascii="Bookman Old Style" w:hAnsi="Bookman Old Style"/>
          <w:i/>
          <w:iCs/>
          <w:sz w:val="22"/>
          <w:szCs w:val="22"/>
        </w:rPr>
        <w:t>Authentica</w:t>
      </w:r>
      <w:proofErr w:type="spellEnd"/>
      <w:r w:rsidRPr="00F77F42">
        <w:rPr>
          <w:rFonts w:ascii="Bookman Old Style" w:hAnsi="Bookman Old Style"/>
          <w:i/>
          <w:iCs/>
          <w:sz w:val="22"/>
          <w:szCs w:val="22"/>
        </w:rPr>
        <w:t xml:space="preserve"> </w:t>
      </w:r>
      <w:r w:rsidRPr="00322587">
        <w:rPr>
          <w:rFonts w:ascii="Bookman Old Style" w:hAnsi="Bookman Old Style"/>
          <w:sz w:val="22"/>
          <w:szCs w:val="22"/>
        </w:rPr>
        <w:t xml:space="preserve">Vol. 1 No. 1 2018, </w:t>
      </w:r>
      <w:proofErr w:type="spellStart"/>
      <w:r w:rsidRPr="00322587">
        <w:rPr>
          <w:rFonts w:ascii="Bookman Old Style" w:hAnsi="Bookman Old Style"/>
          <w:sz w:val="22"/>
          <w:szCs w:val="22"/>
        </w:rPr>
        <w:t>Fakultas</w:t>
      </w:r>
      <w:proofErr w:type="spellEnd"/>
      <w:r w:rsidRPr="00322587">
        <w:rPr>
          <w:rFonts w:ascii="Bookman Old Style" w:hAnsi="Bookman Old Style"/>
          <w:sz w:val="22"/>
          <w:szCs w:val="22"/>
        </w:rPr>
        <w:t xml:space="preserve"> Hukum, Universitas Sudirman</w:t>
      </w:r>
      <w:r w:rsidR="00F77F42">
        <w:rPr>
          <w:rFonts w:ascii="Bookman Old Style" w:hAnsi="Bookman Old Style"/>
          <w:sz w:val="22"/>
          <w:szCs w:val="22"/>
        </w:rPr>
        <w:t xml:space="preserve">, </w:t>
      </w:r>
      <w:proofErr w:type="spellStart"/>
      <w:r w:rsidR="00F77F42">
        <w:rPr>
          <w:rFonts w:ascii="Bookman Old Style" w:hAnsi="Bookman Old Style"/>
          <w:sz w:val="22"/>
          <w:szCs w:val="22"/>
        </w:rPr>
        <w:t>Purwokerto</w:t>
      </w:r>
      <w:proofErr w:type="spellEnd"/>
      <w:r w:rsidR="00F77F42">
        <w:rPr>
          <w:rFonts w:ascii="Bookman Old Style" w:hAnsi="Bookman Old Style"/>
          <w:sz w:val="22"/>
          <w:szCs w:val="22"/>
        </w:rPr>
        <w:t>.</w:t>
      </w:r>
    </w:p>
    <w:p w14:paraId="3144567C" w14:textId="3C4C337D" w:rsidR="00F77F42" w:rsidRDefault="00744648" w:rsidP="00F77F42">
      <w:pPr>
        <w:pStyle w:val="FootnoteText"/>
        <w:spacing w:line="276" w:lineRule="auto"/>
        <w:ind w:left="426" w:hanging="426"/>
        <w:jc w:val="both"/>
        <w:rPr>
          <w:rFonts w:ascii="Bookman Old Style" w:hAnsi="Bookman Old Style"/>
          <w:sz w:val="22"/>
          <w:szCs w:val="22"/>
        </w:rPr>
      </w:pPr>
      <w:r w:rsidRPr="00322587">
        <w:rPr>
          <w:rFonts w:ascii="Bookman Old Style" w:hAnsi="Bookman Old Style"/>
          <w:sz w:val="22"/>
          <w:szCs w:val="22"/>
        </w:rPr>
        <w:t xml:space="preserve">Hari Sutra </w:t>
      </w:r>
      <w:proofErr w:type="spellStart"/>
      <w:r w:rsidRPr="00322587">
        <w:rPr>
          <w:rFonts w:ascii="Bookman Old Style" w:hAnsi="Bookman Old Style"/>
          <w:sz w:val="22"/>
          <w:szCs w:val="22"/>
        </w:rPr>
        <w:t>Disemadi</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Nyoman</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Serikat</w:t>
      </w:r>
      <w:proofErr w:type="spellEnd"/>
      <w:r w:rsidRPr="00322587">
        <w:rPr>
          <w:rFonts w:ascii="Bookman Old Style" w:hAnsi="Bookman Old Style"/>
          <w:sz w:val="22"/>
          <w:szCs w:val="22"/>
        </w:rPr>
        <w:t xml:space="preserve"> Putra Jaya, (2019), </w:t>
      </w:r>
      <w:proofErr w:type="spellStart"/>
      <w:r w:rsidRPr="00322587">
        <w:rPr>
          <w:rFonts w:ascii="Bookman Old Style" w:hAnsi="Bookman Old Style"/>
          <w:i/>
          <w:iCs/>
          <w:sz w:val="22"/>
          <w:szCs w:val="22"/>
        </w:rPr>
        <w:t>Perkembangan</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Pengaturan</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Korporasi</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Sebagai</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Subjek</w:t>
      </w:r>
      <w:proofErr w:type="spellEnd"/>
      <w:r w:rsidRPr="00322587">
        <w:rPr>
          <w:rFonts w:ascii="Bookman Old Style" w:hAnsi="Bookman Old Style"/>
          <w:i/>
          <w:iCs/>
          <w:sz w:val="22"/>
          <w:szCs w:val="22"/>
        </w:rPr>
        <w:t xml:space="preserve"> Hukum </w:t>
      </w:r>
      <w:proofErr w:type="spellStart"/>
      <w:r w:rsidRPr="00322587">
        <w:rPr>
          <w:rFonts w:ascii="Bookman Old Style" w:hAnsi="Bookman Old Style"/>
          <w:i/>
          <w:iCs/>
          <w:sz w:val="22"/>
          <w:szCs w:val="22"/>
        </w:rPr>
        <w:t>Pidana</w:t>
      </w:r>
      <w:proofErr w:type="spellEnd"/>
      <w:r w:rsidRPr="00322587">
        <w:rPr>
          <w:rFonts w:ascii="Bookman Old Style" w:hAnsi="Bookman Old Style"/>
          <w:i/>
          <w:iCs/>
          <w:sz w:val="22"/>
          <w:szCs w:val="22"/>
        </w:rPr>
        <w:t xml:space="preserve"> di Indonesia</w:t>
      </w:r>
      <w:r w:rsidRPr="00322587">
        <w:rPr>
          <w:rFonts w:ascii="Bookman Old Style" w:hAnsi="Bookman Old Style"/>
          <w:sz w:val="22"/>
          <w:szCs w:val="22"/>
        </w:rPr>
        <w:t xml:space="preserve">, </w:t>
      </w:r>
      <w:proofErr w:type="spellStart"/>
      <w:r w:rsidRPr="00322587">
        <w:rPr>
          <w:rFonts w:ascii="Bookman Old Style" w:hAnsi="Bookman Old Style"/>
          <w:sz w:val="22"/>
          <w:szCs w:val="22"/>
        </w:rPr>
        <w:t>Jurnal</w:t>
      </w:r>
      <w:proofErr w:type="spellEnd"/>
      <w:r w:rsidRPr="00322587">
        <w:rPr>
          <w:rFonts w:ascii="Bookman Old Style" w:hAnsi="Bookman Old Style"/>
          <w:sz w:val="22"/>
          <w:szCs w:val="22"/>
        </w:rPr>
        <w:t xml:space="preserve"> Hukum Media Bhakti, Vol.</w:t>
      </w:r>
      <w:r w:rsidR="00174E76">
        <w:rPr>
          <w:rFonts w:ascii="Bookman Old Style" w:hAnsi="Bookman Old Style"/>
          <w:sz w:val="22"/>
          <w:szCs w:val="22"/>
        </w:rPr>
        <w:t xml:space="preserve"> </w:t>
      </w:r>
      <w:r w:rsidRPr="00322587">
        <w:rPr>
          <w:rFonts w:ascii="Bookman Old Style" w:hAnsi="Bookman Old Style"/>
          <w:sz w:val="22"/>
          <w:szCs w:val="22"/>
        </w:rPr>
        <w:t>3 No.2, ISSN 2580-7277, Pontianak</w:t>
      </w:r>
      <w:r w:rsidR="00F77F42">
        <w:rPr>
          <w:rFonts w:ascii="Bookman Old Style" w:hAnsi="Bookman Old Style"/>
          <w:sz w:val="22"/>
          <w:szCs w:val="22"/>
        </w:rPr>
        <w:t>.</w:t>
      </w:r>
    </w:p>
    <w:p w14:paraId="09989561" w14:textId="526028E9" w:rsidR="00F77F42" w:rsidRDefault="00744648" w:rsidP="00F77F42">
      <w:pPr>
        <w:pStyle w:val="FootnoteText"/>
        <w:spacing w:line="276" w:lineRule="auto"/>
        <w:ind w:left="426" w:hanging="426"/>
        <w:jc w:val="both"/>
        <w:rPr>
          <w:rFonts w:ascii="Bookman Old Style" w:hAnsi="Bookman Old Style"/>
          <w:color w:val="000000" w:themeColor="text1"/>
          <w:sz w:val="22"/>
          <w:szCs w:val="22"/>
        </w:rPr>
      </w:pPr>
      <w:r w:rsidRPr="00322587">
        <w:rPr>
          <w:rFonts w:ascii="Bookman Old Style" w:hAnsi="Bookman Old Style"/>
          <w:sz w:val="22"/>
          <w:szCs w:val="22"/>
        </w:rPr>
        <w:t xml:space="preserve">Hari Sutra </w:t>
      </w:r>
      <w:proofErr w:type="spellStart"/>
      <w:r w:rsidRPr="00322587">
        <w:rPr>
          <w:rFonts w:ascii="Bookman Old Style" w:hAnsi="Bookman Old Style"/>
          <w:sz w:val="22"/>
          <w:szCs w:val="22"/>
        </w:rPr>
        <w:t>Disemadi</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Kholis</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Roisah</w:t>
      </w:r>
      <w:proofErr w:type="spellEnd"/>
      <w:r w:rsidRPr="00322587">
        <w:rPr>
          <w:rFonts w:ascii="Bookman Old Style" w:hAnsi="Bookman Old Style"/>
          <w:sz w:val="22"/>
          <w:szCs w:val="22"/>
        </w:rPr>
        <w:t xml:space="preserve">, (2019), </w:t>
      </w:r>
      <w:r w:rsidRPr="00322587">
        <w:rPr>
          <w:rFonts w:ascii="Bookman Old Style" w:hAnsi="Bookman Old Style"/>
          <w:i/>
          <w:iCs/>
          <w:sz w:val="22"/>
          <w:szCs w:val="22"/>
        </w:rPr>
        <w:t>Urgency of the Contempt of Court Criminalization Policy to Overcome Harassment Against the Status and Dignity of Courts</w:t>
      </w:r>
      <w:r w:rsidRPr="00322587">
        <w:rPr>
          <w:rFonts w:ascii="Bookman Old Style" w:hAnsi="Bookman Old Style"/>
          <w:sz w:val="22"/>
          <w:szCs w:val="22"/>
        </w:rPr>
        <w:t xml:space="preserve">, </w:t>
      </w:r>
      <w:proofErr w:type="spellStart"/>
      <w:r w:rsidRPr="00322587">
        <w:rPr>
          <w:rFonts w:ascii="Bookman Old Style" w:hAnsi="Bookman Old Style"/>
          <w:sz w:val="22"/>
          <w:szCs w:val="22"/>
        </w:rPr>
        <w:t>Brawijaya</w:t>
      </w:r>
      <w:proofErr w:type="spellEnd"/>
      <w:r w:rsidRPr="00322587">
        <w:rPr>
          <w:rFonts w:ascii="Bookman Old Style" w:hAnsi="Bookman Old Style"/>
          <w:sz w:val="22"/>
          <w:szCs w:val="22"/>
        </w:rPr>
        <w:t xml:space="preserve"> Law Journal, Vol.6 No. 2, ISSN 2503-0842, Malang</w:t>
      </w:r>
      <w:r w:rsidR="00174E76">
        <w:rPr>
          <w:rFonts w:ascii="Bookman Old Style" w:hAnsi="Bookman Old Style"/>
          <w:sz w:val="22"/>
          <w:szCs w:val="22"/>
        </w:rPr>
        <w:t>.</w:t>
      </w:r>
    </w:p>
    <w:p w14:paraId="317BF7EB" w14:textId="4E0E5F11" w:rsidR="00F77F42" w:rsidRDefault="00744648" w:rsidP="00F77F42">
      <w:pPr>
        <w:pStyle w:val="FootnoteText"/>
        <w:spacing w:line="276" w:lineRule="auto"/>
        <w:ind w:left="426" w:hanging="426"/>
        <w:jc w:val="both"/>
        <w:rPr>
          <w:rFonts w:ascii="Bookman Old Style" w:hAnsi="Bookman Old Style"/>
          <w:color w:val="000000" w:themeColor="text1"/>
          <w:sz w:val="22"/>
          <w:szCs w:val="22"/>
        </w:rPr>
      </w:pPr>
      <w:r w:rsidRPr="00322587">
        <w:rPr>
          <w:rFonts w:ascii="Bookman Old Style" w:hAnsi="Bookman Old Style"/>
          <w:sz w:val="22"/>
          <w:szCs w:val="22"/>
        </w:rPr>
        <w:t xml:space="preserve">Hari Sutra </w:t>
      </w:r>
      <w:proofErr w:type="spellStart"/>
      <w:r w:rsidRPr="00322587">
        <w:rPr>
          <w:rFonts w:ascii="Bookman Old Style" w:hAnsi="Bookman Old Style"/>
          <w:sz w:val="22"/>
          <w:szCs w:val="22"/>
        </w:rPr>
        <w:t>Disemadi</w:t>
      </w:r>
      <w:proofErr w:type="spellEnd"/>
      <w:r w:rsidRPr="00322587">
        <w:rPr>
          <w:rFonts w:ascii="Bookman Old Style" w:hAnsi="Bookman Old Style"/>
          <w:sz w:val="22"/>
          <w:szCs w:val="22"/>
        </w:rPr>
        <w:t xml:space="preserve">, Paramita </w:t>
      </w:r>
      <w:proofErr w:type="spellStart"/>
      <w:r w:rsidRPr="00322587">
        <w:rPr>
          <w:rFonts w:ascii="Bookman Old Style" w:hAnsi="Bookman Old Style"/>
          <w:sz w:val="22"/>
          <w:szCs w:val="22"/>
        </w:rPr>
        <w:t>Prananingtyas</w:t>
      </w:r>
      <w:proofErr w:type="spellEnd"/>
      <w:r w:rsidRPr="00322587">
        <w:rPr>
          <w:rFonts w:ascii="Bookman Old Style" w:hAnsi="Bookman Old Style"/>
          <w:sz w:val="22"/>
          <w:szCs w:val="22"/>
        </w:rPr>
        <w:t xml:space="preserve">, (2020), </w:t>
      </w:r>
      <w:proofErr w:type="spellStart"/>
      <w:r w:rsidRPr="00322587">
        <w:rPr>
          <w:rFonts w:ascii="Bookman Old Style" w:hAnsi="Bookman Old Style"/>
          <w:i/>
          <w:iCs/>
          <w:sz w:val="22"/>
          <w:szCs w:val="22"/>
        </w:rPr>
        <w:t>Kebijakan</w:t>
      </w:r>
      <w:proofErr w:type="spellEnd"/>
      <w:r w:rsidRPr="00322587">
        <w:rPr>
          <w:rFonts w:ascii="Bookman Old Style" w:hAnsi="Bookman Old Style"/>
          <w:i/>
          <w:iCs/>
          <w:sz w:val="22"/>
          <w:szCs w:val="22"/>
        </w:rPr>
        <w:t xml:space="preserve"> Corporate Social Responsibility (CSR) </w:t>
      </w:r>
      <w:proofErr w:type="spellStart"/>
      <w:r w:rsidRPr="00322587">
        <w:rPr>
          <w:rFonts w:ascii="Bookman Old Style" w:hAnsi="Bookman Old Style"/>
          <w:i/>
          <w:iCs/>
          <w:sz w:val="22"/>
          <w:szCs w:val="22"/>
        </w:rPr>
        <w:t>Sebagai</w:t>
      </w:r>
      <w:proofErr w:type="spellEnd"/>
      <w:r w:rsidRPr="00322587">
        <w:rPr>
          <w:rFonts w:ascii="Bookman Old Style" w:hAnsi="Bookman Old Style"/>
          <w:i/>
          <w:iCs/>
          <w:sz w:val="22"/>
          <w:szCs w:val="22"/>
        </w:rPr>
        <w:t xml:space="preserve"> Strategi Hukum </w:t>
      </w:r>
      <w:proofErr w:type="spellStart"/>
      <w:r w:rsidRPr="00322587">
        <w:rPr>
          <w:rFonts w:ascii="Bookman Old Style" w:hAnsi="Bookman Old Style"/>
          <w:i/>
          <w:iCs/>
          <w:sz w:val="22"/>
          <w:szCs w:val="22"/>
        </w:rPr>
        <w:t>Dalam</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Pemberdayaan</w:t>
      </w:r>
      <w:proofErr w:type="spellEnd"/>
      <w:r w:rsidRPr="00322587">
        <w:rPr>
          <w:rFonts w:ascii="Bookman Old Style" w:hAnsi="Bookman Old Style"/>
          <w:i/>
          <w:iCs/>
          <w:sz w:val="22"/>
          <w:szCs w:val="22"/>
        </w:rPr>
        <w:t xml:space="preserve"> Masyarakat di Indonesia</w:t>
      </w:r>
      <w:r w:rsidRPr="00322587">
        <w:rPr>
          <w:rFonts w:ascii="Bookman Old Style" w:hAnsi="Bookman Old Style"/>
          <w:sz w:val="22"/>
          <w:szCs w:val="22"/>
        </w:rPr>
        <w:t xml:space="preserve">, </w:t>
      </w:r>
      <w:proofErr w:type="spellStart"/>
      <w:r w:rsidRPr="00322587">
        <w:rPr>
          <w:rFonts w:ascii="Bookman Old Style" w:hAnsi="Bookman Old Style"/>
          <w:sz w:val="22"/>
          <w:szCs w:val="22"/>
        </w:rPr>
        <w:t>Jurnal</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Wawasan</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Yuridika</w:t>
      </w:r>
      <w:proofErr w:type="spellEnd"/>
      <w:r w:rsidRPr="00322587">
        <w:rPr>
          <w:rFonts w:ascii="Bookman Old Style" w:hAnsi="Bookman Old Style"/>
          <w:sz w:val="22"/>
          <w:szCs w:val="22"/>
        </w:rPr>
        <w:t>, Vol.4 No.1, ISSN 2549-0754, Bandung</w:t>
      </w:r>
      <w:r w:rsidR="00174E76">
        <w:rPr>
          <w:rFonts w:ascii="Bookman Old Style" w:hAnsi="Bookman Old Style"/>
          <w:sz w:val="22"/>
          <w:szCs w:val="22"/>
        </w:rPr>
        <w:t>.</w:t>
      </w:r>
    </w:p>
    <w:p w14:paraId="27EF4D29" w14:textId="7E40BB1D" w:rsidR="00F77F42" w:rsidRDefault="00744648" w:rsidP="00F77F42">
      <w:pPr>
        <w:pStyle w:val="FootnoteText"/>
        <w:spacing w:line="276" w:lineRule="auto"/>
        <w:ind w:left="426" w:hanging="426"/>
        <w:jc w:val="both"/>
        <w:rPr>
          <w:rFonts w:ascii="Bookman Old Style" w:hAnsi="Bookman Old Style"/>
          <w:color w:val="000000" w:themeColor="text1"/>
          <w:sz w:val="22"/>
          <w:szCs w:val="22"/>
        </w:rPr>
      </w:pPr>
      <w:proofErr w:type="spellStart"/>
      <w:r w:rsidRPr="00322587">
        <w:rPr>
          <w:rFonts w:ascii="Bookman Old Style" w:hAnsi="Bookman Old Style"/>
          <w:sz w:val="22"/>
          <w:szCs w:val="22"/>
        </w:rPr>
        <w:lastRenderedPageBreak/>
        <w:t>Rahmadi</w:t>
      </w:r>
      <w:proofErr w:type="spellEnd"/>
      <w:r w:rsidRPr="00322587">
        <w:rPr>
          <w:rFonts w:ascii="Bookman Old Style" w:hAnsi="Bookman Old Style"/>
          <w:sz w:val="22"/>
          <w:szCs w:val="22"/>
        </w:rPr>
        <w:t xml:space="preserve"> Indra </w:t>
      </w:r>
      <w:proofErr w:type="spellStart"/>
      <w:r w:rsidRPr="00322587">
        <w:rPr>
          <w:rFonts w:ascii="Bookman Old Style" w:hAnsi="Bookman Old Style"/>
          <w:sz w:val="22"/>
          <w:szCs w:val="22"/>
        </w:rPr>
        <w:t>Tektona</w:t>
      </w:r>
      <w:proofErr w:type="spellEnd"/>
      <w:r w:rsidRPr="00322587">
        <w:rPr>
          <w:rFonts w:ascii="Bookman Old Style" w:hAnsi="Bookman Old Style"/>
          <w:sz w:val="22"/>
          <w:szCs w:val="22"/>
        </w:rPr>
        <w:t xml:space="preserve">, </w:t>
      </w:r>
      <w:proofErr w:type="spellStart"/>
      <w:r w:rsidRPr="00322587">
        <w:rPr>
          <w:rFonts w:ascii="Bookman Old Style" w:hAnsi="Bookman Old Style"/>
          <w:i/>
          <w:iCs/>
          <w:sz w:val="22"/>
          <w:szCs w:val="22"/>
        </w:rPr>
        <w:t>Kepastian</w:t>
      </w:r>
      <w:proofErr w:type="spellEnd"/>
      <w:r w:rsidRPr="00322587">
        <w:rPr>
          <w:rFonts w:ascii="Bookman Old Style" w:hAnsi="Bookman Old Style"/>
          <w:i/>
          <w:iCs/>
          <w:sz w:val="22"/>
          <w:szCs w:val="22"/>
        </w:rPr>
        <w:t xml:space="preserve"> Hukum </w:t>
      </w:r>
      <w:proofErr w:type="spellStart"/>
      <w:r w:rsidRPr="00322587">
        <w:rPr>
          <w:rFonts w:ascii="Bookman Old Style" w:hAnsi="Bookman Old Style"/>
          <w:i/>
          <w:iCs/>
          <w:sz w:val="22"/>
          <w:szCs w:val="22"/>
        </w:rPr>
        <w:t>Terhadap</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Pelindungan</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Hak</w:t>
      </w:r>
      <w:proofErr w:type="spellEnd"/>
      <w:r w:rsidRPr="00322587">
        <w:rPr>
          <w:rFonts w:ascii="Bookman Old Style" w:hAnsi="Bookman Old Style"/>
          <w:i/>
          <w:iCs/>
          <w:sz w:val="22"/>
          <w:szCs w:val="22"/>
        </w:rPr>
        <w:t xml:space="preserve"> Anak Korban </w:t>
      </w:r>
      <w:proofErr w:type="spellStart"/>
      <w:r w:rsidRPr="00322587">
        <w:rPr>
          <w:rFonts w:ascii="Bookman Old Style" w:hAnsi="Bookman Old Style"/>
          <w:i/>
          <w:iCs/>
          <w:sz w:val="22"/>
          <w:szCs w:val="22"/>
        </w:rPr>
        <w:t>Perceraian</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Fakultas</w:t>
      </w:r>
      <w:proofErr w:type="spellEnd"/>
      <w:r w:rsidRPr="00322587">
        <w:rPr>
          <w:rFonts w:ascii="Bookman Old Style" w:hAnsi="Bookman Old Style"/>
          <w:sz w:val="22"/>
          <w:szCs w:val="22"/>
        </w:rPr>
        <w:t xml:space="preserve"> Hukum Universitas Negeri </w:t>
      </w:r>
      <w:proofErr w:type="spellStart"/>
      <w:r w:rsidRPr="00322587">
        <w:rPr>
          <w:rFonts w:ascii="Bookman Old Style" w:hAnsi="Bookman Old Style"/>
          <w:sz w:val="22"/>
          <w:szCs w:val="22"/>
        </w:rPr>
        <w:t>Jember</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Jurnal</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Muwazah</w:t>
      </w:r>
      <w:proofErr w:type="spellEnd"/>
      <w:r w:rsidRPr="00322587">
        <w:rPr>
          <w:rFonts w:ascii="Bookman Old Style" w:hAnsi="Bookman Old Style"/>
          <w:sz w:val="22"/>
          <w:szCs w:val="22"/>
        </w:rPr>
        <w:t xml:space="preserve"> Vol. 4 No. 1 </w:t>
      </w:r>
      <w:proofErr w:type="spellStart"/>
      <w:r w:rsidRPr="00322587">
        <w:rPr>
          <w:rFonts w:ascii="Bookman Old Style" w:hAnsi="Bookman Old Style"/>
          <w:sz w:val="22"/>
          <w:szCs w:val="22"/>
        </w:rPr>
        <w:t>Juli</w:t>
      </w:r>
      <w:proofErr w:type="spellEnd"/>
      <w:r w:rsidRPr="00322587">
        <w:rPr>
          <w:rFonts w:ascii="Bookman Old Style" w:hAnsi="Bookman Old Style"/>
          <w:sz w:val="22"/>
          <w:szCs w:val="22"/>
        </w:rPr>
        <w:t xml:space="preserve"> 2012</w:t>
      </w:r>
      <w:r w:rsidR="00174E76">
        <w:rPr>
          <w:rFonts w:ascii="Bookman Old Style" w:hAnsi="Bookman Old Style"/>
          <w:sz w:val="22"/>
          <w:szCs w:val="22"/>
        </w:rPr>
        <w:t>.</w:t>
      </w:r>
    </w:p>
    <w:p w14:paraId="56B6CE5C" w14:textId="74174771" w:rsidR="00744648" w:rsidRPr="00F77F42" w:rsidRDefault="00744648" w:rsidP="00F77F42">
      <w:pPr>
        <w:pStyle w:val="FootnoteText"/>
        <w:spacing w:line="276" w:lineRule="auto"/>
        <w:ind w:left="426" w:hanging="426"/>
        <w:jc w:val="both"/>
        <w:rPr>
          <w:rFonts w:ascii="Bookman Old Style" w:hAnsi="Bookman Old Style"/>
          <w:color w:val="000000" w:themeColor="text1"/>
          <w:sz w:val="22"/>
          <w:szCs w:val="22"/>
        </w:rPr>
      </w:pPr>
      <w:r w:rsidRPr="00322587">
        <w:rPr>
          <w:rFonts w:ascii="Bookman Old Style" w:hAnsi="Bookman Old Style"/>
          <w:sz w:val="22"/>
          <w:szCs w:val="22"/>
        </w:rPr>
        <w:t xml:space="preserve">Ria Juliana, Ridwan Arifin, (2019), </w:t>
      </w:r>
      <w:r w:rsidRPr="00322587">
        <w:rPr>
          <w:rFonts w:ascii="Bookman Old Style" w:hAnsi="Bookman Old Style"/>
          <w:i/>
          <w:iCs/>
          <w:sz w:val="22"/>
          <w:szCs w:val="22"/>
        </w:rPr>
        <w:t xml:space="preserve">Anak dan </w:t>
      </w:r>
      <w:proofErr w:type="spellStart"/>
      <w:r w:rsidRPr="00322587">
        <w:rPr>
          <w:rFonts w:ascii="Bookman Old Style" w:hAnsi="Bookman Old Style"/>
          <w:i/>
          <w:iCs/>
          <w:sz w:val="22"/>
          <w:szCs w:val="22"/>
        </w:rPr>
        <w:t>Kejahatan</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Faktor</w:t>
      </w:r>
      <w:proofErr w:type="spellEnd"/>
      <w:r w:rsidRPr="00322587">
        <w:rPr>
          <w:rFonts w:ascii="Bookman Old Style" w:hAnsi="Bookman Old Style"/>
          <w:i/>
          <w:iCs/>
          <w:sz w:val="22"/>
          <w:szCs w:val="22"/>
        </w:rPr>
        <w:t xml:space="preserve"> </w:t>
      </w:r>
      <w:proofErr w:type="spellStart"/>
      <w:r w:rsidRPr="00322587">
        <w:rPr>
          <w:rFonts w:ascii="Bookman Old Style" w:hAnsi="Bookman Old Style"/>
          <w:i/>
          <w:iCs/>
          <w:sz w:val="22"/>
          <w:szCs w:val="22"/>
        </w:rPr>
        <w:t>Penyebab</w:t>
      </w:r>
      <w:proofErr w:type="spellEnd"/>
      <w:r w:rsidRPr="00322587">
        <w:rPr>
          <w:rFonts w:ascii="Bookman Old Style" w:hAnsi="Bookman Old Style"/>
          <w:i/>
          <w:iCs/>
          <w:sz w:val="22"/>
          <w:szCs w:val="22"/>
        </w:rPr>
        <w:t xml:space="preserve"> dan </w:t>
      </w:r>
      <w:proofErr w:type="spellStart"/>
      <w:r w:rsidRPr="00322587">
        <w:rPr>
          <w:rFonts w:ascii="Bookman Old Style" w:hAnsi="Bookman Old Style"/>
          <w:i/>
          <w:iCs/>
          <w:sz w:val="22"/>
          <w:szCs w:val="22"/>
        </w:rPr>
        <w:t>Perlindungan</w:t>
      </w:r>
      <w:proofErr w:type="spellEnd"/>
      <w:r w:rsidRPr="00322587">
        <w:rPr>
          <w:rFonts w:ascii="Bookman Old Style" w:hAnsi="Bookman Old Style"/>
          <w:i/>
          <w:iCs/>
          <w:sz w:val="22"/>
          <w:szCs w:val="22"/>
        </w:rPr>
        <w:t xml:space="preserve"> Hukum</w:t>
      </w:r>
      <w:r w:rsidRPr="00322587">
        <w:rPr>
          <w:rFonts w:ascii="Bookman Old Style" w:hAnsi="Bookman Old Style"/>
          <w:sz w:val="22"/>
          <w:szCs w:val="22"/>
        </w:rPr>
        <w:t>), Vol.6 No. 2, Semarang</w:t>
      </w:r>
      <w:r w:rsidR="00174E76">
        <w:rPr>
          <w:rFonts w:ascii="Bookman Old Style" w:hAnsi="Bookman Old Style"/>
          <w:sz w:val="22"/>
          <w:szCs w:val="22"/>
        </w:rPr>
        <w:t>.</w:t>
      </w:r>
    </w:p>
    <w:p w14:paraId="6A39136E" w14:textId="77777777" w:rsidR="00744648" w:rsidRPr="00322587" w:rsidRDefault="00744648" w:rsidP="00F77F42">
      <w:pPr>
        <w:pStyle w:val="FootnoteText"/>
        <w:spacing w:line="276" w:lineRule="auto"/>
        <w:jc w:val="both"/>
        <w:rPr>
          <w:rFonts w:ascii="Bookman Old Style" w:hAnsi="Bookman Old Style"/>
          <w:b/>
          <w:bCs/>
          <w:color w:val="000000" w:themeColor="text1"/>
          <w:sz w:val="22"/>
          <w:szCs w:val="22"/>
        </w:rPr>
      </w:pPr>
    </w:p>
    <w:p w14:paraId="6D24DCB3" w14:textId="63034001" w:rsidR="00E65422" w:rsidRPr="00322587" w:rsidRDefault="00F60237" w:rsidP="00322587">
      <w:pPr>
        <w:pStyle w:val="FootnoteText"/>
        <w:spacing w:line="360" w:lineRule="auto"/>
        <w:jc w:val="both"/>
        <w:rPr>
          <w:rFonts w:ascii="Bookman Old Style" w:hAnsi="Bookman Old Style"/>
          <w:b/>
          <w:bCs/>
          <w:color w:val="000000" w:themeColor="text1"/>
          <w:sz w:val="22"/>
          <w:szCs w:val="22"/>
        </w:rPr>
      </w:pPr>
      <w:proofErr w:type="spellStart"/>
      <w:r>
        <w:rPr>
          <w:rFonts w:ascii="Bookman Old Style" w:hAnsi="Bookman Old Style"/>
          <w:b/>
          <w:bCs/>
          <w:color w:val="000000" w:themeColor="text1"/>
          <w:sz w:val="22"/>
          <w:szCs w:val="22"/>
        </w:rPr>
        <w:t>Peraturan</w:t>
      </w:r>
      <w:proofErr w:type="spellEnd"/>
      <w:r>
        <w:rPr>
          <w:rFonts w:ascii="Bookman Old Style" w:hAnsi="Bookman Old Style"/>
          <w:b/>
          <w:bCs/>
          <w:color w:val="000000" w:themeColor="text1"/>
          <w:sz w:val="22"/>
          <w:szCs w:val="22"/>
        </w:rPr>
        <w:t xml:space="preserve"> </w:t>
      </w:r>
      <w:proofErr w:type="spellStart"/>
      <w:r w:rsidR="00744648" w:rsidRPr="00322587">
        <w:rPr>
          <w:rFonts w:ascii="Bookman Old Style" w:hAnsi="Bookman Old Style"/>
          <w:b/>
          <w:bCs/>
          <w:color w:val="000000" w:themeColor="text1"/>
          <w:sz w:val="22"/>
          <w:szCs w:val="22"/>
        </w:rPr>
        <w:t>Peru</w:t>
      </w:r>
      <w:r w:rsidR="00E65422" w:rsidRPr="00322587">
        <w:rPr>
          <w:rFonts w:ascii="Bookman Old Style" w:hAnsi="Bookman Old Style"/>
          <w:b/>
          <w:bCs/>
          <w:color w:val="000000" w:themeColor="text1"/>
          <w:sz w:val="22"/>
          <w:szCs w:val="22"/>
        </w:rPr>
        <w:t>ndang-Undang</w:t>
      </w:r>
      <w:r w:rsidR="00744648" w:rsidRPr="00322587">
        <w:rPr>
          <w:rFonts w:ascii="Bookman Old Style" w:hAnsi="Bookman Old Style"/>
          <w:b/>
          <w:bCs/>
          <w:color w:val="000000" w:themeColor="text1"/>
          <w:sz w:val="22"/>
          <w:szCs w:val="22"/>
        </w:rPr>
        <w:t>an</w:t>
      </w:r>
      <w:proofErr w:type="spellEnd"/>
    </w:p>
    <w:p w14:paraId="73913E33" w14:textId="3F5359DC" w:rsidR="0006248B" w:rsidRPr="00322587" w:rsidRDefault="0006248B" w:rsidP="00F77F42">
      <w:pPr>
        <w:pStyle w:val="FootnoteText"/>
        <w:spacing w:line="276" w:lineRule="auto"/>
        <w:jc w:val="both"/>
        <w:rPr>
          <w:rFonts w:ascii="Bookman Old Style" w:hAnsi="Bookman Old Style"/>
          <w:sz w:val="22"/>
          <w:szCs w:val="22"/>
        </w:rPr>
      </w:pPr>
      <w:proofErr w:type="spellStart"/>
      <w:r w:rsidRPr="00322587">
        <w:rPr>
          <w:rFonts w:ascii="Bookman Old Style" w:hAnsi="Bookman Old Style"/>
          <w:sz w:val="22"/>
          <w:szCs w:val="22"/>
        </w:rPr>
        <w:t>Undang-Undang</w:t>
      </w:r>
      <w:proofErr w:type="spellEnd"/>
      <w:r w:rsidRPr="00322587">
        <w:rPr>
          <w:rFonts w:ascii="Bookman Old Style" w:hAnsi="Bookman Old Style"/>
          <w:sz w:val="22"/>
          <w:szCs w:val="22"/>
        </w:rPr>
        <w:t xml:space="preserve"> Dasar </w:t>
      </w:r>
      <w:r w:rsidR="00174E76">
        <w:rPr>
          <w:rFonts w:ascii="Bookman Old Style" w:hAnsi="Bookman Old Style"/>
          <w:sz w:val="22"/>
          <w:szCs w:val="22"/>
        </w:rPr>
        <w:t xml:space="preserve">Negara </w:t>
      </w:r>
      <w:proofErr w:type="spellStart"/>
      <w:r w:rsidR="00174E76">
        <w:rPr>
          <w:rFonts w:ascii="Bookman Old Style" w:hAnsi="Bookman Old Style"/>
          <w:sz w:val="22"/>
          <w:szCs w:val="22"/>
        </w:rPr>
        <w:t>Republik</w:t>
      </w:r>
      <w:proofErr w:type="spellEnd"/>
      <w:r w:rsidR="00174E76">
        <w:rPr>
          <w:rFonts w:ascii="Bookman Old Style" w:hAnsi="Bookman Old Style"/>
          <w:sz w:val="22"/>
          <w:szCs w:val="22"/>
        </w:rPr>
        <w:t xml:space="preserve"> Indonesia </w:t>
      </w:r>
      <w:proofErr w:type="spellStart"/>
      <w:r w:rsidR="00174E76">
        <w:rPr>
          <w:rFonts w:ascii="Bookman Old Style" w:hAnsi="Bookman Old Style"/>
          <w:sz w:val="22"/>
          <w:szCs w:val="22"/>
        </w:rPr>
        <w:t>Tahun</w:t>
      </w:r>
      <w:proofErr w:type="spellEnd"/>
      <w:r w:rsidR="00174E76">
        <w:rPr>
          <w:rFonts w:ascii="Bookman Old Style" w:hAnsi="Bookman Old Style"/>
          <w:sz w:val="22"/>
          <w:szCs w:val="22"/>
        </w:rPr>
        <w:t xml:space="preserve"> </w:t>
      </w:r>
      <w:r w:rsidRPr="00322587">
        <w:rPr>
          <w:rFonts w:ascii="Bookman Old Style" w:hAnsi="Bookman Old Style"/>
          <w:sz w:val="22"/>
          <w:szCs w:val="22"/>
        </w:rPr>
        <w:t>194</w:t>
      </w:r>
      <w:r w:rsidR="00174E76">
        <w:rPr>
          <w:rFonts w:ascii="Bookman Old Style" w:hAnsi="Bookman Old Style"/>
          <w:sz w:val="22"/>
          <w:szCs w:val="22"/>
        </w:rPr>
        <w:t>5</w:t>
      </w:r>
      <w:r w:rsidRPr="00322587">
        <w:rPr>
          <w:rFonts w:ascii="Bookman Old Style" w:hAnsi="Bookman Old Style"/>
          <w:sz w:val="22"/>
          <w:szCs w:val="22"/>
        </w:rPr>
        <w:t>.</w:t>
      </w:r>
    </w:p>
    <w:p w14:paraId="7CB2E925" w14:textId="238C3452" w:rsidR="00744648" w:rsidRDefault="00744648" w:rsidP="00F77F42">
      <w:pPr>
        <w:pStyle w:val="FootnoteText"/>
        <w:spacing w:line="276" w:lineRule="auto"/>
        <w:jc w:val="both"/>
        <w:rPr>
          <w:rFonts w:ascii="Bookman Old Style" w:hAnsi="Bookman Old Style"/>
          <w:sz w:val="22"/>
          <w:szCs w:val="22"/>
        </w:rPr>
      </w:pPr>
      <w:proofErr w:type="spellStart"/>
      <w:r w:rsidRPr="00322587">
        <w:rPr>
          <w:rFonts w:ascii="Bookman Old Style" w:hAnsi="Bookman Old Style"/>
          <w:sz w:val="22"/>
          <w:szCs w:val="22"/>
        </w:rPr>
        <w:t>U</w:t>
      </w:r>
      <w:r w:rsidR="00A14C02">
        <w:rPr>
          <w:rFonts w:ascii="Bookman Old Style" w:hAnsi="Bookman Old Style"/>
          <w:sz w:val="22"/>
          <w:szCs w:val="22"/>
        </w:rPr>
        <w:t>ndang-</w:t>
      </w:r>
      <w:r w:rsidRPr="00322587">
        <w:rPr>
          <w:rFonts w:ascii="Bookman Old Style" w:hAnsi="Bookman Old Style"/>
          <w:sz w:val="22"/>
          <w:szCs w:val="22"/>
        </w:rPr>
        <w:t>U</w:t>
      </w:r>
      <w:r w:rsidR="00A14C02">
        <w:rPr>
          <w:rFonts w:ascii="Bookman Old Style" w:hAnsi="Bookman Old Style"/>
          <w:sz w:val="22"/>
          <w:szCs w:val="22"/>
        </w:rPr>
        <w:t>ndang</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Nomor</w:t>
      </w:r>
      <w:proofErr w:type="spellEnd"/>
      <w:r w:rsidRPr="00322587">
        <w:rPr>
          <w:rFonts w:ascii="Bookman Old Style" w:hAnsi="Bookman Old Style"/>
          <w:sz w:val="22"/>
          <w:szCs w:val="22"/>
        </w:rPr>
        <w:t xml:space="preserve"> 1 </w:t>
      </w:r>
      <w:proofErr w:type="spellStart"/>
      <w:r w:rsidRPr="00322587">
        <w:rPr>
          <w:rFonts w:ascii="Bookman Old Style" w:hAnsi="Bookman Old Style"/>
          <w:sz w:val="22"/>
          <w:szCs w:val="22"/>
        </w:rPr>
        <w:t>Tahun</w:t>
      </w:r>
      <w:proofErr w:type="spellEnd"/>
      <w:r w:rsidRPr="00322587">
        <w:rPr>
          <w:rFonts w:ascii="Bookman Old Style" w:hAnsi="Bookman Old Style"/>
          <w:sz w:val="22"/>
          <w:szCs w:val="22"/>
        </w:rPr>
        <w:t xml:space="preserve"> 1974 </w:t>
      </w:r>
      <w:proofErr w:type="spellStart"/>
      <w:r w:rsidRPr="00322587">
        <w:rPr>
          <w:rFonts w:ascii="Bookman Old Style" w:hAnsi="Bookman Old Style"/>
          <w:sz w:val="22"/>
          <w:szCs w:val="22"/>
        </w:rPr>
        <w:t>tentang</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Perkawinan</w:t>
      </w:r>
      <w:proofErr w:type="spellEnd"/>
      <w:r w:rsidRPr="00322587">
        <w:rPr>
          <w:rFonts w:ascii="Bookman Old Style" w:hAnsi="Bookman Old Style"/>
          <w:sz w:val="22"/>
          <w:szCs w:val="22"/>
        </w:rPr>
        <w:t>.</w:t>
      </w:r>
    </w:p>
    <w:p w14:paraId="54BFE443" w14:textId="47422F85" w:rsidR="00D2150F" w:rsidRDefault="00D2150F" w:rsidP="00F77F42">
      <w:pPr>
        <w:pStyle w:val="FootnoteText"/>
        <w:spacing w:line="276" w:lineRule="auto"/>
        <w:jc w:val="both"/>
        <w:rPr>
          <w:rFonts w:ascii="Bookman Old Style" w:hAnsi="Bookman Old Style"/>
          <w:sz w:val="22"/>
          <w:szCs w:val="22"/>
        </w:rPr>
      </w:pPr>
      <w:proofErr w:type="spellStart"/>
      <w:r>
        <w:rPr>
          <w:rFonts w:ascii="Bookman Old Style" w:hAnsi="Bookman Old Style"/>
          <w:sz w:val="22"/>
          <w:szCs w:val="22"/>
        </w:rPr>
        <w:t>Undang-Undang</w:t>
      </w:r>
      <w:proofErr w:type="spellEnd"/>
      <w:r>
        <w:rPr>
          <w:rFonts w:ascii="Bookman Old Style" w:hAnsi="Bookman Old Style"/>
          <w:sz w:val="22"/>
          <w:szCs w:val="22"/>
        </w:rPr>
        <w:t xml:space="preserve"> </w:t>
      </w:r>
      <w:proofErr w:type="spellStart"/>
      <w:r>
        <w:rPr>
          <w:rFonts w:ascii="Bookman Old Style" w:hAnsi="Bookman Old Style"/>
          <w:sz w:val="22"/>
          <w:szCs w:val="22"/>
        </w:rPr>
        <w:t>Nomor</w:t>
      </w:r>
      <w:proofErr w:type="spellEnd"/>
      <w:r>
        <w:rPr>
          <w:rFonts w:ascii="Bookman Old Style" w:hAnsi="Bookman Old Style"/>
          <w:sz w:val="22"/>
          <w:szCs w:val="22"/>
        </w:rPr>
        <w:t xml:space="preserve"> 24 </w:t>
      </w:r>
      <w:proofErr w:type="spellStart"/>
      <w:r>
        <w:rPr>
          <w:rFonts w:ascii="Bookman Old Style" w:hAnsi="Bookman Old Style"/>
          <w:sz w:val="22"/>
          <w:szCs w:val="22"/>
        </w:rPr>
        <w:t>Tahun</w:t>
      </w:r>
      <w:proofErr w:type="spellEnd"/>
      <w:r>
        <w:rPr>
          <w:rFonts w:ascii="Bookman Old Style" w:hAnsi="Bookman Old Style"/>
          <w:sz w:val="22"/>
          <w:szCs w:val="22"/>
        </w:rPr>
        <w:t xml:space="preserve"> 2000 </w:t>
      </w:r>
      <w:proofErr w:type="spellStart"/>
      <w:r>
        <w:rPr>
          <w:rFonts w:ascii="Bookman Old Style" w:hAnsi="Bookman Old Style"/>
          <w:sz w:val="22"/>
          <w:szCs w:val="22"/>
        </w:rPr>
        <w:t>tentang</w:t>
      </w:r>
      <w:proofErr w:type="spellEnd"/>
      <w:r>
        <w:rPr>
          <w:rFonts w:ascii="Bookman Old Style" w:hAnsi="Bookman Old Style"/>
          <w:sz w:val="22"/>
          <w:szCs w:val="22"/>
        </w:rPr>
        <w:t xml:space="preserve"> </w:t>
      </w:r>
      <w:proofErr w:type="spellStart"/>
      <w:r>
        <w:rPr>
          <w:rFonts w:ascii="Bookman Old Style" w:hAnsi="Bookman Old Style"/>
          <w:sz w:val="22"/>
          <w:szCs w:val="22"/>
        </w:rPr>
        <w:t>Perjanjian</w:t>
      </w:r>
      <w:proofErr w:type="spellEnd"/>
      <w:r>
        <w:rPr>
          <w:rFonts w:ascii="Bookman Old Style" w:hAnsi="Bookman Old Style"/>
          <w:sz w:val="22"/>
          <w:szCs w:val="22"/>
        </w:rPr>
        <w:t xml:space="preserve"> </w:t>
      </w:r>
      <w:proofErr w:type="spellStart"/>
      <w:r>
        <w:rPr>
          <w:rFonts w:ascii="Bookman Old Style" w:hAnsi="Bookman Old Style"/>
          <w:sz w:val="22"/>
          <w:szCs w:val="22"/>
        </w:rPr>
        <w:t>Internasional</w:t>
      </w:r>
      <w:proofErr w:type="spellEnd"/>
      <w:r>
        <w:rPr>
          <w:rFonts w:ascii="Bookman Old Style" w:hAnsi="Bookman Old Style"/>
          <w:sz w:val="22"/>
          <w:szCs w:val="22"/>
        </w:rPr>
        <w:t>.</w:t>
      </w:r>
    </w:p>
    <w:p w14:paraId="40176F4C" w14:textId="0EBB4AB2" w:rsidR="00D2150F" w:rsidRDefault="00D2150F" w:rsidP="00D2150F">
      <w:pPr>
        <w:pStyle w:val="FootnoteText"/>
        <w:spacing w:line="276" w:lineRule="auto"/>
        <w:ind w:left="426" w:hanging="426"/>
        <w:jc w:val="both"/>
        <w:rPr>
          <w:rFonts w:ascii="Bookman Old Style" w:hAnsi="Bookman Old Style"/>
          <w:color w:val="000000" w:themeColor="text1"/>
          <w:sz w:val="22"/>
          <w:szCs w:val="22"/>
        </w:rPr>
      </w:pPr>
      <w:proofErr w:type="spellStart"/>
      <w:r w:rsidRPr="00322587">
        <w:rPr>
          <w:rFonts w:ascii="Bookman Old Style" w:hAnsi="Bookman Old Style"/>
          <w:color w:val="000000" w:themeColor="text1"/>
          <w:sz w:val="22"/>
          <w:szCs w:val="22"/>
        </w:rPr>
        <w:t>U</w:t>
      </w:r>
      <w:r>
        <w:rPr>
          <w:rFonts w:ascii="Bookman Old Style" w:hAnsi="Bookman Old Style"/>
          <w:color w:val="000000" w:themeColor="text1"/>
          <w:sz w:val="22"/>
          <w:szCs w:val="22"/>
        </w:rPr>
        <w:t>ndang-</w:t>
      </w:r>
      <w:r w:rsidRPr="00322587">
        <w:rPr>
          <w:rFonts w:ascii="Bookman Old Style" w:hAnsi="Bookman Old Style"/>
          <w:color w:val="000000" w:themeColor="text1"/>
          <w:sz w:val="22"/>
          <w:szCs w:val="22"/>
        </w:rPr>
        <w:t>U</w:t>
      </w:r>
      <w:r>
        <w:rPr>
          <w:rFonts w:ascii="Bookman Old Style" w:hAnsi="Bookman Old Style"/>
          <w:color w:val="000000" w:themeColor="text1"/>
          <w:sz w:val="22"/>
          <w:szCs w:val="22"/>
        </w:rPr>
        <w:t>ndang</w:t>
      </w:r>
      <w:proofErr w:type="spellEnd"/>
      <w:r w:rsidRPr="00322587">
        <w:rPr>
          <w:rFonts w:ascii="Bookman Old Style" w:hAnsi="Bookman Old Style"/>
          <w:color w:val="000000" w:themeColor="text1"/>
          <w:sz w:val="22"/>
          <w:szCs w:val="22"/>
        </w:rPr>
        <w:t xml:space="preserve"> </w:t>
      </w:r>
      <w:proofErr w:type="spellStart"/>
      <w:r w:rsidRPr="00322587">
        <w:rPr>
          <w:rFonts w:ascii="Bookman Old Style" w:hAnsi="Bookman Old Style"/>
          <w:color w:val="000000" w:themeColor="text1"/>
          <w:sz w:val="22"/>
          <w:szCs w:val="22"/>
        </w:rPr>
        <w:t>Nomor</w:t>
      </w:r>
      <w:proofErr w:type="spellEnd"/>
      <w:r w:rsidRPr="00322587">
        <w:rPr>
          <w:rFonts w:ascii="Bookman Old Style" w:hAnsi="Bookman Old Style"/>
          <w:color w:val="000000" w:themeColor="text1"/>
          <w:sz w:val="22"/>
          <w:szCs w:val="22"/>
        </w:rPr>
        <w:t xml:space="preserve"> 35 </w:t>
      </w:r>
      <w:proofErr w:type="spellStart"/>
      <w:r w:rsidRPr="00322587">
        <w:rPr>
          <w:rFonts w:ascii="Bookman Old Style" w:hAnsi="Bookman Old Style"/>
          <w:color w:val="000000" w:themeColor="text1"/>
          <w:sz w:val="22"/>
          <w:szCs w:val="22"/>
        </w:rPr>
        <w:t>Tahun</w:t>
      </w:r>
      <w:proofErr w:type="spellEnd"/>
      <w:r w:rsidRPr="00322587">
        <w:rPr>
          <w:rFonts w:ascii="Bookman Old Style" w:hAnsi="Bookman Old Style"/>
          <w:color w:val="000000" w:themeColor="text1"/>
          <w:sz w:val="22"/>
          <w:szCs w:val="22"/>
        </w:rPr>
        <w:t xml:space="preserve"> 2014 </w:t>
      </w:r>
      <w:proofErr w:type="spellStart"/>
      <w:r w:rsidRPr="00322587">
        <w:rPr>
          <w:rFonts w:ascii="Bookman Old Style" w:hAnsi="Bookman Old Style"/>
          <w:color w:val="000000" w:themeColor="text1"/>
          <w:sz w:val="22"/>
          <w:szCs w:val="22"/>
        </w:rPr>
        <w:t>tentang</w:t>
      </w:r>
      <w:proofErr w:type="spellEnd"/>
      <w:r w:rsidRPr="00322587">
        <w:rPr>
          <w:rFonts w:ascii="Bookman Old Style" w:hAnsi="Bookman Old Style"/>
          <w:color w:val="000000" w:themeColor="text1"/>
          <w:sz w:val="22"/>
          <w:szCs w:val="22"/>
        </w:rPr>
        <w:t xml:space="preserve"> </w:t>
      </w:r>
      <w:proofErr w:type="spellStart"/>
      <w:r w:rsidRPr="00322587">
        <w:rPr>
          <w:rFonts w:ascii="Bookman Old Style" w:hAnsi="Bookman Old Style"/>
          <w:color w:val="000000" w:themeColor="text1"/>
          <w:sz w:val="22"/>
          <w:szCs w:val="22"/>
        </w:rPr>
        <w:t>Perubahan</w:t>
      </w:r>
      <w:proofErr w:type="spellEnd"/>
      <w:r w:rsidRPr="00322587">
        <w:rPr>
          <w:rFonts w:ascii="Bookman Old Style" w:hAnsi="Bookman Old Style"/>
          <w:color w:val="000000" w:themeColor="text1"/>
          <w:sz w:val="22"/>
          <w:szCs w:val="22"/>
        </w:rPr>
        <w:t xml:space="preserve"> Atas </w:t>
      </w:r>
      <w:proofErr w:type="spellStart"/>
      <w:r w:rsidRPr="00322587">
        <w:rPr>
          <w:rFonts w:ascii="Bookman Old Style" w:hAnsi="Bookman Old Style"/>
          <w:color w:val="000000" w:themeColor="text1"/>
          <w:sz w:val="22"/>
          <w:szCs w:val="22"/>
        </w:rPr>
        <w:t>U</w:t>
      </w:r>
      <w:r>
        <w:rPr>
          <w:rFonts w:ascii="Bookman Old Style" w:hAnsi="Bookman Old Style"/>
          <w:color w:val="000000" w:themeColor="text1"/>
          <w:sz w:val="22"/>
          <w:szCs w:val="22"/>
        </w:rPr>
        <w:t>ndang-</w:t>
      </w:r>
      <w:r w:rsidRPr="00322587">
        <w:rPr>
          <w:rFonts w:ascii="Bookman Old Style" w:hAnsi="Bookman Old Style"/>
          <w:color w:val="000000" w:themeColor="text1"/>
          <w:sz w:val="22"/>
          <w:szCs w:val="22"/>
        </w:rPr>
        <w:t>U</w:t>
      </w:r>
      <w:r>
        <w:rPr>
          <w:rFonts w:ascii="Bookman Old Style" w:hAnsi="Bookman Old Style"/>
          <w:color w:val="000000" w:themeColor="text1"/>
          <w:sz w:val="22"/>
          <w:szCs w:val="22"/>
        </w:rPr>
        <w:t>ndang</w:t>
      </w:r>
      <w:proofErr w:type="spellEnd"/>
      <w:r w:rsidRPr="00322587">
        <w:rPr>
          <w:rFonts w:ascii="Bookman Old Style" w:hAnsi="Bookman Old Style"/>
          <w:color w:val="000000" w:themeColor="text1"/>
          <w:sz w:val="22"/>
          <w:szCs w:val="22"/>
        </w:rPr>
        <w:t xml:space="preserve"> </w:t>
      </w:r>
      <w:proofErr w:type="spellStart"/>
      <w:r w:rsidRPr="00322587">
        <w:rPr>
          <w:rFonts w:ascii="Bookman Old Style" w:hAnsi="Bookman Old Style"/>
          <w:color w:val="000000" w:themeColor="text1"/>
          <w:sz w:val="22"/>
          <w:szCs w:val="22"/>
        </w:rPr>
        <w:t>Nomor</w:t>
      </w:r>
      <w:proofErr w:type="spellEnd"/>
      <w:r w:rsidRPr="00322587">
        <w:rPr>
          <w:rFonts w:ascii="Bookman Old Style" w:hAnsi="Bookman Old Style"/>
          <w:color w:val="000000" w:themeColor="text1"/>
          <w:sz w:val="22"/>
          <w:szCs w:val="22"/>
        </w:rPr>
        <w:t xml:space="preserve"> 23 </w:t>
      </w:r>
      <w:proofErr w:type="spellStart"/>
      <w:r w:rsidRPr="00322587">
        <w:rPr>
          <w:rFonts w:ascii="Bookman Old Style" w:hAnsi="Bookman Old Style"/>
          <w:color w:val="000000" w:themeColor="text1"/>
          <w:sz w:val="22"/>
          <w:szCs w:val="22"/>
        </w:rPr>
        <w:t>Tahun</w:t>
      </w:r>
      <w:proofErr w:type="spellEnd"/>
      <w:r w:rsidRPr="00322587">
        <w:rPr>
          <w:rFonts w:ascii="Bookman Old Style" w:hAnsi="Bookman Old Style"/>
          <w:color w:val="000000" w:themeColor="text1"/>
          <w:sz w:val="22"/>
          <w:szCs w:val="22"/>
        </w:rPr>
        <w:t xml:space="preserve"> 2002 </w:t>
      </w:r>
      <w:proofErr w:type="spellStart"/>
      <w:r w:rsidRPr="00322587">
        <w:rPr>
          <w:rFonts w:ascii="Bookman Old Style" w:hAnsi="Bookman Old Style"/>
          <w:color w:val="000000" w:themeColor="text1"/>
          <w:sz w:val="22"/>
          <w:szCs w:val="22"/>
        </w:rPr>
        <w:t>tentang</w:t>
      </w:r>
      <w:proofErr w:type="spellEnd"/>
      <w:r w:rsidRPr="00322587">
        <w:rPr>
          <w:rFonts w:ascii="Bookman Old Style" w:hAnsi="Bookman Old Style"/>
          <w:color w:val="000000" w:themeColor="text1"/>
          <w:sz w:val="22"/>
          <w:szCs w:val="22"/>
        </w:rPr>
        <w:t xml:space="preserve"> </w:t>
      </w:r>
      <w:proofErr w:type="spellStart"/>
      <w:r w:rsidRPr="00322587">
        <w:rPr>
          <w:rFonts w:ascii="Bookman Old Style" w:hAnsi="Bookman Old Style"/>
          <w:color w:val="000000" w:themeColor="text1"/>
          <w:sz w:val="22"/>
          <w:szCs w:val="22"/>
        </w:rPr>
        <w:t>Perlindungan</w:t>
      </w:r>
      <w:proofErr w:type="spellEnd"/>
      <w:r w:rsidRPr="00322587">
        <w:rPr>
          <w:rFonts w:ascii="Bookman Old Style" w:hAnsi="Bookman Old Style"/>
          <w:color w:val="000000" w:themeColor="text1"/>
          <w:sz w:val="22"/>
          <w:szCs w:val="22"/>
        </w:rPr>
        <w:t xml:space="preserve"> Anak.</w:t>
      </w:r>
    </w:p>
    <w:p w14:paraId="422D4A75" w14:textId="5E8E4265" w:rsidR="00F60237" w:rsidRPr="00F60237" w:rsidRDefault="00F60237" w:rsidP="00D2150F">
      <w:pPr>
        <w:pStyle w:val="FootnoteText"/>
        <w:spacing w:line="276" w:lineRule="auto"/>
        <w:ind w:left="426" w:hanging="426"/>
        <w:jc w:val="both"/>
        <w:rPr>
          <w:rFonts w:ascii="Bookman Old Style" w:hAnsi="Bookman Old Style"/>
          <w:color w:val="000000" w:themeColor="text1"/>
          <w:sz w:val="22"/>
          <w:szCs w:val="22"/>
        </w:rPr>
      </w:pPr>
      <w:proofErr w:type="spellStart"/>
      <w:r w:rsidRPr="00F60237">
        <w:rPr>
          <w:rFonts w:ascii="Bookman Old Style" w:hAnsi="Bookman Old Style"/>
          <w:sz w:val="22"/>
          <w:szCs w:val="22"/>
        </w:rPr>
        <w:t>Instruksi</w:t>
      </w:r>
      <w:proofErr w:type="spellEnd"/>
      <w:r w:rsidRPr="00F60237">
        <w:rPr>
          <w:rFonts w:ascii="Bookman Old Style" w:hAnsi="Bookman Old Style"/>
          <w:sz w:val="22"/>
          <w:szCs w:val="22"/>
        </w:rPr>
        <w:t xml:space="preserve"> </w:t>
      </w:r>
      <w:proofErr w:type="spellStart"/>
      <w:r w:rsidRPr="00F60237">
        <w:rPr>
          <w:rFonts w:ascii="Bookman Old Style" w:hAnsi="Bookman Old Style"/>
          <w:sz w:val="22"/>
          <w:szCs w:val="22"/>
        </w:rPr>
        <w:t>Presiden</w:t>
      </w:r>
      <w:proofErr w:type="spellEnd"/>
      <w:r w:rsidRPr="00F60237">
        <w:rPr>
          <w:rFonts w:ascii="Bookman Old Style" w:hAnsi="Bookman Old Style"/>
          <w:sz w:val="22"/>
          <w:szCs w:val="22"/>
        </w:rPr>
        <w:t xml:space="preserve"> (</w:t>
      </w:r>
      <w:proofErr w:type="spellStart"/>
      <w:r w:rsidRPr="00F60237">
        <w:rPr>
          <w:rFonts w:ascii="Bookman Old Style" w:hAnsi="Bookman Old Style"/>
          <w:sz w:val="22"/>
          <w:szCs w:val="22"/>
        </w:rPr>
        <w:t>Inpres</w:t>
      </w:r>
      <w:proofErr w:type="spellEnd"/>
      <w:r w:rsidRPr="00F60237">
        <w:rPr>
          <w:rFonts w:ascii="Bookman Old Style" w:hAnsi="Bookman Old Style"/>
          <w:sz w:val="22"/>
          <w:szCs w:val="22"/>
        </w:rPr>
        <w:t xml:space="preserve">) </w:t>
      </w:r>
      <w:proofErr w:type="spellStart"/>
      <w:r w:rsidRPr="00F60237">
        <w:rPr>
          <w:rFonts w:ascii="Bookman Old Style" w:hAnsi="Bookman Old Style"/>
          <w:sz w:val="22"/>
          <w:szCs w:val="22"/>
        </w:rPr>
        <w:t>Nomor</w:t>
      </w:r>
      <w:proofErr w:type="spellEnd"/>
      <w:r w:rsidRPr="00F60237">
        <w:rPr>
          <w:rFonts w:ascii="Bookman Old Style" w:hAnsi="Bookman Old Style"/>
          <w:sz w:val="22"/>
          <w:szCs w:val="22"/>
        </w:rPr>
        <w:t xml:space="preserve"> 1 </w:t>
      </w:r>
      <w:proofErr w:type="spellStart"/>
      <w:r w:rsidRPr="00F60237">
        <w:rPr>
          <w:rFonts w:ascii="Bookman Old Style" w:hAnsi="Bookman Old Style"/>
          <w:sz w:val="22"/>
          <w:szCs w:val="22"/>
        </w:rPr>
        <w:t>Tahun</w:t>
      </w:r>
      <w:proofErr w:type="spellEnd"/>
      <w:r w:rsidRPr="00F60237">
        <w:rPr>
          <w:rFonts w:ascii="Bookman Old Style" w:hAnsi="Bookman Old Style"/>
          <w:sz w:val="22"/>
          <w:szCs w:val="22"/>
        </w:rPr>
        <w:t xml:space="preserve"> 1991 </w:t>
      </w:r>
      <w:proofErr w:type="spellStart"/>
      <w:r w:rsidRPr="00F60237">
        <w:rPr>
          <w:rFonts w:ascii="Bookman Old Style" w:hAnsi="Bookman Old Style"/>
          <w:sz w:val="22"/>
          <w:szCs w:val="22"/>
        </w:rPr>
        <w:t>tentang</w:t>
      </w:r>
      <w:proofErr w:type="spellEnd"/>
      <w:r w:rsidRPr="00F60237">
        <w:rPr>
          <w:rFonts w:ascii="Bookman Old Style" w:hAnsi="Bookman Old Style"/>
          <w:sz w:val="22"/>
          <w:szCs w:val="22"/>
        </w:rPr>
        <w:t xml:space="preserve"> </w:t>
      </w:r>
      <w:proofErr w:type="spellStart"/>
      <w:r w:rsidRPr="00F60237">
        <w:rPr>
          <w:rFonts w:ascii="Bookman Old Style" w:hAnsi="Bookman Old Style"/>
          <w:sz w:val="22"/>
          <w:szCs w:val="22"/>
        </w:rPr>
        <w:t>Kompilasi</w:t>
      </w:r>
      <w:proofErr w:type="spellEnd"/>
      <w:r w:rsidRPr="00F60237">
        <w:rPr>
          <w:rFonts w:ascii="Bookman Old Style" w:hAnsi="Bookman Old Style"/>
          <w:sz w:val="22"/>
          <w:szCs w:val="22"/>
        </w:rPr>
        <w:t xml:space="preserve"> Hukum Islam (KHI).</w:t>
      </w:r>
    </w:p>
    <w:p w14:paraId="3AB90092" w14:textId="6B51E9A3" w:rsidR="00744648" w:rsidRPr="00322587" w:rsidRDefault="00744648" w:rsidP="00F77F42">
      <w:pPr>
        <w:pStyle w:val="FootnoteText"/>
        <w:spacing w:line="276" w:lineRule="auto"/>
        <w:jc w:val="both"/>
        <w:rPr>
          <w:rFonts w:ascii="Bookman Old Style" w:hAnsi="Bookman Old Style"/>
          <w:sz w:val="22"/>
          <w:szCs w:val="22"/>
        </w:rPr>
      </w:pPr>
      <w:proofErr w:type="spellStart"/>
      <w:r w:rsidRPr="00322587">
        <w:rPr>
          <w:rFonts w:ascii="Bookman Old Style" w:hAnsi="Bookman Old Style"/>
          <w:sz w:val="22"/>
          <w:szCs w:val="22"/>
        </w:rPr>
        <w:t>Konvensi</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Perserikatan</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Bangsa-Bangsa</w:t>
      </w:r>
      <w:proofErr w:type="spellEnd"/>
      <w:r w:rsidRPr="00322587">
        <w:rPr>
          <w:rFonts w:ascii="Bookman Old Style" w:hAnsi="Bookman Old Style"/>
          <w:sz w:val="22"/>
          <w:szCs w:val="22"/>
        </w:rPr>
        <w:t xml:space="preserve"> (PBB) </w:t>
      </w:r>
      <w:proofErr w:type="spellStart"/>
      <w:r w:rsidR="00395A89">
        <w:rPr>
          <w:rFonts w:ascii="Bookman Old Style" w:hAnsi="Bookman Old Style"/>
          <w:sz w:val="22"/>
          <w:szCs w:val="22"/>
        </w:rPr>
        <w:t>tentang</w:t>
      </w:r>
      <w:proofErr w:type="spellEnd"/>
      <w:r w:rsidR="00395A89">
        <w:rPr>
          <w:rFonts w:ascii="Bookman Old Style" w:hAnsi="Bookman Old Style"/>
          <w:sz w:val="22"/>
          <w:szCs w:val="22"/>
        </w:rPr>
        <w:t xml:space="preserve"> </w:t>
      </w:r>
      <w:proofErr w:type="spellStart"/>
      <w:r w:rsidR="00A14C02">
        <w:rPr>
          <w:rFonts w:ascii="Bookman Old Style" w:hAnsi="Bookman Old Style"/>
          <w:sz w:val="22"/>
          <w:szCs w:val="22"/>
        </w:rPr>
        <w:t>Konvensi</w:t>
      </w:r>
      <w:proofErr w:type="spellEnd"/>
      <w:r w:rsidR="00A14C02">
        <w:rPr>
          <w:rFonts w:ascii="Bookman Old Style" w:hAnsi="Bookman Old Style"/>
          <w:sz w:val="22"/>
          <w:szCs w:val="22"/>
        </w:rPr>
        <w:t xml:space="preserve"> </w:t>
      </w:r>
      <w:proofErr w:type="spellStart"/>
      <w:r w:rsidRPr="00322587">
        <w:rPr>
          <w:rFonts w:ascii="Bookman Old Style" w:hAnsi="Bookman Old Style"/>
          <w:sz w:val="22"/>
          <w:szCs w:val="22"/>
        </w:rPr>
        <w:t>Hak</w:t>
      </w:r>
      <w:proofErr w:type="spellEnd"/>
      <w:r w:rsidRPr="00322587">
        <w:rPr>
          <w:rFonts w:ascii="Bookman Old Style" w:hAnsi="Bookman Old Style"/>
          <w:sz w:val="22"/>
          <w:szCs w:val="22"/>
        </w:rPr>
        <w:t xml:space="preserve"> Anak</w:t>
      </w:r>
      <w:r w:rsidR="00A14C02">
        <w:rPr>
          <w:rFonts w:ascii="Bookman Old Style" w:hAnsi="Bookman Old Style"/>
          <w:sz w:val="22"/>
          <w:szCs w:val="22"/>
        </w:rPr>
        <w:t xml:space="preserve"> (KHA).</w:t>
      </w:r>
    </w:p>
    <w:p w14:paraId="0BF422DA" w14:textId="27D25125" w:rsidR="0006248B" w:rsidRPr="00322587" w:rsidRDefault="0006248B" w:rsidP="00395A89">
      <w:pPr>
        <w:pStyle w:val="FootnoteText"/>
        <w:spacing w:line="276" w:lineRule="auto"/>
        <w:ind w:left="426" w:hanging="426"/>
        <w:jc w:val="both"/>
        <w:rPr>
          <w:rFonts w:ascii="Bookman Old Style" w:hAnsi="Bookman Old Style"/>
          <w:sz w:val="22"/>
          <w:szCs w:val="22"/>
        </w:rPr>
      </w:pPr>
      <w:r w:rsidRPr="00322587">
        <w:rPr>
          <w:rFonts w:ascii="Bookman Old Style" w:hAnsi="Bookman Old Style"/>
          <w:sz w:val="22"/>
          <w:szCs w:val="22"/>
        </w:rPr>
        <w:t xml:space="preserve">Keputusan </w:t>
      </w:r>
      <w:proofErr w:type="spellStart"/>
      <w:r w:rsidRPr="00322587">
        <w:rPr>
          <w:rFonts w:ascii="Bookman Old Style" w:hAnsi="Bookman Old Style"/>
          <w:sz w:val="22"/>
          <w:szCs w:val="22"/>
        </w:rPr>
        <w:t>Presiden</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Keppres</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No</w:t>
      </w:r>
      <w:r w:rsidR="00395A89">
        <w:rPr>
          <w:rFonts w:ascii="Bookman Old Style" w:hAnsi="Bookman Old Style"/>
          <w:sz w:val="22"/>
          <w:szCs w:val="22"/>
        </w:rPr>
        <w:t>mor</w:t>
      </w:r>
      <w:proofErr w:type="spellEnd"/>
      <w:r w:rsidR="00395A89">
        <w:rPr>
          <w:rFonts w:ascii="Bookman Old Style" w:hAnsi="Bookman Old Style"/>
          <w:sz w:val="22"/>
          <w:szCs w:val="22"/>
        </w:rPr>
        <w:t xml:space="preserve"> </w:t>
      </w:r>
      <w:r w:rsidRPr="00322587">
        <w:rPr>
          <w:rFonts w:ascii="Bookman Old Style" w:hAnsi="Bookman Old Style"/>
          <w:sz w:val="22"/>
          <w:szCs w:val="22"/>
        </w:rPr>
        <w:t xml:space="preserve">36 </w:t>
      </w:r>
      <w:proofErr w:type="spellStart"/>
      <w:r w:rsidRPr="00322587">
        <w:rPr>
          <w:rFonts w:ascii="Bookman Old Style" w:hAnsi="Bookman Old Style"/>
          <w:sz w:val="22"/>
          <w:szCs w:val="22"/>
        </w:rPr>
        <w:t>Tahun</w:t>
      </w:r>
      <w:proofErr w:type="spellEnd"/>
      <w:r w:rsidRPr="00322587">
        <w:rPr>
          <w:rFonts w:ascii="Bookman Old Style" w:hAnsi="Bookman Old Style"/>
          <w:sz w:val="22"/>
          <w:szCs w:val="22"/>
        </w:rPr>
        <w:t xml:space="preserve"> 1990 </w:t>
      </w:r>
      <w:proofErr w:type="spellStart"/>
      <w:r w:rsidRPr="00322587">
        <w:rPr>
          <w:rFonts w:ascii="Bookman Old Style" w:hAnsi="Bookman Old Style"/>
          <w:sz w:val="22"/>
          <w:szCs w:val="22"/>
        </w:rPr>
        <w:t>tentang</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Pengesahan</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Peratifikasian</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Konvensi</w:t>
      </w:r>
      <w:proofErr w:type="spellEnd"/>
      <w:r w:rsidRPr="00322587">
        <w:rPr>
          <w:rFonts w:ascii="Bookman Old Style" w:hAnsi="Bookman Old Style"/>
          <w:sz w:val="22"/>
          <w:szCs w:val="22"/>
        </w:rPr>
        <w:t xml:space="preserve"> </w:t>
      </w:r>
      <w:proofErr w:type="spellStart"/>
      <w:r w:rsidRPr="00322587">
        <w:rPr>
          <w:rFonts w:ascii="Bookman Old Style" w:hAnsi="Bookman Old Style"/>
          <w:sz w:val="22"/>
          <w:szCs w:val="22"/>
        </w:rPr>
        <w:t>Hak</w:t>
      </w:r>
      <w:proofErr w:type="spellEnd"/>
      <w:r w:rsidRPr="00322587">
        <w:rPr>
          <w:rFonts w:ascii="Bookman Old Style" w:hAnsi="Bookman Old Style"/>
          <w:sz w:val="22"/>
          <w:szCs w:val="22"/>
        </w:rPr>
        <w:t xml:space="preserve"> Anak (KHA).</w:t>
      </w:r>
    </w:p>
    <w:p w14:paraId="5FF14B2E" w14:textId="5C0623DE" w:rsidR="0006248B" w:rsidRPr="00322587" w:rsidRDefault="0006248B" w:rsidP="00F77F42">
      <w:pPr>
        <w:spacing w:line="276" w:lineRule="auto"/>
        <w:jc w:val="both"/>
        <w:rPr>
          <w:rFonts w:ascii="Bookman Old Style" w:hAnsi="Bookman Old Style"/>
        </w:rPr>
      </w:pPr>
    </w:p>
    <w:sectPr w:rsidR="0006248B" w:rsidRPr="003225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80138" w14:textId="77777777" w:rsidR="008A5A10" w:rsidRDefault="008A5A10" w:rsidP="007F7867">
      <w:pPr>
        <w:spacing w:after="0" w:line="240" w:lineRule="auto"/>
      </w:pPr>
      <w:r>
        <w:separator/>
      </w:r>
    </w:p>
  </w:endnote>
  <w:endnote w:type="continuationSeparator" w:id="0">
    <w:p w14:paraId="03583D48" w14:textId="77777777" w:rsidR="008A5A10" w:rsidRDefault="008A5A10" w:rsidP="007F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1630" w14:textId="77777777" w:rsidR="008A5A10" w:rsidRDefault="008A5A10" w:rsidP="007F7867">
      <w:pPr>
        <w:spacing w:after="0" w:line="240" w:lineRule="auto"/>
      </w:pPr>
      <w:r>
        <w:separator/>
      </w:r>
    </w:p>
  </w:footnote>
  <w:footnote w:type="continuationSeparator" w:id="0">
    <w:p w14:paraId="60792049" w14:textId="77777777" w:rsidR="008A5A10" w:rsidRDefault="008A5A10" w:rsidP="007F7867">
      <w:pPr>
        <w:spacing w:after="0" w:line="240" w:lineRule="auto"/>
      </w:pPr>
      <w:r>
        <w:continuationSeparator/>
      </w:r>
    </w:p>
  </w:footnote>
  <w:footnote w:id="1">
    <w:p w14:paraId="3242856F" w14:textId="77634E2A" w:rsidR="007F7867" w:rsidRPr="00107F52" w:rsidRDefault="007F7867" w:rsidP="00107F52">
      <w:pPr>
        <w:pStyle w:val="FootnoteText"/>
        <w:jc w:val="both"/>
        <w:rPr>
          <w:rFonts w:ascii="Bookman Old Style" w:hAnsi="Bookman Old Style"/>
        </w:rPr>
      </w:pPr>
      <w:r>
        <w:rPr>
          <w:rStyle w:val="FootnoteReference"/>
        </w:rPr>
        <w:footnoteRef/>
      </w:r>
      <w:r>
        <w:t xml:space="preserve"> </w:t>
      </w:r>
      <w:r w:rsidRPr="00107F52">
        <w:rPr>
          <w:rFonts w:ascii="Bookman Old Style" w:hAnsi="Bookman Old Style"/>
        </w:rPr>
        <w:t xml:space="preserve">Dedy Siswanto, </w:t>
      </w:r>
      <w:r w:rsidRPr="000B2986">
        <w:rPr>
          <w:rFonts w:ascii="Bookman Old Style" w:hAnsi="Bookman Old Style"/>
          <w:i/>
          <w:iCs/>
        </w:rPr>
        <w:t>Anak Di Persimpangan Perceraian</w:t>
      </w:r>
      <w:r w:rsidRPr="00107F52">
        <w:rPr>
          <w:rFonts w:ascii="Bookman Old Style" w:hAnsi="Bookman Old Style"/>
        </w:rPr>
        <w:t xml:space="preserve"> (Menilik Pola Asuh Anak Korban Perceraian), Airlangga University Press: Surabaya, </w:t>
      </w:r>
      <w:r w:rsidR="00364B44">
        <w:rPr>
          <w:rFonts w:ascii="Bookman Old Style" w:hAnsi="Bookman Old Style"/>
        </w:rPr>
        <w:t xml:space="preserve">2020, </w:t>
      </w:r>
      <w:r w:rsidRPr="00107F52">
        <w:rPr>
          <w:rFonts w:ascii="Bookman Old Style" w:hAnsi="Bookman Old Style"/>
        </w:rPr>
        <w:t>hlm. 1</w:t>
      </w:r>
      <w:r w:rsidR="00BA2945">
        <w:rPr>
          <w:rFonts w:ascii="Bookman Old Style" w:hAnsi="Bookman Old Style"/>
        </w:rPr>
        <w:t>.</w:t>
      </w:r>
    </w:p>
  </w:footnote>
  <w:footnote w:id="2">
    <w:p w14:paraId="484F47AF" w14:textId="0CF74BE8" w:rsidR="005F51B0" w:rsidRDefault="005F51B0" w:rsidP="00DB5B21">
      <w:pPr>
        <w:pStyle w:val="FootnoteText"/>
        <w:jc w:val="both"/>
      </w:pPr>
      <w:r>
        <w:rPr>
          <w:rStyle w:val="FootnoteReference"/>
        </w:rPr>
        <w:footnoteRef/>
      </w:r>
      <w:r>
        <w:t xml:space="preserve"> </w:t>
      </w:r>
      <w:r>
        <w:t xml:space="preserve">Setiadi, </w:t>
      </w:r>
      <w:r w:rsidRPr="005F51B0">
        <w:rPr>
          <w:i/>
          <w:iCs/>
        </w:rPr>
        <w:t>Konsep dan Proses Keperawatan Keluarga</w:t>
      </w:r>
      <w:r>
        <w:t>, Graha Ilmu, 2008, hlm. 2.</w:t>
      </w:r>
    </w:p>
  </w:footnote>
  <w:footnote w:id="3">
    <w:p w14:paraId="0374DC17" w14:textId="44CE67C5" w:rsidR="00D22374" w:rsidRDefault="00D22374" w:rsidP="00DB5B21">
      <w:pPr>
        <w:pStyle w:val="FootnoteText"/>
        <w:jc w:val="both"/>
      </w:pPr>
      <w:r>
        <w:rPr>
          <w:rStyle w:val="FootnoteReference"/>
        </w:rPr>
        <w:footnoteRef/>
      </w:r>
      <w:r>
        <w:t xml:space="preserve"> </w:t>
      </w:r>
      <w:r>
        <w:t xml:space="preserve">Anung Al Hamat, </w:t>
      </w:r>
      <w:r w:rsidRPr="001D1058">
        <w:rPr>
          <w:i/>
          <w:iCs/>
        </w:rPr>
        <w:t>Representasi Keluarga Dalam Konteks Hukum Islam</w:t>
      </w:r>
      <w:r>
        <w:t>, Jurnal Pemikiran Hukum dan Hukum Islam, IAIN Kudus, hlm. 139-140.</w:t>
      </w:r>
    </w:p>
  </w:footnote>
  <w:footnote w:id="4">
    <w:p w14:paraId="2A6A6F28" w14:textId="041A57C1" w:rsidR="00DB5B21" w:rsidRDefault="00DB5B21" w:rsidP="00DB5B21">
      <w:pPr>
        <w:pStyle w:val="FootnoteText"/>
        <w:jc w:val="both"/>
      </w:pPr>
      <w:r>
        <w:rPr>
          <w:rStyle w:val="FootnoteReference"/>
        </w:rPr>
        <w:footnoteRef/>
      </w:r>
      <w:r>
        <w:t xml:space="preserve"> UU </w:t>
      </w:r>
      <w:r>
        <w:t>Nomor 35 Tahun 2014 tentang Perubahan Atas UU Nomor 23 Tahun 2002 tentang Perlindungan Anak.</w:t>
      </w:r>
    </w:p>
  </w:footnote>
  <w:footnote w:id="5">
    <w:p w14:paraId="192BAB0C" w14:textId="04F17C4E" w:rsidR="00AC5AAE" w:rsidRDefault="00AC5AAE">
      <w:pPr>
        <w:pStyle w:val="FootnoteText"/>
      </w:pPr>
      <w:r>
        <w:rPr>
          <w:rStyle w:val="FootnoteReference"/>
        </w:rPr>
        <w:footnoteRef/>
      </w:r>
      <w:r>
        <w:t xml:space="preserve"> </w:t>
      </w:r>
      <w:r>
        <w:t xml:space="preserve">Setiadi, </w:t>
      </w:r>
      <w:r w:rsidRPr="00597102">
        <w:rPr>
          <w:i/>
          <w:iCs/>
        </w:rPr>
        <w:t>Ibid</w:t>
      </w:r>
      <w:r>
        <w:t>, hlm. 10.</w:t>
      </w:r>
    </w:p>
  </w:footnote>
  <w:footnote w:id="6">
    <w:p w14:paraId="693AE14D" w14:textId="53A91450" w:rsidR="00221A6E" w:rsidRDefault="00221A6E">
      <w:pPr>
        <w:pStyle w:val="FootnoteText"/>
      </w:pPr>
      <w:r>
        <w:rPr>
          <w:rStyle w:val="FootnoteReference"/>
        </w:rPr>
        <w:footnoteRef/>
      </w:r>
      <w:r>
        <w:t xml:space="preserve"> </w:t>
      </w:r>
      <w:r>
        <w:t>Instruksi Presiden (Inpres) Nomor 1 Tahun 1991 tentang Kompilasi Hukum Islam (KHI).</w:t>
      </w:r>
    </w:p>
  </w:footnote>
  <w:footnote w:id="7">
    <w:p w14:paraId="4B0D8D9F" w14:textId="62C69561" w:rsidR="0045146E" w:rsidRDefault="0045146E" w:rsidP="00D154F0">
      <w:pPr>
        <w:pStyle w:val="FootnoteText"/>
        <w:jc w:val="both"/>
      </w:pPr>
      <w:r>
        <w:rPr>
          <w:rStyle w:val="FootnoteReference"/>
        </w:rPr>
        <w:footnoteRef/>
      </w:r>
      <w:r>
        <w:t xml:space="preserve"> Ahmad </w:t>
      </w:r>
      <w:r>
        <w:t xml:space="preserve">Rofiq, </w:t>
      </w:r>
      <w:r w:rsidRPr="00D154F0">
        <w:rPr>
          <w:i/>
          <w:iCs/>
        </w:rPr>
        <w:t>Hukum Perdata Islam di Indonesia</w:t>
      </w:r>
      <w:r>
        <w:t>, Jakarta: PT Grafindo, 2013, hlm. 198.</w:t>
      </w:r>
    </w:p>
  </w:footnote>
  <w:footnote w:id="8">
    <w:p w14:paraId="2E3E68DD" w14:textId="77777777" w:rsidR="001F1ABA" w:rsidRDefault="001F1ABA" w:rsidP="001F1ABA">
      <w:pPr>
        <w:pStyle w:val="FootnoteText"/>
        <w:jc w:val="both"/>
      </w:pPr>
      <w:r>
        <w:rPr>
          <w:rStyle w:val="FootnoteReference"/>
        </w:rPr>
        <w:footnoteRef/>
      </w:r>
      <w:r>
        <w:t xml:space="preserve"> Hari Sutra </w:t>
      </w:r>
      <w:r>
        <w:t xml:space="preserve">Disemadi, Kholis Roisah, (2019), </w:t>
      </w:r>
      <w:r w:rsidRPr="002B2B4F">
        <w:rPr>
          <w:i/>
          <w:iCs/>
        </w:rPr>
        <w:t>Urgency of the Contempt of Court Criminalization Policy to Overcome Harassment Against the Status and Dignity of Courts</w:t>
      </w:r>
      <w:r>
        <w:t>, Brawijaya Law Journal, Vol.6 No. 2, ISSN 2503-0842, Malang, Hlm. 226.</w:t>
      </w:r>
    </w:p>
  </w:footnote>
  <w:footnote w:id="9">
    <w:p w14:paraId="2B49AFCB" w14:textId="77777777" w:rsidR="001F1ABA" w:rsidRDefault="001F1ABA" w:rsidP="001F1ABA">
      <w:pPr>
        <w:pStyle w:val="FootnoteText"/>
        <w:jc w:val="both"/>
      </w:pPr>
      <w:r>
        <w:rPr>
          <w:rStyle w:val="FootnoteReference"/>
        </w:rPr>
        <w:footnoteRef/>
      </w:r>
      <w:r>
        <w:t xml:space="preserve"> </w:t>
      </w:r>
      <w:bookmarkStart w:id="0" w:name="_Hlk73001473"/>
      <w:r>
        <w:t xml:space="preserve">Hari Sutra </w:t>
      </w:r>
      <w:r>
        <w:t xml:space="preserve">Disemadi, Paramita Prananingtyas, (2020), </w:t>
      </w:r>
      <w:r w:rsidRPr="007639D7">
        <w:rPr>
          <w:i/>
          <w:iCs/>
        </w:rPr>
        <w:t>Kebijakan Corporate Social Responsibility (CSR) Sebagai Strategi Hukum Dalam Pemberdayaan Masyarakat di Indonesia</w:t>
      </w:r>
      <w:r>
        <w:t>, Jurnal Wawasan Yuridika, Vol.4 No.1, ISSN 2549-0754, Bandung, Hlm.5.</w:t>
      </w:r>
    </w:p>
    <w:bookmarkEnd w:id="0"/>
  </w:footnote>
  <w:footnote w:id="10">
    <w:p w14:paraId="44E9B97D" w14:textId="77777777" w:rsidR="001F1ABA" w:rsidRDefault="001F1ABA" w:rsidP="001F1ABA">
      <w:pPr>
        <w:pStyle w:val="FootnoteText"/>
        <w:jc w:val="both"/>
      </w:pPr>
      <w:r>
        <w:rPr>
          <w:rStyle w:val="FootnoteReference"/>
        </w:rPr>
        <w:footnoteRef/>
      </w:r>
      <w:r>
        <w:t xml:space="preserve"> Hari Sutra </w:t>
      </w:r>
      <w:r>
        <w:t xml:space="preserve">Disemadi, Nyoman Serikat Putra Jaya, (2019), </w:t>
      </w:r>
      <w:r w:rsidRPr="0004014E">
        <w:rPr>
          <w:i/>
          <w:iCs/>
        </w:rPr>
        <w:t>Perkembangan Pengaturan Korporasi Sebagai Subjek Hukum Pidana di Indonesia</w:t>
      </w:r>
      <w:r>
        <w:t>, Jurnal Hukum Media Bhakti, Vol.3 No.2, ISSN 2580-7277, Pontianak, Hlm. 120.</w:t>
      </w:r>
    </w:p>
  </w:footnote>
  <w:footnote w:id="11">
    <w:p w14:paraId="657BBF8E" w14:textId="2A52A7F8" w:rsidR="003E2B3E" w:rsidRDefault="003E2B3E">
      <w:pPr>
        <w:pStyle w:val="FootnoteText"/>
      </w:pPr>
      <w:r>
        <w:rPr>
          <w:rStyle w:val="FootnoteReference"/>
        </w:rPr>
        <w:footnoteRef/>
      </w:r>
      <w:r>
        <w:t xml:space="preserve"> </w:t>
      </w:r>
      <w:r>
        <w:t xml:space="preserve">Undang-Undang Nomor 23 Tahun 2002 </w:t>
      </w:r>
      <w:r w:rsidR="00E65422">
        <w:t>tentang Perubahan Atas Undang-Undang Nomor 35 Tahun 2014 tentang Perlindungan Anak.</w:t>
      </w:r>
    </w:p>
  </w:footnote>
  <w:footnote w:id="12">
    <w:p w14:paraId="49CEC2A4" w14:textId="1ABE5AAB" w:rsidR="007E46B7" w:rsidRDefault="007E46B7">
      <w:pPr>
        <w:pStyle w:val="FootnoteText"/>
      </w:pPr>
      <w:r>
        <w:rPr>
          <w:rStyle w:val="FootnoteReference"/>
        </w:rPr>
        <w:footnoteRef/>
      </w:r>
      <w:r>
        <w:t xml:space="preserve"> Ria Juliana, Ridwan Arifin, (2019), </w:t>
      </w:r>
      <w:r w:rsidRPr="005A267E">
        <w:rPr>
          <w:i/>
          <w:iCs/>
        </w:rPr>
        <w:t xml:space="preserve">Anak dan </w:t>
      </w:r>
      <w:r w:rsidRPr="005A267E">
        <w:rPr>
          <w:i/>
          <w:iCs/>
        </w:rPr>
        <w:t>Kejahatan (Faktor Penyebab dan Perlindungan Hukum</w:t>
      </w:r>
      <w:r>
        <w:t>), Vol.6 No. 2, Semarang, hlm. 226.</w:t>
      </w:r>
    </w:p>
  </w:footnote>
  <w:footnote w:id="13">
    <w:p w14:paraId="07F4D4F3" w14:textId="3BC685A5" w:rsidR="00DD30AB" w:rsidRDefault="00DD30AB" w:rsidP="00DD30AB">
      <w:pPr>
        <w:pStyle w:val="FootnoteText"/>
        <w:jc w:val="both"/>
      </w:pPr>
      <w:r>
        <w:rPr>
          <w:rStyle w:val="FootnoteReference"/>
        </w:rPr>
        <w:footnoteRef/>
      </w:r>
      <w:r>
        <w:t xml:space="preserve"> </w:t>
      </w:r>
      <w:r>
        <w:t xml:space="preserve">Rahmadi </w:t>
      </w:r>
      <w:r w:rsidR="00196473">
        <w:t>Indra Tektona</w:t>
      </w:r>
      <w:r w:rsidR="00852573">
        <w:t xml:space="preserve">, </w:t>
      </w:r>
      <w:r w:rsidR="00196473" w:rsidRPr="00290086">
        <w:rPr>
          <w:i/>
          <w:iCs/>
        </w:rPr>
        <w:t>Kepastian Hukum Terhadap Pelindungan Hak Anak Korban Perceraian</w:t>
      </w:r>
      <w:r w:rsidR="00CC2FB5">
        <w:t xml:space="preserve">, </w:t>
      </w:r>
      <w:r w:rsidR="0005467F">
        <w:t xml:space="preserve">Fakultas Hukum Universitas Negeri Jember </w:t>
      </w:r>
      <w:r w:rsidR="00CC2FB5">
        <w:t>Jurnal Muwazah Vol. 4 No. 1 Juli 2012, hlm. 43.</w:t>
      </w:r>
    </w:p>
  </w:footnote>
  <w:footnote w:id="14">
    <w:p w14:paraId="08D5A8E0" w14:textId="33B6F7D6" w:rsidR="00190FC8" w:rsidRDefault="00190FC8" w:rsidP="00190FC8">
      <w:pPr>
        <w:pStyle w:val="FootnoteText"/>
        <w:jc w:val="both"/>
      </w:pPr>
      <w:r>
        <w:rPr>
          <w:rStyle w:val="FootnoteReference"/>
        </w:rPr>
        <w:footnoteRef/>
      </w:r>
      <w:r>
        <w:t xml:space="preserve"> </w:t>
      </w:r>
      <w:r w:rsidRPr="00190FC8">
        <w:rPr>
          <w:i/>
          <w:iCs/>
        </w:rPr>
        <w:t>Ibid</w:t>
      </w:r>
      <w:r>
        <w:t xml:space="preserve">, </w:t>
      </w:r>
      <w:r>
        <w:t>hlm. 44</w:t>
      </w:r>
    </w:p>
  </w:footnote>
  <w:footnote w:id="15">
    <w:p w14:paraId="4280F81F" w14:textId="7DE9ED78" w:rsidR="00190FC8" w:rsidRDefault="00190FC8">
      <w:pPr>
        <w:pStyle w:val="FootnoteText"/>
      </w:pPr>
      <w:r>
        <w:rPr>
          <w:rStyle w:val="FootnoteReference"/>
        </w:rPr>
        <w:footnoteRef/>
      </w:r>
      <w:r>
        <w:t xml:space="preserve"> </w:t>
      </w:r>
      <w:r>
        <w:t>Undang-Undang Dasar 1945 Amandemen ke-4.</w:t>
      </w:r>
    </w:p>
  </w:footnote>
  <w:footnote w:id="16">
    <w:p w14:paraId="592F4EA7" w14:textId="796011EF" w:rsidR="00190FC8" w:rsidRDefault="00190FC8">
      <w:pPr>
        <w:pStyle w:val="FootnoteText"/>
      </w:pPr>
      <w:r>
        <w:rPr>
          <w:rStyle w:val="FootnoteReference"/>
        </w:rPr>
        <w:footnoteRef/>
      </w:r>
      <w:r w:rsidR="00A0450E">
        <w:t xml:space="preserve"> UU No 35 </w:t>
      </w:r>
      <w:r w:rsidR="00A0450E">
        <w:t>Tahun 2014 tentang Perubahan Atas UU No 23 Tahun 2002 tentang Perlindungan Anak.</w:t>
      </w:r>
    </w:p>
  </w:footnote>
  <w:footnote w:id="17">
    <w:p w14:paraId="15B0AD8C" w14:textId="781C3B34" w:rsidR="00F952E0" w:rsidRDefault="00F952E0" w:rsidP="000727B2">
      <w:pPr>
        <w:pStyle w:val="FootnoteText"/>
        <w:jc w:val="both"/>
      </w:pPr>
      <w:r>
        <w:rPr>
          <w:rStyle w:val="FootnoteReference"/>
        </w:rPr>
        <w:footnoteRef/>
      </w:r>
      <w:r>
        <w:t xml:space="preserve"> </w:t>
      </w:r>
      <w:r>
        <w:t xml:space="preserve">Romli Atmasasmita, </w:t>
      </w:r>
      <w:r w:rsidRPr="000727B2">
        <w:rPr>
          <w:i/>
          <w:iCs/>
        </w:rPr>
        <w:t>Peradilan Anak di Indonesia</w:t>
      </w:r>
      <w:r>
        <w:t>, Bandung: Mandar Maju, 1997, hlm. 166.</w:t>
      </w:r>
    </w:p>
  </w:footnote>
  <w:footnote w:id="18">
    <w:p w14:paraId="5004BFB3" w14:textId="3883DADD" w:rsidR="00D10B72" w:rsidRDefault="00D10B72">
      <w:pPr>
        <w:pStyle w:val="FootnoteText"/>
      </w:pPr>
      <w:r>
        <w:rPr>
          <w:rStyle w:val="FootnoteReference"/>
        </w:rPr>
        <w:footnoteRef/>
      </w:r>
      <w:r>
        <w:t xml:space="preserve"> </w:t>
      </w:r>
      <w:r>
        <w:t xml:space="preserve">Konvensi </w:t>
      </w:r>
      <w:r w:rsidR="007678DA">
        <w:t>Perserikatan Bangsa-Bangsa (</w:t>
      </w:r>
      <w:r>
        <w:t>PBB</w:t>
      </w:r>
      <w:r w:rsidR="007678DA">
        <w:t>)</w:t>
      </w:r>
      <w:r>
        <w:t xml:space="preserve"> Mengenak Hak Anak.</w:t>
      </w:r>
    </w:p>
  </w:footnote>
  <w:footnote w:id="19">
    <w:p w14:paraId="6A240B4E" w14:textId="159A6134" w:rsidR="007A2711" w:rsidRDefault="007A2711" w:rsidP="00474728">
      <w:pPr>
        <w:pStyle w:val="FootnoteText"/>
        <w:jc w:val="both"/>
      </w:pPr>
      <w:r>
        <w:rPr>
          <w:rStyle w:val="FootnoteReference"/>
        </w:rPr>
        <w:footnoteRef/>
      </w:r>
      <w:r>
        <w:t xml:space="preserve"> </w:t>
      </w:r>
      <w:r>
        <w:t xml:space="preserve">Darwan Prinst, 2003, </w:t>
      </w:r>
      <w:r w:rsidRPr="002D3AEC">
        <w:rPr>
          <w:i/>
          <w:iCs/>
        </w:rPr>
        <w:t>Hukum Anak Indonesia</w:t>
      </w:r>
      <w:r>
        <w:t>, PT. Citra Aditya Bakti: Bandung, hlm. 103.</w:t>
      </w:r>
    </w:p>
  </w:footnote>
  <w:footnote w:id="20">
    <w:p w14:paraId="04E878F6" w14:textId="374BAA8F" w:rsidR="00554F63" w:rsidRDefault="00554F63">
      <w:pPr>
        <w:pStyle w:val="FootnoteText"/>
      </w:pPr>
      <w:r>
        <w:rPr>
          <w:rStyle w:val="FootnoteReference"/>
        </w:rPr>
        <w:footnoteRef/>
      </w:r>
      <w:r>
        <w:t xml:space="preserve"> Keputusan </w:t>
      </w:r>
      <w:r>
        <w:t>Presiden (Keppres) No. 36 Tahun 1990 tentang Pengesahan Peratifikasian Konvensi Hak Anak (KHA).</w:t>
      </w:r>
    </w:p>
  </w:footnote>
  <w:footnote w:id="21">
    <w:p w14:paraId="390D2A72" w14:textId="7C29E267" w:rsidR="00322F13" w:rsidRDefault="00322F13" w:rsidP="00474728">
      <w:pPr>
        <w:pStyle w:val="FootnoteText"/>
        <w:jc w:val="both"/>
      </w:pPr>
      <w:r>
        <w:rPr>
          <w:rStyle w:val="FootnoteReference"/>
        </w:rPr>
        <w:footnoteRef/>
      </w:r>
      <w:r>
        <w:t xml:space="preserve"> </w:t>
      </w:r>
      <w:r w:rsidRPr="00E1603B">
        <w:rPr>
          <w:i/>
          <w:iCs/>
        </w:rPr>
        <w:t>Op.cit</w:t>
      </w:r>
      <w:r>
        <w:t>, hlm. 47.</w:t>
      </w:r>
    </w:p>
  </w:footnote>
  <w:footnote w:id="22">
    <w:p w14:paraId="2658204F" w14:textId="09FF4541" w:rsidR="00E47E43" w:rsidRDefault="00E47E43">
      <w:pPr>
        <w:pStyle w:val="FootnoteText"/>
      </w:pPr>
      <w:r>
        <w:rPr>
          <w:rStyle w:val="FootnoteReference"/>
        </w:rPr>
        <w:footnoteRef/>
      </w:r>
      <w:r>
        <w:t xml:space="preserve"> </w:t>
      </w:r>
      <w:r>
        <w:t>Undang-Undang Nomor 24 Tahun 2000 tentang Perjanjian Internasional.</w:t>
      </w:r>
    </w:p>
  </w:footnote>
  <w:footnote w:id="23">
    <w:p w14:paraId="58530D08" w14:textId="441C84E4" w:rsidR="00474728" w:rsidRDefault="00474728" w:rsidP="00474728">
      <w:pPr>
        <w:pStyle w:val="FootnoteText"/>
        <w:jc w:val="both"/>
      </w:pPr>
      <w:r>
        <w:rPr>
          <w:rStyle w:val="FootnoteReference"/>
        </w:rPr>
        <w:footnoteRef/>
      </w:r>
      <w:r>
        <w:t xml:space="preserve"> </w:t>
      </w:r>
      <w:r w:rsidRPr="00474728">
        <w:rPr>
          <w:i/>
          <w:iCs/>
        </w:rPr>
        <w:t>Op.cit</w:t>
      </w:r>
      <w:r>
        <w:t>, hlm. 48.</w:t>
      </w:r>
    </w:p>
  </w:footnote>
  <w:footnote w:id="24">
    <w:p w14:paraId="2B9CAB84" w14:textId="2B4D033F" w:rsidR="00CE248C" w:rsidRDefault="00CE248C" w:rsidP="002F64DD">
      <w:pPr>
        <w:pStyle w:val="FootnoteText"/>
        <w:jc w:val="both"/>
      </w:pPr>
      <w:r>
        <w:rPr>
          <w:rStyle w:val="FootnoteReference"/>
        </w:rPr>
        <w:footnoteRef/>
      </w:r>
      <w:r>
        <w:t xml:space="preserve"> </w:t>
      </w:r>
      <w:r>
        <w:t xml:space="preserve">Suhasril, 2016, </w:t>
      </w:r>
      <w:r w:rsidRPr="002F64DD">
        <w:rPr>
          <w:i/>
          <w:iCs/>
        </w:rPr>
        <w:t>Perlindungan Hukum Terhadap Anak dan Perempuan</w:t>
      </w:r>
      <w:r>
        <w:t>, Raja Grafindo Persada: Depok, hlm. 39.</w:t>
      </w:r>
    </w:p>
  </w:footnote>
  <w:footnote w:id="25">
    <w:p w14:paraId="100BBF4B" w14:textId="20207015" w:rsidR="002C1762" w:rsidRDefault="002C1762" w:rsidP="002F64DD">
      <w:pPr>
        <w:pStyle w:val="FootnoteText"/>
        <w:jc w:val="both"/>
      </w:pPr>
      <w:r>
        <w:rPr>
          <w:rStyle w:val="FootnoteReference"/>
        </w:rPr>
        <w:footnoteRef/>
      </w:r>
      <w:r>
        <w:t xml:space="preserve"> UNICEF</w:t>
      </w:r>
      <w:r w:rsidR="007E50EC">
        <w:t xml:space="preserve"> (</w:t>
      </w:r>
      <w:r w:rsidR="007E50EC" w:rsidRPr="007E50EC">
        <w:rPr>
          <w:i/>
          <w:iCs/>
        </w:rPr>
        <w:t>United Nations Children’s Fund</w:t>
      </w:r>
      <w:r w:rsidR="007E50EC">
        <w:t>)</w:t>
      </w:r>
      <w:r>
        <w:t xml:space="preserve">, 1998, </w:t>
      </w:r>
      <w:r w:rsidRPr="002C1762">
        <w:rPr>
          <w:i/>
          <w:iCs/>
        </w:rPr>
        <w:t>Implementation Handbook for the Convention on the Rights of the Child</w:t>
      </w:r>
      <w:r>
        <w:t xml:space="preserve">, New York, </w:t>
      </w:r>
      <w:r w:rsidR="004C1FF1">
        <w:t>hlm</w:t>
      </w:r>
      <w:r>
        <w:t>. 39.</w:t>
      </w:r>
    </w:p>
  </w:footnote>
  <w:footnote w:id="26">
    <w:p w14:paraId="135F6E99" w14:textId="299359B4" w:rsidR="00AF41CB" w:rsidRDefault="00AF41CB" w:rsidP="002F64DD">
      <w:pPr>
        <w:pStyle w:val="FootnoteText"/>
        <w:jc w:val="both"/>
      </w:pPr>
      <w:r>
        <w:rPr>
          <w:rStyle w:val="FootnoteReference"/>
        </w:rPr>
        <w:footnoteRef/>
      </w:r>
      <w:r>
        <w:t xml:space="preserve"> UU No 35 </w:t>
      </w:r>
      <w:r>
        <w:t xml:space="preserve">Tahun 2014 tentang Perubahan Atas UU No 23 Tahun 2002 </w:t>
      </w:r>
      <w:r w:rsidR="00187D37">
        <w:t>tentang Perlindungan Anak.</w:t>
      </w:r>
    </w:p>
  </w:footnote>
  <w:footnote w:id="27">
    <w:p w14:paraId="24B73DDE" w14:textId="2A12390B" w:rsidR="00CD5F7B" w:rsidRDefault="00CD5F7B" w:rsidP="00CD5F7B">
      <w:pPr>
        <w:pStyle w:val="FootnoteText"/>
        <w:jc w:val="both"/>
      </w:pPr>
      <w:r>
        <w:rPr>
          <w:rStyle w:val="FootnoteReference"/>
        </w:rPr>
        <w:footnoteRef/>
      </w:r>
      <w:r>
        <w:t xml:space="preserve"> </w:t>
      </w:r>
      <w:r>
        <w:t xml:space="preserve">Zahirin Harahap, 2001, </w:t>
      </w:r>
      <w:r w:rsidRPr="00CD5F7B">
        <w:rPr>
          <w:i/>
          <w:iCs/>
        </w:rPr>
        <w:t>Hukum Acara</w:t>
      </w:r>
      <w:r>
        <w:rPr>
          <w:i/>
          <w:iCs/>
        </w:rPr>
        <w:t xml:space="preserve"> P</w:t>
      </w:r>
      <w:r w:rsidRPr="00CD5F7B">
        <w:rPr>
          <w:i/>
          <w:iCs/>
        </w:rPr>
        <w:t xml:space="preserve">eradilan </w:t>
      </w:r>
      <w:r>
        <w:rPr>
          <w:i/>
          <w:iCs/>
        </w:rPr>
        <w:t>T</w:t>
      </w:r>
      <w:r w:rsidRPr="00CD5F7B">
        <w:rPr>
          <w:i/>
          <w:iCs/>
        </w:rPr>
        <w:t>ata Usaha Negara</w:t>
      </w:r>
      <w:r>
        <w:t>, Graha Raja Grafindo Persada, Jakarta. Hlm. 2.</w:t>
      </w:r>
    </w:p>
  </w:footnote>
  <w:footnote w:id="28">
    <w:p w14:paraId="57809DE8" w14:textId="381E691E" w:rsidR="00A576C0" w:rsidRDefault="00A576C0">
      <w:pPr>
        <w:pStyle w:val="FootnoteText"/>
      </w:pPr>
      <w:r>
        <w:rPr>
          <w:rStyle w:val="FootnoteReference"/>
        </w:rPr>
        <w:footnoteRef/>
      </w:r>
      <w:r>
        <w:t xml:space="preserve"> </w:t>
      </w:r>
      <w:r>
        <w:t>U</w:t>
      </w:r>
      <w:r w:rsidR="006F59DB">
        <w:t>ndang-</w:t>
      </w:r>
      <w:r>
        <w:t>U</w:t>
      </w:r>
      <w:r w:rsidR="006F59DB">
        <w:t>ndang</w:t>
      </w:r>
      <w:r>
        <w:t xml:space="preserve"> Nomor 1 Tahun 1974 tentang Perkawinan.</w:t>
      </w:r>
    </w:p>
  </w:footnote>
  <w:footnote w:id="29">
    <w:p w14:paraId="015D2B1F" w14:textId="15522227" w:rsidR="0055121D" w:rsidRDefault="0055121D" w:rsidP="00CD5F7B">
      <w:pPr>
        <w:pStyle w:val="FootnoteText"/>
        <w:jc w:val="both"/>
      </w:pPr>
      <w:r>
        <w:rPr>
          <w:rStyle w:val="FootnoteReference"/>
        </w:rPr>
        <w:footnoteRef/>
      </w:r>
      <w:r>
        <w:t xml:space="preserve"> </w:t>
      </w:r>
      <w:r w:rsidR="006D00CE">
        <w:t xml:space="preserve">Esti Kurniati, </w:t>
      </w:r>
      <w:r w:rsidR="006D00CE" w:rsidRPr="00500C43">
        <w:rPr>
          <w:i/>
          <w:iCs/>
        </w:rPr>
        <w:t>Perlindungan Hak Anak Pasca Perceraian Orang Tua</w:t>
      </w:r>
      <w:r w:rsidR="006D00CE">
        <w:t>,</w:t>
      </w:r>
      <w:r w:rsidR="00500C43">
        <w:t xml:space="preserve"> Jurnal Authentica Vol. 1 No. 1 2018,</w:t>
      </w:r>
      <w:r w:rsidR="006D00CE">
        <w:t xml:space="preserve"> Fakultas Hukum, Universitas </w:t>
      </w:r>
      <w:r w:rsidR="00500C43">
        <w:t>Sudirman</w:t>
      </w:r>
      <w:r w:rsidR="006D00CE">
        <w:t xml:space="preserve">, </w:t>
      </w:r>
      <w:r w:rsidR="00500C43">
        <w:t>hlm. 39-40.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89E"/>
    <w:multiLevelType w:val="hybridMultilevel"/>
    <w:tmpl w:val="916E8B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DAF06CE"/>
    <w:multiLevelType w:val="hybridMultilevel"/>
    <w:tmpl w:val="DA8CC6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BC6467"/>
    <w:multiLevelType w:val="hybridMultilevel"/>
    <w:tmpl w:val="6B3A2B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3317085"/>
    <w:multiLevelType w:val="hybridMultilevel"/>
    <w:tmpl w:val="36E8ED70"/>
    <w:lvl w:ilvl="0" w:tplc="D0D2983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48E7058F"/>
    <w:multiLevelType w:val="hybridMultilevel"/>
    <w:tmpl w:val="932A4E42"/>
    <w:lvl w:ilvl="0" w:tplc="EE8AB2E6">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4A7E169E"/>
    <w:multiLevelType w:val="hybridMultilevel"/>
    <w:tmpl w:val="982AFBF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B94035A"/>
    <w:multiLevelType w:val="hybridMultilevel"/>
    <w:tmpl w:val="9A8A4D4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7862544"/>
    <w:multiLevelType w:val="hybridMultilevel"/>
    <w:tmpl w:val="3A60F86A"/>
    <w:lvl w:ilvl="0" w:tplc="E62A7ED6">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10"/>
    <w:rsid w:val="0003097C"/>
    <w:rsid w:val="0005467F"/>
    <w:rsid w:val="0006248B"/>
    <w:rsid w:val="00066D8A"/>
    <w:rsid w:val="000727B2"/>
    <w:rsid w:val="0007290C"/>
    <w:rsid w:val="00077C40"/>
    <w:rsid w:val="000B2986"/>
    <w:rsid w:val="000C1232"/>
    <w:rsid w:val="000C4A02"/>
    <w:rsid w:val="000F37B7"/>
    <w:rsid w:val="00106524"/>
    <w:rsid w:val="00107F52"/>
    <w:rsid w:val="00115C59"/>
    <w:rsid w:val="00161BEA"/>
    <w:rsid w:val="00174B5F"/>
    <w:rsid w:val="00174E76"/>
    <w:rsid w:val="00176F77"/>
    <w:rsid w:val="00181EBA"/>
    <w:rsid w:val="001855AA"/>
    <w:rsid w:val="00187D37"/>
    <w:rsid w:val="00190FC8"/>
    <w:rsid w:val="00196473"/>
    <w:rsid w:val="001B0DBC"/>
    <w:rsid w:val="001B1B16"/>
    <w:rsid w:val="001B47CF"/>
    <w:rsid w:val="001D1058"/>
    <w:rsid w:val="001D2527"/>
    <w:rsid w:val="001E3B90"/>
    <w:rsid w:val="001F1ABA"/>
    <w:rsid w:val="00221A6E"/>
    <w:rsid w:val="00274729"/>
    <w:rsid w:val="00290086"/>
    <w:rsid w:val="002A01AB"/>
    <w:rsid w:val="002B4C0C"/>
    <w:rsid w:val="002C0E58"/>
    <w:rsid w:val="002C1762"/>
    <w:rsid w:val="002D3AEC"/>
    <w:rsid w:val="002D5AFB"/>
    <w:rsid w:val="002D6217"/>
    <w:rsid w:val="002E25EE"/>
    <w:rsid w:val="002E69E1"/>
    <w:rsid w:val="002F64DD"/>
    <w:rsid w:val="002F6C0D"/>
    <w:rsid w:val="00303AD3"/>
    <w:rsid w:val="0030782E"/>
    <w:rsid w:val="00322587"/>
    <w:rsid w:val="00322F13"/>
    <w:rsid w:val="00324E89"/>
    <w:rsid w:val="00332E52"/>
    <w:rsid w:val="00334ACD"/>
    <w:rsid w:val="00364B44"/>
    <w:rsid w:val="00395A89"/>
    <w:rsid w:val="003C6ABD"/>
    <w:rsid w:val="003E2B3E"/>
    <w:rsid w:val="003F44C6"/>
    <w:rsid w:val="003F68BF"/>
    <w:rsid w:val="00403522"/>
    <w:rsid w:val="0045146E"/>
    <w:rsid w:val="00474728"/>
    <w:rsid w:val="004A4DC1"/>
    <w:rsid w:val="004A692A"/>
    <w:rsid w:val="004B68D0"/>
    <w:rsid w:val="004C1FF1"/>
    <w:rsid w:val="004F414F"/>
    <w:rsid w:val="004F7ED0"/>
    <w:rsid w:val="00500C43"/>
    <w:rsid w:val="00501263"/>
    <w:rsid w:val="00503C45"/>
    <w:rsid w:val="005477FE"/>
    <w:rsid w:val="0055121D"/>
    <w:rsid w:val="00554F63"/>
    <w:rsid w:val="005831CA"/>
    <w:rsid w:val="00597102"/>
    <w:rsid w:val="005A267E"/>
    <w:rsid w:val="005B3FDD"/>
    <w:rsid w:val="005B6704"/>
    <w:rsid w:val="005C049E"/>
    <w:rsid w:val="005C7FB6"/>
    <w:rsid w:val="005D4408"/>
    <w:rsid w:val="005E115F"/>
    <w:rsid w:val="005E46D9"/>
    <w:rsid w:val="005F51B0"/>
    <w:rsid w:val="00610E8D"/>
    <w:rsid w:val="00612810"/>
    <w:rsid w:val="006241BB"/>
    <w:rsid w:val="00625067"/>
    <w:rsid w:val="00625B0E"/>
    <w:rsid w:val="0065348C"/>
    <w:rsid w:val="006A50F8"/>
    <w:rsid w:val="006D00CE"/>
    <w:rsid w:val="006F59DB"/>
    <w:rsid w:val="0072766D"/>
    <w:rsid w:val="00744648"/>
    <w:rsid w:val="0075726C"/>
    <w:rsid w:val="007678DA"/>
    <w:rsid w:val="00787649"/>
    <w:rsid w:val="007968FF"/>
    <w:rsid w:val="007A2711"/>
    <w:rsid w:val="007A5D03"/>
    <w:rsid w:val="007E46B7"/>
    <w:rsid w:val="007E50EC"/>
    <w:rsid w:val="007E70D7"/>
    <w:rsid w:val="007F5701"/>
    <w:rsid w:val="007F7867"/>
    <w:rsid w:val="0080373E"/>
    <w:rsid w:val="00817B71"/>
    <w:rsid w:val="00834A41"/>
    <w:rsid w:val="0083736E"/>
    <w:rsid w:val="00840EC8"/>
    <w:rsid w:val="00852573"/>
    <w:rsid w:val="00872FC3"/>
    <w:rsid w:val="008A5A10"/>
    <w:rsid w:val="008D123E"/>
    <w:rsid w:val="008D6DA6"/>
    <w:rsid w:val="008E0D04"/>
    <w:rsid w:val="008F31DF"/>
    <w:rsid w:val="009142D3"/>
    <w:rsid w:val="0092240A"/>
    <w:rsid w:val="009300FD"/>
    <w:rsid w:val="009310B8"/>
    <w:rsid w:val="00937409"/>
    <w:rsid w:val="00995C23"/>
    <w:rsid w:val="00997510"/>
    <w:rsid w:val="009B1B5A"/>
    <w:rsid w:val="009B288F"/>
    <w:rsid w:val="009B7BF8"/>
    <w:rsid w:val="009D3E63"/>
    <w:rsid w:val="009E155D"/>
    <w:rsid w:val="00A0450E"/>
    <w:rsid w:val="00A06FA4"/>
    <w:rsid w:val="00A14C02"/>
    <w:rsid w:val="00A1646C"/>
    <w:rsid w:val="00A4725C"/>
    <w:rsid w:val="00A576C0"/>
    <w:rsid w:val="00AB7077"/>
    <w:rsid w:val="00AC0048"/>
    <w:rsid w:val="00AC5AAE"/>
    <w:rsid w:val="00AF41CB"/>
    <w:rsid w:val="00B13F90"/>
    <w:rsid w:val="00B46D69"/>
    <w:rsid w:val="00B475C5"/>
    <w:rsid w:val="00B624C9"/>
    <w:rsid w:val="00B63E12"/>
    <w:rsid w:val="00BA2945"/>
    <w:rsid w:val="00BC451F"/>
    <w:rsid w:val="00BC694B"/>
    <w:rsid w:val="00BD457A"/>
    <w:rsid w:val="00BD547A"/>
    <w:rsid w:val="00BE267A"/>
    <w:rsid w:val="00BF4CD1"/>
    <w:rsid w:val="00C1490D"/>
    <w:rsid w:val="00C42546"/>
    <w:rsid w:val="00C63E12"/>
    <w:rsid w:val="00CB7E93"/>
    <w:rsid w:val="00CC1F31"/>
    <w:rsid w:val="00CC2FB5"/>
    <w:rsid w:val="00CD5F7B"/>
    <w:rsid w:val="00CD627A"/>
    <w:rsid w:val="00CE248C"/>
    <w:rsid w:val="00CE5558"/>
    <w:rsid w:val="00CF0D93"/>
    <w:rsid w:val="00D10B72"/>
    <w:rsid w:val="00D154F0"/>
    <w:rsid w:val="00D201A7"/>
    <w:rsid w:val="00D2150F"/>
    <w:rsid w:val="00D22374"/>
    <w:rsid w:val="00D31D06"/>
    <w:rsid w:val="00D82244"/>
    <w:rsid w:val="00D87481"/>
    <w:rsid w:val="00D92DC0"/>
    <w:rsid w:val="00DB5B21"/>
    <w:rsid w:val="00DD30AB"/>
    <w:rsid w:val="00DD702A"/>
    <w:rsid w:val="00E1603B"/>
    <w:rsid w:val="00E47E43"/>
    <w:rsid w:val="00E5543E"/>
    <w:rsid w:val="00E6006B"/>
    <w:rsid w:val="00E62735"/>
    <w:rsid w:val="00E65422"/>
    <w:rsid w:val="00F23A58"/>
    <w:rsid w:val="00F40745"/>
    <w:rsid w:val="00F45CFF"/>
    <w:rsid w:val="00F464D6"/>
    <w:rsid w:val="00F4683F"/>
    <w:rsid w:val="00F60237"/>
    <w:rsid w:val="00F77F42"/>
    <w:rsid w:val="00F952E0"/>
    <w:rsid w:val="00FB3B08"/>
    <w:rsid w:val="00FD6A88"/>
    <w:rsid w:val="00FE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A5CB"/>
  <w15:chartTrackingRefBased/>
  <w15:docId w15:val="{705D1C5C-E69C-47D3-AB5E-9DB07959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F90"/>
    <w:pPr>
      <w:ind w:left="720"/>
      <w:contextualSpacing/>
    </w:pPr>
  </w:style>
  <w:style w:type="paragraph" w:styleId="FootnoteText">
    <w:name w:val="footnote text"/>
    <w:aliases w:val="Footnote Text Char Char Char Char Char,Footnote Text Char Char Char,Footnote Text Char Char Char Char,Footnote Text Char1 Char,Footnote Text Char Char1 Char,Footnote Text Char1 Char Char Char,Footnote Text Char Char2 Cha,Char Char"/>
    <w:basedOn w:val="Normal"/>
    <w:link w:val="FootnoteTextChar"/>
    <w:uiPriority w:val="99"/>
    <w:unhideWhenUsed/>
    <w:rsid w:val="007F7867"/>
    <w:pPr>
      <w:spacing w:after="0" w:line="240" w:lineRule="auto"/>
    </w:pPr>
    <w:rPr>
      <w:sz w:val="20"/>
      <w:szCs w:val="20"/>
    </w:rPr>
  </w:style>
  <w:style w:type="character" w:customStyle="1" w:styleId="FootnoteTextChar">
    <w:name w:val="Footnote Text Char"/>
    <w:aliases w:val="Footnote Text Char Char Char Char Char Char,Footnote Text Char Char Char Char1,Footnote Text Char Char Char Char Char1,Footnote Text Char1 Char Char,Footnote Text Char Char1 Char Char,Footnote Text Char1 Char Char Char Char"/>
    <w:basedOn w:val="DefaultParagraphFont"/>
    <w:link w:val="FootnoteText"/>
    <w:uiPriority w:val="99"/>
    <w:rsid w:val="007F7867"/>
    <w:rPr>
      <w:sz w:val="20"/>
      <w:szCs w:val="20"/>
    </w:rPr>
  </w:style>
  <w:style w:type="character" w:styleId="FootnoteReference">
    <w:name w:val="footnote reference"/>
    <w:basedOn w:val="DefaultParagraphFont"/>
    <w:uiPriority w:val="99"/>
    <w:unhideWhenUsed/>
    <w:rsid w:val="007F7867"/>
    <w:rPr>
      <w:vertAlign w:val="superscript"/>
    </w:rPr>
  </w:style>
  <w:style w:type="paragraph" w:styleId="HTMLPreformatted">
    <w:name w:val="HTML Preformatted"/>
    <w:basedOn w:val="Normal"/>
    <w:link w:val="HTMLPreformattedChar"/>
    <w:uiPriority w:val="99"/>
    <w:semiHidden/>
    <w:unhideWhenUsed/>
    <w:rsid w:val="00C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1490D"/>
    <w:rPr>
      <w:rFonts w:ascii="Courier New" w:eastAsia="Times New Roman" w:hAnsi="Courier New" w:cs="Courier New"/>
      <w:sz w:val="20"/>
      <w:szCs w:val="20"/>
      <w:lang w:val="en-ID" w:eastAsia="en-ID"/>
    </w:rPr>
  </w:style>
  <w:style w:type="character" w:customStyle="1" w:styleId="y2iqfc">
    <w:name w:val="y2iqfc"/>
    <w:basedOn w:val="DefaultParagraphFont"/>
    <w:rsid w:val="00C14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191">
      <w:bodyDiv w:val="1"/>
      <w:marLeft w:val="0"/>
      <w:marRight w:val="0"/>
      <w:marTop w:val="0"/>
      <w:marBottom w:val="0"/>
      <w:divBdr>
        <w:top w:val="none" w:sz="0" w:space="0" w:color="auto"/>
        <w:left w:val="none" w:sz="0" w:space="0" w:color="auto"/>
        <w:bottom w:val="none" w:sz="0" w:space="0" w:color="auto"/>
        <w:right w:val="none" w:sz="0" w:space="0" w:color="auto"/>
      </w:divBdr>
    </w:div>
    <w:div w:id="20013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E4B8-1EA9-4D31-A9E7-56947FA4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3077</TotalTime>
  <Pages>16</Pages>
  <Words>4786</Words>
  <Characters>27283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dc:creator>
  <cp:keywords/>
  <dc:description/>
  <cp:lastModifiedBy>User ID</cp:lastModifiedBy>
  <cp:revision>148</cp:revision>
  <dcterms:created xsi:type="dcterms:W3CDTF">2021-07-16T22:50:00Z</dcterms:created>
  <dcterms:modified xsi:type="dcterms:W3CDTF">2021-07-26T06:06:00Z</dcterms:modified>
</cp:coreProperties>
</file>