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C3D" w:rsidRDefault="00AD5A9B" w:rsidP="007E0C3D">
      <w:pPr>
        <w:spacing w:after="0" w:line="240" w:lineRule="auto"/>
        <w:jc w:val="right"/>
        <w:rPr>
          <w:rFonts w:ascii="Bookman Old Style" w:eastAsia="Trebuchet MS" w:hAnsi="Bookman Old Style" w:cs="Times New Roman"/>
          <w:b/>
          <w:sz w:val="28"/>
          <w:szCs w:val="28"/>
        </w:rPr>
      </w:pPr>
      <w:r w:rsidRPr="007E0C3D">
        <w:rPr>
          <w:rFonts w:ascii="Bookman Old Style" w:eastAsia="Trebuchet MS" w:hAnsi="Bookman Old Style" w:cs="Times New Roman"/>
          <w:b/>
          <w:sz w:val="28"/>
          <w:szCs w:val="28"/>
        </w:rPr>
        <w:t>PERLINDUNGAN HUKUM TERHADAP PEREMPUAN</w:t>
      </w:r>
    </w:p>
    <w:p w:rsidR="00AD5A9B" w:rsidRPr="007E0C3D" w:rsidRDefault="00AD5A9B" w:rsidP="007E0C3D">
      <w:pPr>
        <w:spacing w:after="0" w:line="240" w:lineRule="auto"/>
        <w:jc w:val="right"/>
        <w:rPr>
          <w:rFonts w:ascii="Bookman Old Style" w:eastAsia="Trebuchet MS" w:hAnsi="Bookman Old Style" w:cs="Times New Roman"/>
          <w:b/>
          <w:sz w:val="28"/>
          <w:szCs w:val="28"/>
        </w:rPr>
      </w:pPr>
      <w:r w:rsidRPr="007E0C3D">
        <w:rPr>
          <w:rFonts w:ascii="Bookman Old Style" w:eastAsia="Trebuchet MS" w:hAnsi="Bookman Old Style" w:cs="Times New Roman"/>
          <w:b/>
          <w:sz w:val="28"/>
          <w:szCs w:val="28"/>
        </w:rPr>
        <w:t xml:space="preserve"> DALAM PERKAWINAN</w:t>
      </w:r>
    </w:p>
    <w:p w:rsidR="007E0C3D" w:rsidRDefault="007E0C3D" w:rsidP="007E0C3D">
      <w:pPr>
        <w:spacing w:after="0" w:line="360" w:lineRule="auto"/>
        <w:jc w:val="right"/>
        <w:rPr>
          <w:rFonts w:ascii="Bookman Old Style" w:eastAsia="Trebuchet MS" w:hAnsi="Bookman Old Style" w:cs="Times New Roman"/>
          <w:b/>
          <w:sz w:val="24"/>
          <w:szCs w:val="24"/>
        </w:rPr>
      </w:pPr>
    </w:p>
    <w:p w:rsidR="006E7098" w:rsidRPr="007E0C3D" w:rsidRDefault="007E0C3D" w:rsidP="007E0C3D">
      <w:pPr>
        <w:spacing w:after="0" w:line="240" w:lineRule="auto"/>
        <w:jc w:val="right"/>
        <w:rPr>
          <w:rFonts w:ascii="Bookman Old Style" w:eastAsia="Trebuchet MS" w:hAnsi="Bookman Old Style" w:cs="Times New Roman"/>
          <w:b/>
          <w:sz w:val="24"/>
          <w:szCs w:val="24"/>
        </w:rPr>
      </w:pPr>
      <w:r w:rsidRPr="007E0C3D">
        <w:rPr>
          <w:rFonts w:ascii="Bookman Old Style" w:eastAsia="Trebuchet MS" w:hAnsi="Bookman Old Style" w:cs="Times New Roman"/>
          <w:b/>
          <w:sz w:val="24"/>
          <w:szCs w:val="24"/>
        </w:rPr>
        <w:t>Arifin Tumuhulawa</w:t>
      </w:r>
    </w:p>
    <w:p w:rsidR="007E0C3D" w:rsidRPr="007E0C3D" w:rsidRDefault="007E0C3D" w:rsidP="007E0C3D">
      <w:pPr>
        <w:spacing w:after="0" w:line="240" w:lineRule="auto"/>
        <w:jc w:val="right"/>
        <w:rPr>
          <w:rFonts w:ascii="Bookman Old Style" w:eastAsia="Trebuchet MS" w:hAnsi="Bookman Old Style" w:cs="Times New Roman"/>
          <w:sz w:val="24"/>
          <w:szCs w:val="24"/>
        </w:rPr>
      </w:pPr>
      <w:r w:rsidRPr="007E0C3D">
        <w:rPr>
          <w:rFonts w:ascii="Bookman Old Style" w:eastAsia="Trebuchet MS" w:hAnsi="Bookman Old Style" w:cs="Times New Roman"/>
          <w:sz w:val="24"/>
          <w:szCs w:val="24"/>
        </w:rPr>
        <w:t>Fakultas Hukum Universitas Gorontalo</w:t>
      </w:r>
    </w:p>
    <w:p w:rsidR="007E0C3D" w:rsidRPr="002B3C83" w:rsidRDefault="004A39E9" w:rsidP="007E0C3D">
      <w:pPr>
        <w:spacing w:after="0" w:line="240" w:lineRule="auto"/>
        <w:jc w:val="right"/>
        <w:rPr>
          <w:rFonts w:ascii="Bookman Old Style" w:eastAsia="Trebuchet MS" w:hAnsi="Bookman Old Style" w:cs="Times New Roman"/>
          <w:sz w:val="24"/>
          <w:szCs w:val="24"/>
        </w:rPr>
      </w:pPr>
      <w:hyperlink r:id="rId9" w:history="1">
        <w:r w:rsidR="002B3C83" w:rsidRPr="002B3C83">
          <w:rPr>
            <w:rStyle w:val="Hyperlink"/>
            <w:rFonts w:ascii="Bookman Old Style" w:eastAsia="Trebuchet MS" w:hAnsi="Bookman Old Style" w:cs="Times New Roman"/>
            <w:color w:val="auto"/>
            <w:sz w:val="24"/>
            <w:szCs w:val="24"/>
            <w:u w:val="none"/>
          </w:rPr>
          <w:t>tumuhulawa.arifin@gmail.com</w:t>
        </w:r>
      </w:hyperlink>
    </w:p>
    <w:p w:rsidR="002B3C83" w:rsidRDefault="002B3C83" w:rsidP="007E0C3D">
      <w:pPr>
        <w:spacing w:after="0" w:line="240" w:lineRule="auto"/>
        <w:jc w:val="right"/>
        <w:rPr>
          <w:rFonts w:ascii="Bookman Old Style" w:eastAsia="Trebuchet MS" w:hAnsi="Bookman Old Style" w:cs="Times New Roman"/>
          <w:sz w:val="24"/>
          <w:szCs w:val="24"/>
        </w:rPr>
      </w:pPr>
    </w:p>
    <w:p w:rsidR="002B3C83" w:rsidRPr="002B3C83" w:rsidRDefault="002B3C83" w:rsidP="007E0C3D">
      <w:pPr>
        <w:spacing w:after="0" w:line="240" w:lineRule="auto"/>
        <w:jc w:val="right"/>
        <w:rPr>
          <w:rFonts w:ascii="Bookman Old Style" w:eastAsia="Trebuchet MS" w:hAnsi="Bookman Old Style" w:cs="Times New Roman"/>
          <w:b/>
          <w:sz w:val="24"/>
          <w:szCs w:val="24"/>
        </w:rPr>
      </w:pPr>
      <w:r w:rsidRPr="002B3C83">
        <w:rPr>
          <w:rFonts w:ascii="Bookman Old Style" w:eastAsia="Trebuchet MS" w:hAnsi="Bookman Old Style" w:cs="Times New Roman"/>
          <w:b/>
          <w:sz w:val="24"/>
          <w:szCs w:val="24"/>
        </w:rPr>
        <w:t>Robby W. Amu</w:t>
      </w:r>
    </w:p>
    <w:p w:rsidR="002B3C83" w:rsidRDefault="002B3C83" w:rsidP="007E0C3D">
      <w:pPr>
        <w:spacing w:after="0" w:line="240" w:lineRule="auto"/>
        <w:jc w:val="right"/>
        <w:rPr>
          <w:rFonts w:ascii="Bookman Old Style" w:eastAsia="Trebuchet MS" w:hAnsi="Bookman Old Style" w:cs="Times New Roman"/>
          <w:sz w:val="24"/>
          <w:szCs w:val="24"/>
        </w:rPr>
      </w:pPr>
      <w:r>
        <w:rPr>
          <w:rFonts w:ascii="Bookman Old Style" w:eastAsia="Trebuchet MS" w:hAnsi="Bookman Old Style" w:cs="Times New Roman"/>
          <w:sz w:val="24"/>
          <w:szCs w:val="24"/>
        </w:rPr>
        <w:t>Fakultas Hukum Universitas Gorontalo</w:t>
      </w:r>
    </w:p>
    <w:p w:rsidR="002B3C83" w:rsidRPr="00513974" w:rsidRDefault="004A39E9" w:rsidP="007E0C3D">
      <w:pPr>
        <w:spacing w:after="0" w:line="240" w:lineRule="auto"/>
        <w:jc w:val="right"/>
        <w:rPr>
          <w:rFonts w:ascii="Bookman Old Style" w:eastAsia="Trebuchet MS" w:hAnsi="Bookman Old Style" w:cs="Times New Roman"/>
          <w:sz w:val="24"/>
          <w:szCs w:val="24"/>
        </w:rPr>
      </w:pPr>
      <w:hyperlink r:id="rId10" w:history="1">
        <w:r w:rsidR="00513974" w:rsidRPr="00513974">
          <w:rPr>
            <w:rStyle w:val="Hyperlink"/>
            <w:rFonts w:ascii="Bookman Old Style" w:eastAsia="Trebuchet MS" w:hAnsi="Bookman Old Style" w:cs="Times New Roman"/>
            <w:color w:val="auto"/>
            <w:sz w:val="24"/>
            <w:szCs w:val="24"/>
            <w:u w:val="none"/>
          </w:rPr>
          <w:t>robbyamu79@gmail.com</w:t>
        </w:r>
      </w:hyperlink>
    </w:p>
    <w:p w:rsidR="00513974" w:rsidRDefault="00513974" w:rsidP="007E0C3D">
      <w:pPr>
        <w:spacing w:after="0" w:line="240" w:lineRule="auto"/>
        <w:jc w:val="right"/>
        <w:rPr>
          <w:rFonts w:ascii="Bookman Old Style" w:eastAsia="Trebuchet MS" w:hAnsi="Bookman Old Style" w:cs="Times New Roman"/>
          <w:sz w:val="24"/>
          <w:szCs w:val="24"/>
        </w:rPr>
      </w:pPr>
    </w:p>
    <w:p w:rsidR="00513974" w:rsidRPr="00513974" w:rsidRDefault="00513974" w:rsidP="007E0C3D">
      <w:pPr>
        <w:spacing w:after="0" w:line="240" w:lineRule="auto"/>
        <w:jc w:val="right"/>
        <w:rPr>
          <w:rFonts w:ascii="Bookman Old Style" w:eastAsia="Trebuchet MS" w:hAnsi="Bookman Old Style" w:cs="Times New Roman"/>
          <w:b/>
          <w:sz w:val="24"/>
          <w:szCs w:val="24"/>
        </w:rPr>
      </w:pPr>
      <w:r w:rsidRPr="00513974">
        <w:rPr>
          <w:rFonts w:ascii="Bookman Old Style" w:eastAsia="Trebuchet MS" w:hAnsi="Bookman Old Style" w:cs="Times New Roman"/>
          <w:b/>
          <w:sz w:val="24"/>
          <w:szCs w:val="24"/>
        </w:rPr>
        <w:t>Yoslan K. Koni</w:t>
      </w:r>
    </w:p>
    <w:p w:rsidR="00513974" w:rsidRDefault="00513974" w:rsidP="007E0C3D">
      <w:pPr>
        <w:spacing w:after="0" w:line="240" w:lineRule="auto"/>
        <w:jc w:val="right"/>
        <w:rPr>
          <w:rFonts w:ascii="Bookman Old Style" w:eastAsia="Trebuchet MS" w:hAnsi="Bookman Old Style" w:cs="Times New Roman"/>
          <w:sz w:val="24"/>
          <w:szCs w:val="24"/>
        </w:rPr>
      </w:pPr>
      <w:r>
        <w:rPr>
          <w:rFonts w:ascii="Bookman Old Style" w:eastAsia="Trebuchet MS" w:hAnsi="Bookman Old Style" w:cs="Times New Roman"/>
          <w:sz w:val="24"/>
          <w:szCs w:val="24"/>
        </w:rPr>
        <w:t>Fakultas Hukum Universitas Gorontalo</w:t>
      </w:r>
    </w:p>
    <w:p w:rsidR="00513974" w:rsidRPr="00E45658" w:rsidRDefault="004A39E9" w:rsidP="007E0C3D">
      <w:pPr>
        <w:spacing w:after="0" w:line="240" w:lineRule="auto"/>
        <w:jc w:val="right"/>
        <w:rPr>
          <w:rFonts w:ascii="Bookman Old Style" w:eastAsia="Trebuchet MS" w:hAnsi="Bookman Old Style" w:cs="Times New Roman"/>
          <w:sz w:val="24"/>
          <w:szCs w:val="24"/>
        </w:rPr>
      </w:pPr>
      <w:hyperlink r:id="rId11" w:history="1">
        <w:r w:rsidR="00174647" w:rsidRPr="00E45658">
          <w:rPr>
            <w:rStyle w:val="Hyperlink"/>
            <w:rFonts w:ascii="Bookman Old Style" w:eastAsia="Trebuchet MS" w:hAnsi="Bookman Old Style" w:cs="Times New Roman"/>
            <w:color w:val="auto"/>
            <w:sz w:val="24"/>
            <w:szCs w:val="24"/>
            <w:u w:val="none"/>
          </w:rPr>
          <w:t>yoslanscriphouse@gmail.com</w:t>
        </w:r>
      </w:hyperlink>
    </w:p>
    <w:p w:rsidR="00174647" w:rsidRPr="00E45658" w:rsidRDefault="00174647" w:rsidP="007E0C3D">
      <w:pPr>
        <w:spacing w:after="0" w:line="240" w:lineRule="auto"/>
        <w:jc w:val="right"/>
        <w:rPr>
          <w:rFonts w:ascii="Bookman Old Style" w:eastAsia="Trebuchet MS" w:hAnsi="Bookman Old Style" w:cs="Times New Roman"/>
          <w:sz w:val="24"/>
          <w:szCs w:val="24"/>
        </w:rPr>
      </w:pPr>
    </w:p>
    <w:p w:rsidR="00174647" w:rsidRPr="00E45658" w:rsidRDefault="00174647" w:rsidP="007E0C3D">
      <w:pPr>
        <w:spacing w:after="0" w:line="240" w:lineRule="auto"/>
        <w:jc w:val="right"/>
        <w:rPr>
          <w:rFonts w:ascii="Bookman Old Style" w:eastAsia="Trebuchet MS" w:hAnsi="Bookman Old Style" w:cs="Times New Roman"/>
          <w:b/>
          <w:sz w:val="24"/>
          <w:szCs w:val="24"/>
        </w:rPr>
      </w:pPr>
      <w:r w:rsidRPr="00E45658">
        <w:rPr>
          <w:rFonts w:ascii="Bookman Old Style" w:eastAsia="Trebuchet MS" w:hAnsi="Bookman Old Style" w:cs="Times New Roman"/>
          <w:b/>
          <w:sz w:val="24"/>
          <w:szCs w:val="24"/>
        </w:rPr>
        <w:t>Yayan Hanapi</w:t>
      </w:r>
    </w:p>
    <w:p w:rsidR="00174647" w:rsidRPr="00E45658" w:rsidRDefault="00174647" w:rsidP="007E0C3D">
      <w:pPr>
        <w:spacing w:after="0" w:line="240" w:lineRule="auto"/>
        <w:jc w:val="right"/>
        <w:rPr>
          <w:rFonts w:ascii="Bookman Old Style" w:eastAsia="Trebuchet MS" w:hAnsi="Bookman Old Style" w:cs="Times New Roman"/>
          <w:sz w:val="24"/>
          <w:szCs w:val="24"/>
        </w:rPr>
      </w:pPr>
      <w:r w:rsidRPr="00E45658">
        <w:rPr>
          <w:rFonts w:ascii="Bookman Old Style" w:eastAsia="Trebuchet MS" w:hAnsi="Bookman Old Style" w:cs="Times New Roman"/>
          <w:sz w:val="24"/>
          <w:szCs w:val="24"/>
        </w:rPr>
        <w:t>Fakultas Hukum Universitas Gorontalo</w:t>
      </w:r>
    </w:p>
    <w:p w:rsidR="00174647" w:rsidRPr="00E45658" w:rsidRDefault="004A39E9" w:rsidP="007E0C3D">
      <w:pPr>
        <w:spacing w:after="0" w:line="240" w:lineRule="auto"/>
        <w:jc w:val="right"/>
        <w:rPr>
          <w:rFonts w:ascii="Bookman Old Style" w:eastAsia="Trebuchet MS" w:hAnsi="Bookman Old Style" w:cs="Times New Roman"/>
          <w:sz w:val="24"/>
          <w:szCs w:val="24"/>
        </w:rPr>
      </w:pPr>
      <w:hyperlink r:id="rId12" w:history="1">
        <w:r w:rsidR="00174647" w:rsidRPr="00E45658">
          <w:rPr>
            <w:rStyle w:val="Hyperlink"/>
            <w:rFonts w:ascii="Bookman Old Style" w:eastAsia="Trebuchet MS" w:hAnsi="Bookman Old Style" w:cs="Times New Roman"/>
            <w:color w:val="auto"/>
            <w:sz w:val="24"/>
            <w:szCs w:val="24"/>
            <w:u w:val="none"/>
          </w:rPr>
          <w:t>yayanhanapi@gmail.com</w:t>
        </w:r>
      </w:hyperlink>
    </w:p>
    <w:p w:rsidR="00174647" w:rsidRPr="00E45658" w:rsidRDefault="00174647" w:rsidP="007E0C3D">
      <w:pPr>
        <w:spacing w:after="0" w:line="240" w:lineRule="auto"/>
        <w:jc w:val="right"/>
        <w:rPr>
          <w:rFonts w:ascii="Bookman Old Style" w:eastAsia="Trebuchet MS" w:hAnsi="Bookman Old Style" w:cs="Times New Roman"/>
          <w:sz w:val="24"/>
          <w:szCs w:val="24"/>
        </w:rPr>
      </w:pPr>
    </w:p>
    <w:p w:rsidR="007E0C3D" w:rsidRPr="00E45658" w:rsidRDefault="00174647" w:rsidP="00174647">
      <w:pPr>
        <w:spacing w:after="0" w:line="240" w:lineRule="auto"/>
        <w:jc w:val="right"/>
        <w:rPr>
          <w:rFonts w:ascii="Bookman Old Style" w:eastAsia="Trebuchet MS" w:hAnsi="Bookman Old Style" w:cs="Times New Roman"/>
          <w:b/>
          <w:sz w:val="24"/>
          <w:szCs w:val="24"/>
        </w:rPr>
      </w:pPr>
      <w:r w:rsidRPr="00E45658">
        <w:rPr>
          <w:rFonts w:ascii="Bookman Old Style" w:eastAsia="Trebuchet MS" w:hAnsi="Bookman Old Style" w:cs="Times New Roman"/>
          <w:b/>
          <w:sz w:val="24"/>
          <w:szCs w:val="24"/>
        </w:rPr>
        <w:t>Dince Aisa Kodai</w:t>
      </w:r>
    </w:p>
    <w:p w:rsidR="00174647" w:rsidRPr="00E45658" w:rsidRDefault="00174647" w:rsidP="00174647">
      <w:pPr>
        <w:spacing w:after="0" w:line="240" w:lineRule="auto"/>
        <w:jc w:val="right"/>
        <w:rPr>
          <w:rFonts w:ascii="Bookman Old Style" w:eastAsia="Trebuchet MS" w:hAnsi="Bookman Old Style" w:cs="Times New Roman"/>
          <w:sz w:val="24"/>
          <w:szCs w:val="24"/>
        </w:rPr>
      </w:pPr>
      <w:r w:rsidRPr="00E45658">
        <w:rPr>
          <w:rFonts w:ascii="Bookman Old Style" w:eastAsia="Trebuchet MS" w:hAnsi="Bookman Old Style" w:cs="Times New Roman"/>
          <w:sz w:val="24"/>
          <w:szCs w:val="24"/>
        </w:rPr>
        <w:t>Fakultas Hukum Universitas Gorontalo</w:t>
      </w:r>
    </w:p>
    <w:p w:rsidR="00174647" w:rsidRPr="00E45658" w:rsidRDefault="004A39E9" w:rsidP="00174647">
      <w:pPr>
        <w:spacing w:after="0" w:line="240" w:lineRule="auto"/>
        <w:jc w:val="right"/>
        <w:rPr>
          <w:rFonts w:ascii="Bookman Old Style" w:eastAsia="Trebuchet MS" w:hAnsi="Bookman Old Style" w:cs="Times New Roman"/>
          <w:sz w:val="24"/>
          <w:szCs w:val="24"/>
        </w:rPr>
      </w:pPr>
      <w:hyperlink r:id="rId13" w:history="1">
        <w:r w:rsidR="00E45658" w:rsidRPr="00E45658">
          <w:rPr>
            <w:rStyle w:val="Hyperlink"/>
            <w:rFonts w:ascii="Bookman Old Style" w:eastAsia="Trebuchet MS" w:hAnsi="Bookman Old Style" w:cs="Times New Roman"/>
            <w:color w:val="auto"/>
            <w:sz w:val="24"/>
            <w:szCs w:val="24"/>
            <w:u w:val="none"/>
          </w:rPr>
          <w:t>kodaidince46@gmail.com</w:t>
        </w:r>
      </w:hyperlink>
    </w:p>
    <w:p w:rsidR="00E45658" w:rsidRPr="00E45658" w:rsidRDefault="00E45658" w:rsidP="00174647">
      <w:pPr>
        <w:spacing w:after="0" w:line="240" w:lineRule="auto"/>
        <w:jc w:val="right"/>
        <w:rPr>
          <w:rFonts w:ascii="Bookman Old Style" w:eastAsia="Trebuchet MS" w:hAnsi="Bookman Old Style" w:cs="Times New Roman"/>
          <w:sz w:val="24"/>
          <w:szCs w:val="24"/>
        </w:rPr>
      </w:pPr>
    </w:p>
    <w:p w:rsidR="00E45658" w:rsidRPr="00E45658" w:rsidRDefault="00E45658" w:rsidP="00174647">
      <w:pPr>
        <w:spacing w:after="0" w:line="240" w:lineRule="auto"/>
        <w:jc w:val="right"/>
        <w:rPr>
          <w:rFonts w:ascii="Bookman Old Style" w:eastAsia="Trebuchet MS" w:hAnsi="Bookman Old Style" w:cs="Times New Roman"/>
          <w:b/>
          <w:i/>
          <w:szCs w:val="24"/>
        </w:rPr>
      </w:pPr>
    </w:p>
    <w:p w:rsidR="00AD5A9B" w:rsidRPr="00E45658" w:rsidRDefault="006E7098" w:rsidP="00C61E6D">
      <w:pPr>
        <w:spacing w:after="0" w:line="360" w:lineRule="auto"/>
        <w:jc w:val="center"/>
        <w:rPr>
          <w:rFonts w:ascii="Bookman Old Style" w:hAnsi="Bookman Old Style" w:cs="Times New Roman"/>
          <w:b/>
          <w:i/>
          <w:szCs w:val="24"/>
        </w:rPr>
      </w:pPr>
      <w:r w:rsidRPr="00E45658">
        <w:rPr>
          <w:rFonts w:ascii="Bookman Old Style" w:hAnsi="Bookman Old Style" w:cs="Times New Roman"/>
          <w:b/>
          <w:i/>
          <w:szCs w:val="24"/>
        </w:rPr>
        <w:t>Abstrack</w:t>
      </w:r>
    </w:p>
    <w:p w:rsidR="00E11F49" w:rsidRPr="007E0C3D" w:rsidRDefault="00CD1FD3" w:rsidP="00AE2934">
      <w:pPr>
        <w:spacing w:after="0" w:line="240" w:lineRule="auto"/>
        <w:jc w:val="both"/>
        <w:rPr>
          <w:rFonts w:ascii="Bookman Old Style" w:hAnsi="Bookman Old Style" w:cs="Times New Roman"/>
          <w:i/>
          <w:szCs w:val="24"/>
        </w:rPr>
      </w:pPr>
      <w:proofErr w:type="gramStart"/>
      <w:r w:rsidRPr="00E45658">
        <w:rPr>
          <w:rFonts w:ascii="Bookman Old Style" w:hAnsi="Bookman Old Style" w:cs="Times New Roman"/>
          <w:i/>
          <w:szCs w:val="24"/>
        </w:rPr>
        <w:t>Kekerasan terhadap perempuan merupakan tindakan yang bertentangan dengan HAM</w:t>
      </w:r>
      <w:r w:rsidR="00422CC1" w:rsidRPr="00E45658">
        <w:rPr>
          <w:rFonts w:ascii="Bookman Old Style" w:hAnsi="Bookman Old Style" w:cs="Times New Roman"/>
          <w:i/>
          <w:szCs w:val="24"/>
        </w:rPr>
        <w:t>.</w:t>
      </w:r>
      <w:proofErr w:type="gramEnd"/>
      <w:r w:rsidR="00422CC1" w:rsidRPr="00E45658">
        <w:rPr>
          <w:rFonts w:ascii="Bookman Old Style" w:hAnsi="Bookman Old Style" w:cs="Times New Roman"/>
          <w:i/>
          <w:szCs w:val="24"/>
        </w:rPr>
        <w:t xml:space="preserve"> </w:t>
      </w:r>
      <w:proofErr w:type="gramStart"/>
      <w:r w:rsidR="00422CC1" w:rsidRPr="00E45658">
        <w:rPr>
          <w:rFonts w:ascii="Bookman Old Style" w:hAnsi="Bookman Old Style" w:cs="Times New Roman"/>
          <w:i/>
          <w:szCs w:val="24"/>
        </w:rPr>
        <w:t>Itulah mengapa kekerasan terhadap perempuan merupakan salah satu tindakan yang melanggar hak kemanusiaan sehingga penulis membutuhkan instrument huku</w:t>
      </w:r>
      <w:r w:rsidR="00E11F49" w:rsidRPr="00E45658">
        <w:rPr>
          <w:rFonts w:ascii="Bookman Old Style" w:hAnsi="Bookman Old Style" w:cs="Times New Roman"/>
          <w:i/>
          <w:szCs w:val="24"/>
        </w:rPr>
        <w:t xml:space="preserve">m tentang penghapusan kekerasan </w:t>
      </w:r>
      <w:r w:rsidR="00422CC1" w:rsidRPr="00E45658">
        <w:rPr>
          <w:rFonts w:ascii="Bookman Old Style" w:hAnsi="Bookman Old Style" w:cs="Times New Roman"/>
          <w:i/>
          <w:szCs w:val="24"/>
        </w:rPr>
        <w:t>terhadap perempuan.</w:t>
      </w:r>
      <w:proofErr w:type="gramEnd"/>
      <w:r w:rsidR="007E0C3D" w:rsidRPr="00E45658">
        <w:rPr>
          <w:rFonts w:ascii="Bookman Old Style" w:hAnsi="Bookman Old Style" w:cs="Times New Roman"/>
          <w:i/>
          <w:szCs w:val="24"/>
        </w:rPr>
        <w:t xml:space="preserve"> </w:t>
      </w:r>
      <w:r w:rsidR="00E11F49" w:rsidRPr="00E45658">
        <w:rPr>
          <w:rFonts w:ascii="Bookman Old Style" w:hAnsi="Bookman Old Style" w:cs="Times New Roman"/>
          <w:i/>
          <w:szCs w:val="24"/>
        </w:rPr>
        <w:t xml:space="preserve">Permasalahan kekerasan dalam rumah </w:t>
      </w:r>
      <w:proofErr w:type="gramStart"/>
      <w:r w:rsidR="00E11F49" w:rsidRPr="00E45658">
        <w:rPr>
          <w:rFonts w:ascii="Bookman Old Style" w:hAnsi="Bookman Old Style" w:cs="Times New Roman"/>
          <w:i/>
          <w:szCs w:val="24"/>
        </w:rPr>
        <w:t>tangga  merupakan</w:t>
      </w:r>
      <w:proofErr w:type="gramEnd"/>
      <w:r w:rsidR="00E11F49" w:rsidRPr="00E45658">
        <w:rPr>
          <w:rFonts w:ascii="Bookman Old Style" w:hAnsi="Bookman Old Style" w:cs="Times New Roman"/>
          <w:i/>
          <w:szCs w:val="24"/>
        </w:rPr>
        <w:t xml:space="preserve"> hal yang masih kerap dialami oleh khususnya perempuan. Beberapa penyintas mencoba menyelesaikan permasalahan yang terjadi dalam rumah tangganya dengan melaporkan tindak kekerasan yang </w:t>
      </w:r>
      <w:proofErr w:type="gramStart"/>
      <w:r w:rsidR="00E11F49" w:rsidRPr="00E45658">
        <w:rPr>
          <w:rFonts w:ascii="Bookman Old Style" w:hAnsi="Bookman Old Style" w:cs="Times New Roman"/>
          <w:i/>
          <w:szCs w:val="24"/>
        </w:rPr>
        <w:t>dialami  pada</w:t>
      </w:r>
      <w:proofErr w:type="gramEnd"/>
      <w:r w:rsidR="00E11F49" w:rsidRPr="00E45658">
        <w:rPr>
          <w:rFonts w:ascii="Bookman Old Style" w:hAnsi="Bookman Old Style" w:cs="Times New Roman"/>
          <w:i/>
          <w:szCs w:val="24"/>
        </w:rPr>
        <w:t xml:space="preserve"> pusat layanan maupun pihak yang berwajib.  </w:t>
      </w:r>
      <w:proofErr w:type="gramStart"/>
      <w:r w:rsidR="00E11F49" w:rsidRPr="00E45658">
        <w:rPr>
          <w:rFonts w:ascii="Bookman Old Style" w:hAnsi="Bookman Old Style" w:cs="Times New Roman"/>
          <w:i/>
          <w:szCs w:val="24"/>
        </w:rPr>
        <w:t>Penyintas menyampaikan perlakuan kekerasan yang diterimanya dengan tujuan untuk mendapatkan penanganan yang tepat.</w:t>
      </w:r>
      <w:proofErr w:type="gramEnd"/>
      <w:r w:rsidR="00E11F49" w:rsidRPr="00E45658">
        <w:rPr>
          <w:rFonts w:ascii="Bookman Old Style" w:hAnsi="Bookman Old Style" w:cs="Times New Roman"/>
          <w:i/>
          <w:szCs w:val="24"/>
        </w:rPr>
        <w:t xml:space="preserve"> </w:t>
      </w:r>
      <w:proofErr w:type="gramStart"/>
      <w:r w:rsidR="00E11F49" w:rsidRPr="00E45658">
        <w:rPr>
          <w:rFonts w:ascii="Bookman Old Style" w:hAnsi="Bookman Old Style" w:cs="Times New Roman"/>
          <w:i/>
          <w:szCs w:val="24"/>
        </w:rPr>
        <w:t>Terdapat beberapa bentuk kekerasan yang terjadi dalam rumah tangga, antara lain fisik, psikologis, seksual dan penelantaran ekonomi.</w:t>
      </w:r>
      <w:proofErr w:type="gramEnd"/>
      <w:r w:rsidR="00E11F49" w:rsidRPr="00E45658">
        <w:rPr>
          <w:rFonts w:ascii="Bookman Old Style" w:hAnsi="Bookman Old Style" w:cs="Times New Roman"/>
          <w:i/>
          <w:szCs w:val="24"/>
        </w:rPr>
        <w:t xml:space="preserve"> </w:t>
      </w:r>
      <w:proofErr w:type="gramStart"/>
      <w:r w:rsidR="00E11F49" w:rsidRPr="00E45658">
        <w:rPr>
          <w:rFonts w:ascii="Bookman Old Style" w:hAnsi="Bookman Old Style" w:cs="Times New Roman"/>
          <w:i/>
          <w:szCs w:val="24"/>
        </w:rPr>
        <w:t>Perempuan  penyintas</w:t>
      </w:r>
      <w:proofErr w:type="gramEnd"/>
      <w:r w:rsidR="00E11F49" w:rsidRPr="00E45658">
        <w:rPr>
          <w:rFonts w:ascii="Bookman Old Style" w:hAnsi="Bookman Old Style" w:cs="Times New Roman"/>
          <w:i/>
          <w:szCs w:val="24"/>
        </w:rPr>
        <w:t xml:space="preserve"> mengalami berbagai bentuk </w:t>
      </w:r>
      <w:r w:rsidR="00E11F49" w:rsidRPr="007E0C3D">
        <w:rPr>
          <w:rFonts w:ascii="Bookman Old Style" w:hAnsi="Bookman Old Style" w:cs="Times New Roman"/>
          <w:i/>
          <w:szCs w:val="24"/>
        </w:rPr>
        <w:t xml:space="preserve">kekerasan, baik yang disadari maupun tidak disadari.  </w:t>
      </w:r>
      <w:proofErr w:type="gramStart"/>
      <w:r w:rsidR="00E11F49" w:rsidRPr="007E0C3D">
        <w:rPr>
          <w:rFonts w:ascii="Bookman Old Style" w:hAnsi="Bookman Old Style" w:cs="Times New Roman"/>
          <w:i/>
          <w:szCs w:val="24"/>
        </w:rPr>
        <w:t>Perempuan penyintas belum mengenali dengan cukup baik bentuk kekerasan yang dialaminya, penyintas menganggap bahwa kekerasan dalam rumah tangga hanyalah kekerasan fisik, sehingga kerap mengabaikan bentuk kekerasan lainnya.</w:t>
      </w:r>
      <w:proofErr w:type="gramEnd"/>
    </w:p>
    <w:p w:rsidR="007E0C3D" w:rsidRPr="007E0C3D" w:rsidRDefault="007E0C3D" w:rsidP="00AE2934">
      <w:pPr>
        <w:spacing w:after="0" w:line="240" w:lineRule="auto"/>
        <w:jc w:val="both"/>
        <w:rPr>
          <w:rFonts w:ascii="Bookman Old Style" w:hAnsi="Bookman Old Style" w:cs="Times New Roman"/>
          <w:i/>
          <w:szCs w:val="24"/>
        </w:rPr>
      </w:pPr>
    </w:p>
    <w:p w:rsidR="007E0C3D" w:rsidRDefault="007E0C3D" w:rsidP="00C61E6D">
      <w:pPr>
        <w:spacing w:after="0" w:line="360" w:lineRule="auto"/>
        <w:jc w:val="both"/>
        <w:rPr>
          <w:rFonts w:ascii="Bookman Old Style" w:hAnsi="Bookman Old Style" w:cs="Times New Roman"/>
          <w:b/>
          <w:i/>
          <w:szCs w:val="24"/>
        </w:rPr>
      </w:pPr>
      <w:r w:rsidRPr="007E0C3D">
        <w:rPr>
          <w:rFonts w:ascii="Bookman Old Style" w:hAnsi="Bookman Old Style" w:cs="Times New Roman"/>
          <w:b/>
          <w:i/>
          <w:szCs w:val="24"/>
        </w:rPr>
        <w:t xml:space="preserve">Kata </w:t>
      </w:r>
      <w:proofErr w:type="gramStart"/>
      <w:r w:rsidRPr="007E0C3D">
        <w:rPr>
          <w:rFonts w:ascii="Bookman Old Style" w:hAnsi="Bookman Old Style" w:cs="Times New Roman"/>
          <w:b/>
          <w:i/>
          <w:szCs w:val="24"/>
        </w:rPr>
        <w:t>Kunci :</w:t>
      </w:r>
      <w:proofErr w:type="gramEnd"/>
      <w:r w:rsidRPr="007E0C3D">
        <w:rPr>
          <w:rFonts w:ascii="Bookman Old Style" w:hAnsi="Bookman Old Style" w:cs="Times New Roman"/>
          <w:b/>
          <w:i/>
          <w:szCs w:val="24"/>
        </w:rPr>
        <w:t xml:space="preserve"> Perlindungan Hukum; Perempuan; Perkawinan.</w:t>
      </w:r>
    </w:p>
    <w:p w:rsidR="00036CC3" w:rsidRDefault="00036CC3" w:rsidP="00C61E6D">
      <w:pPr>
        <w:spacing w:after="0" w:line="360" w:lineRule="auto"/>
        <w:jc w:val="both"/>
        <w:rPr>
          <w:rFonts w:ascii="Bookman Old Style" w:hAnsi="Bookman Old Style" w:cs="Times New Roman"/>
          <w:b/>
          <w:i/>
          <w:szCs w:val="24"/>
        </w:rPr>
      </w:pPr>
    </w:p>
    <w:p w:rsidR="00036CC3" w:rsidRDefault="00036CC3" w:rsidP="00C61E6D">
      <w:pPr>
        <w:spacing w:after="0" w:line="360" w:lineRule="auto"/>
        <w:jc w:val="both"/>
        <w:rPr>
          <w:rFonts w:ascii="Bookman Old Style" w:hAnsi="Bookman Old Style" w:cs="Times New Roman"/>
          <w:b/>
          <w:i/>
          <w:szCs w:val="24"/>
        </w:rPr>
      </w:pPr>
    </w:p>
    <w:p w:rsidR="00036CC3" w:rsidRPr="00036CC3" w:rsidRDefault="00036CC3" w:rsidP="00036CC3">
      <w:pPr>
        <w:spacing w:after="0" w:line="360" w:lineRule="auto"/>
        <w:jc w:val="center"/>
        <w:rPr>
          <w:rFonts w:ascii="Bookman Old Style" w:hAnsi="Bookman Old Style" w:cs="Times New Roman"/>
          <w:b/>
          <w:i/>
          <w:szCs w:val="24"/>
        </w:rPr>
      </w:pPr>
      <w:r w:rsidRPr="00036CC3">
        <w:rPr>
          <w:rFonts w:ascii="Bookman Old Style" w:hAnsi="Bookman Old Style" w:cs="Times New Roman"/>
          <w:b/>
          <w:i/>
          <w:szCs w:val="24"/>
        </w:rPr>
        <w:lastRenderedPageBreak/>
        <w:t>Abstract</w:t>
      </w:r>
    </w:p>
    <w:p w:rsidR="00036CC3" w:rsidRDefault="00036CC3" w:rsidP="00036CC3">
      <w:pPr>
        <w:spacing w:after="0" w:line="240" w:lineRule="auto"/>
        <w:jc w:val="both"/>
        <w:rPr>
          <w:rFonts w:ascii="Bookman Old Style" w:hAnsi="Bookman Old Style" w:cs="Times New Roman"/>
          <w:i/>
          <w:szCs w:val="24"/>
        </w:rPr>
      </w:pPr>
      <w:r w:rsidRPr="00036CC3">
        <w:rPr>
          <w:rFonts w:ascii="Bookman Old Style" w:hAnsi="Bookman Old Style" w:cs="Times New Roman"/>
          <w:i/>
          <w:szCs w:val="24"/>
        </w:rPr>
        <w:t xml:space="preserve">Violence against women is an act that is contrary to human rights. That is why violence against women is an act that violates human rights, so the author needs a legal instrument on the elimination of violence against women. The problem of domestic violence is something that is still often experienced by women, especially women. Some survivors try to solve problems that occur in their households by reporting acts of violence experienced to the service center or the authorities. Survivors convey the violent treatment they received with the aim of getting the right treatment. There are several forms of domestic violence, including physical, psychological, sexual and economic neglect. Women survivors experience various forms of violence, both consciously and unconsciously. Women survivors do not yet recognize the forms of violence they experience well </w:t>
      </w:r>
      <w:proofErr w:type="gramStart"/>
      <w:r w:rsidRPr="00036CC3">
        <w:rPr>
          <w:rFonts w:ascii="Bookman Old Style" w:hAnsi="Bookman Old Style" w:cs="Times New Roman"/>
          <w:i/>
          <w:szCs w:val="24"/>
        </w:rPr>
        <w:t>enough,</w:t>
      </w:r>
      <w:proofErr w:type="gramEnd"/>
      <w:r w:rsidRPr="00036CC3">
        <w:rPr>
          <w:rFonts w:ascii="Bookman Old Style" w:hAnsi="Bookman Old Style" w:cs="Times New Roman"/>
          <w:i/>
          <w:szCs w:val="24"/>
        </w:rPr>
        <w:t xml:space="preserve"> survivors assume that domestic violence is only physical violence, so they often </w:t>
      </w:r>
      <w:r>
        <w:rPr>
          <w:rFonts w:ascii="Bookman Old Style" w:hAnsi="Bookman Old Style" w:cs="Times New Roman"/>
          <w:i/>
          <w:szCs w:val="24"/>
        </w:rPr>
        <w:t>ignore other forms of violence.</w:t>
      </w:r>
    </w:p>
    <w:p w:rsidR="00036CC3" w:rsidRPr="00036CC3" w:rsidRDefault="00036CC3" w:rsidP="00036CC3">
      <w:pPr>
        <w:spacing w:after="0" w:line="240" w:lineRule="auto"/>
        <w:jc w:val="both"/>
        <w:rPr>
          <w:rFonts w:ascii="Bookman Old Style" w:hAnsi="Bookman Old Style" w:cs="Times New Roman"/>
          <w:i/>
          <w:szCs w:val="24"/>
        </w:rPr>
      </w:pPr>
    </w:p>
    <w:p w:rsidR="006E7098" w:rsidRDefault="00036CC3" w:rsidP="00C61E6D">
      <w:pPr>
        <w:spacing w:after="0" w:line="360" w:lineRule="auto"/>
        <w:jc w:val="both"/>
        <w:rPr>
          <w:rFonts w:ascii="Bookman Old Style" w:hAnsi="Bookman Old Style" w:cs="Times New Roman"/>
          <w:b/>
          <w:i/>
          <w:szCs w:val="24"/>
        </w:rPr>
      </w:pPr>
      <w:r w:rsidRPr="00036CC3">
        <w:rPr>
          <w:rFonts w:ascii="Bookman Old Style" w:hAnsi="Bookman Old Style" w:cs="Times New Roman"/>
          <w:b/>
          <w:i/>
          <w:szCs w:val="24"/>
        </w:rPr>
        <w:t>Keywords: Legal Protection; Woman; Marriage.</w:t>
      </w:r>
    </w:p>
    <w:p w:rsidR="00036CC3" w:rsidRPr="00036CC3" w:rsidRDefault="00036CC3" w:rsidP="00C61E6D">
      <w:pPr>
        <w:spacing w:after="0" w:line="360" w:lineRule="auto"/>
        <w:jc w:val="both"/>
        <w:rPr>
          <w:rFonts w:ascii="Bookman Old Style" w:hAnsi="Bookman Old Style" w:cs="Times New Roman"/>
          <w:b/>
          <w:i/>
          <w:szCs w:val="24"/>
        </w:rPr>
      </w:pPr>
    </w:p>
    <w:p w:rsidR="00AE2934" w:rsidRDefault="007E0C3D" w:rsidP="00AE2934">
      <w:pPr>
        <w:pStyle w:val="ListParagraph"/>
        <w:numPr>
          <w:ilvl w:val="0"/>
          <w:numId w:val="6"/>
        </w:numPr>
        <w:spacing w:after="0" w:line="240" w:lineRule="auto"/>
        <w:ind w:left="360"/>
        <w:jc w:val="both"/>
        <w:rPr>
          <w:rFonts w:ascii="Bookman Old Style" w:hAnsi="Bookman Old Style" w:cs="Times New Roman"/>
          <w:b/>
          <w:sz w:val="24"/>
          <w:szCs w:val="24"/>
        </w:rPr>
      </w:pPr>
      <w:r>
        <w:rPr>
          <w:rFonts w:ascii="Bookman Old Style" w:hAnsi="Bookman Old Style" w:cs="Times New Roman"/>
          <w:b/>
          <w:sz w:val="24"/>
          <w:szCs w:val="24"/>
        </w:rPr>
        <w:t>PENDAHULUAN</w:t>
      </w:r>
    </w:p>
    <w:p w:rsidR="00AE2934" w:rsidRPr="00AE2934" w:rsidRDefault="00AE2934" w:rsidP="00AE2934">
      <w:pPr>
        <w:pStyle w:val="ListParagraph"/>
        <w:spacing w:after="0" w:line="240" w:lineRule="auto"/>
        <w:ind w:left="0" w:firstLine="540"/>
        <w:jc w:val="both"/>
        <w:rPr>
          <w:rFonts w:ascii="Bookman Old Style" w:hAnsi="Bookman Old Style" w:cs="Times New Roman"/>
          <w:b/>
          <w:sz w:val="24"/>
          <w:szCs w:val="24"/>
        </w:rPr>
      </w:pPr>
      <w:proofErr w:type="gramStart"/>
      <w:r w:rsidRPr="00AE2934">
        <w:rPr>
          <w:rFonts w:ascii="Bookman Old Style" w:hAnsi="Bookman Old Style" w:cs="Times New Roman"/>
          <w:sz w:val="24"/>
          <w:szCs w:val="24"/>
        </w:rPr>
        <w:t>Perempuan dalam Kamus Umum Bahasa Indonesia adalah lawan laki-laki, wanita.</w:t>
      </w:r>
      <w:proofErr w:type="gramEnd"/>
      <w:r w:rsidRPr="007E0C3D">
        <w:rPr>
          <w:rStyle w:val="FootnoteReference"/>
          <w:rFonts w:ascii="Bookman Old Style" w:hAnsi="Bookman Old Style" w:cs="Times New Roman"/>
          <w:sz w:val="24"/>
          <w:szCs w:val="24"/>
        </w:rPr>
        <w:footnoteReference w:id="1"/>
      </w:r>
      <w:r w:rsidRPr="00AE2934">
        <w:rPr>
          <w:rFonts w:ascii="Bookman Old Style" w:hAnsi="Bookman Old Style" w:cs="Times New Roman"/>
          <w:sz w:val="24"/>
          <w:szCs w:val="24"/>
        </w:rPr>
        <w:t xml:space="preserve"> Dalam istilah ilmu sosial, perempuan dikenal dengan </w:t>
      </w:r>
      <w:proofErr w:type="gramStart"/>
      <w:r w:rsidRPr="00AE2934">
        <w:rPr>
          <w:rFonts w:ascii="Bookman Old Style" w:hAnsi="Bookman Old Style" w:cs="Times New Roman"/>
          <w:sz w:val="24"/>
          <w:szCs w:val="24"/>
        </w:rPr>
        <w:t>nama</w:t>
      </w:r>
      <w:proofErr w:type="gramEnd"/>
      <w:r w:rsidRPr="00AE2934">
        <w:rPr>
          <w:rFonts w:ascii="Bookman Old Style" w:hAnsi="Bookman Old Style" w:cs="Times New Roman"/>
          <w:sz w:val="24"/>
          <w:szCs w:val="24"/>
        </w:rPr>
        <w:t xml:space="preserve"> feminisme. Feminisme merupakan bagian dari ilmu sosial yang secara naluriah sangat problematik, karena hal ini </w:t>
      </w:r>
      <w:proofErr w:type="gramStart"/>
      <w:r w:rsidRPr="00AE2934">
        <w:rPr>
          <w:rFonts w:ascii="Bookman Old Style" w:hAnsi="Bookman Old Style" w:cs="Times New Roman"/>
          <w:sz w:val="24"/>
          <w:szCs w:val="24"/>
        </w:rPr>
        <w:t>akan</w:t>
      </w:r>
      <w:proofErr w:type="gramEnd"/>
      <w:r w:rsidRPr="00AE2934">
        <w:rPr>
          <w:rFonts w:ascii="Bookman Old Style" w:hAnsi="Bookman Old Style" w:cs="Times New Roman"/>
          <w:sz w:val="24"/>
          <w:szCs w:val="24"/>
        </w:rPr>
        <w:t xml:space="preserve"> selalu berkontaminasi dengan politik dan idiologi. </w:t>
      </w:r>
      <w:proofErr w:type="gramStart"/>
      <w:r w:rsidRPr="00AE2934">
        <w:rPr>
          <w:rFonts w:ascii="Bookman Old Style" w:hAnsi="Bookman Old Style" w:cs="Times New Roman"/>
          <w:sz w:val="24"/>
          <w:szCs w:val="24"/>
        </w:rPr>
        <w:t>Feminisme sebagai suatu gerakan pada mulanya berangkat dari asumsi bahwa kaum perempuan pada dasarnya tertindas dan dieksploitasi, serta usaha untuk mengakhiri penindasan dan eksploitasi tersebut.</w:t>
      </w:r>
      <w:proofErr w:type="gramEnd"/>
      <w:r w:rsidRPr="007E0C3D">
        <w:rPr>
          <w:rStyle w:val="FootnoteReference"/>
          <w:rFonts w:ascii="Bookman Old Style" w:hAnsi="Bookman Old Style" w:cs="Times New Roman"/>
          <w:sz w:val="24"/>
          <w:szCs w:val="24"/>
        </w:rPr>
        <w:footnoteReference w:id="2"/>
      </w:r>
      <w:r w:rsidRPr="00AE2934">
        <w:rPr>
          <w:rFonts w:ascii="Bookman Old Style" w:hAnsi="Bookman Old Style" w:cs="Times New Roman"/>
          <w:sz w:val="24"/>
          <w:szCs w:val="24"/>
        </w:rPr>
        <w:t>Namun apabila dikaitkan dengan fenomena perempuan, maka yang berkembang selama ini menganggap bahwa kaum perempuan cenderung dilihat sebagai “korban” dari berbagai proses sosial yang terjadi dalam masyarakat selama ini.</w:t>
      </w:r>
      <w:r w:rsidRPr="007E0C3D">
        <w:rPr>
          <w:rStyle w:val="FootnoteReference"/>
          <w:rFonts w:ascii="Bookman Old Style" w:hAnsi="Bookman Old Style" w:cs="Times New Roman"/>
          <w:sz w:val="24"/>
          <w:szCs w:val="24"/>
        </w:rPr>
        <w:footnoteReference w:id="3"/>
      </w:r>
      <w:r w:rsidRPr="00AE2934">
        <w:rPr>
          <w:rFonts w:ascii="Bookman Old Style" w:hAnsi="Bookman Old Style" w:cs="Times New Roman"/>
          <w:sz w:val="24"/>
          <w:szCs w:val="24"/>
        </w:rPr>
        <w:t xml:space="preserve"> Menurut para feminis, pembagian kerja berdasarkan jenis kelamin, bukan saja merugikan perempuan, tetapi juga sudah tidak relevan lagi untuk diterapkan dalam masyarakat modern, karena laki-laki dan perempuan mempunyai peluang dan potensi yang sama untuk mengakses ke berbagai </w:t>
      </w:r>
      <w:proofErr w:type="gramStart"/>
      <w:r w:rsidRPr="00AE2934">
        <w:rPr>
          <w:rFonts w:ascii="Bookman Old Style" w:hAnsi="Bookman Old Style" w:cs="Times New Roman"/>
          <w:sz w:val="24"/>
          <w:szCs w:val="24"/>
        </w:rPr>
        <w:t>bidang</w:t>
      </w:r>
      <w:proofErr w:type="gramEnd"/>
      <w:r w:rsidRPr="00AE2934">
        <w:rPr>
          <w:rFonts w:ascii="Bookman Old Style" w:hAnsi="Bookman Old Style" w:cs="Times New Roman"/>
          <w:sz w:val="24"/>
          <w:szCs w:val="24"/>
        </w:rPr>
        <w:t xml:space="preserve"> profesi.</w:t>
      </w:r>
      <w:r w:rsidRPr="007E0C3D">
        <w:rPr>
          <w:rStyle w:val="FootnoteReference"/>
          <w:rFonts w:ascii="Bookman Old Style" w:hAnsi="Bookman Old Style" w:cs="Times New Roman"/>
          <w:sz w:val="24"/>
          <w:szCs w:val="24"/>
        </w:rPr>
        <w:footnoteReference w:id="4"/>
      </w:r>
      <w:r w:rsidR="00B24A39">
        <w:rPr>
          <w:rFonts w:ascii="Bookman Old Style" w:hAnsi="Bookman Old Style" w:cs="Times New Roman"/>
          <w:sz w:val="24"/>
          <w:szCs w:val="24"/>
        </w:rPr>
        <w:t xml:space="preserve"> </w:t>
      </w:r>
      <w:r w:rsidRPr="00AE2934">
        <w:rPr>
          <w:rFonts w:ascii="Bookman Old Style" w:hAnsi="Bookman Old Style" w:cs="Times New Roman"/>
          <w:sz w:val="24"/>
          <w:szCs w:val="24"/>
        </w:rPr>
        <w:t xml:space="preserve">Memperjuangkan perbaikan posisi dan kondisi kaum perempuan tidak </w:t>
      </w:r>
      <w:proofErr w:type="gramStart"/>
      <w:r w:rsidRPr="00AE2934">
        <w:rPr>
          <w:rFonts w:ascii="Bookman Old Style" w:hAnsi="Bookman Old Style" w:cs="Times New Roman"/>
          <w:sz w:val="24"/>
          <w:szCs w:val="24"/>
        </w:rPr>
        <w:t>sama</w:t>
      </w:r>
      <w:proofErr w:type="gramEnd"/>
      <w:r w:rsidRPr="00AE2934">
        <w:rPr>
          <w:rFonts w:ascii="Bookman Old Style" w:hAnsi="Bookman Old Style" w:cs="Times New Roman"/>
          <w:sz w:val="24"/>
          <w:szCs w:val="24"/>
        </w:rPr>
        <w:t xml:space="preserve"> dengan perjuangan kaum perempuan melawan laki-laki. </w:t>
      </w:r>
      <w:proofErr w:type="gramStart"/>
      <w:r w:rsidRPr="00AE2934">
        <w:rPr>
          <w:rFonts w:ascii="Bookman Old Style" w:hAnsi="Bookman Old Style" w:cs="Times New Roman"/>
          <w:sz w:val="24"/>
          <w:szCs w:val="24"/>
        </w:rPr>
        <w:t>Karena persoalan penindasan perempuan bukan datang dari laki-laki, melainkan persoalan sistem dan struktur ketidakadilan masyarakat dan, salah satunya, ketidakadilan gender.</w:t>
      </w:r>
      <w:proofErr w:type="gramEnd"/>
      <w:r w:rsidRPr="00AE2934">
        <w:rPr>
          <w:rFonts w:ascii="Bookman Old Style" w:hAnsi="Bookman Old Style" w:cs="Times New Roman"/>
          <w:sz w:val="24"/>
          <w:szCs w:val="24"/>
        </w:rPr>
        <w:t xml:space="preserve"> Gerakan kaum perempuan adalah gerakan transformasi yaitu suatu proses gerakan </w:t>
      </w:r>
      <w:r w:rsidRPr="00AE2934">
        <w:rPr>
          <w:rFonts w:ascii="Bookman Old Style" w:hAnsi="Bookman Old Style" w:cs="Times New Roman"/>
          <w:sz w:val="24"/>
          <w:szCs w:val="24"/>
        </w:rPr>
        <w:lastRenderedPageBreak/>
        <w:t>untuk menciptakan hubungan antar sesama manusia yang secara fundamental baru, lebih baik dan lebih adil.</w:t>
      </w:r>
      <w:r w:rsidRPr="007E0C3D">
        <w:rPr>
          <w:rStyle w:val="FootnoteReference"/>
          <w:rFonts w:ascii="Bookman Old Style" w:hAnsi="Bookman Old Style" w:cs="Times New Roman"/>
          <w:sz w:val="24"/>
          <w:szCs w:val="24"/>
        </w:rPr>
        <w:footnoteReference w:id="5"/>
      </w:r>
      <w:r w:rsidRPr="00AE2934">
        <w:rPr>
          <w:rFonts w:ascii="Bookman Old Style" w:hAnsi="Bookman Old Style" w:cs="Times New Roman"/>
          <w:sz w:val="24"/>
          <w:szCs w:val="24"/>
        </w:rPr>
        <w:t xml:space="preserve"> </w:t>
      </w:r>
      <w:proofErr w:type="gramStart"/>
      <w:r w:rsidRPr="00AE2934">
        <w:rPr>
          <w:rFonts w:ascii="Bookman Old Style" w:hAnsi="Bookman Old Style" w:cs="Times New Roman"/>
          <w:sz w:val="24"/>
          <w:szCs w:val="24"/>
        </w:rPr>
        <w:t>Oleh karena itu perlu adanya keberpihakan terhadap kaum perempuan, agar posisi dan peran perempuan tidak dipandang sebelah mata, melainkan melihat perempuan memiliki status dan peran yang seimbang dengan laki-laki.</w:t>
      </w:r>
      <w:proofErr w:type="gramEnd"/>
      <w:r w:rsidRPr="00AE2934">
        <w:rPr>
          <w:rFonts w:ascii="Bookman Old Style" w:hAnsi="Bookman Old Style" w:cs="Times New Roman"/>
          <w:sz w:val="24"/>
          <w:szCs w:val="24"/>
        </w:rPr>
        <w:t xml:space="preserve"> </w:t>
      </w:r>
      <w:proofErr w:type="gramStart"/>
      <w:r w:rsidRPr="00AE2934">
        <w:rPr>
          <w:rFonts w:ascii="Bookman Old Style" w:hAnsi="Bookman Old Style" w:cs="Times New Roman"/>
          <w:sz w:val="24"/>
          <w:szCs w:val="24"/>
        </w:rPr>
        <w:t>Dengan demikian memperjuangakan hak-hak perempuan adalah bagian dari agenda besar dalam rangka perubahan mewujudkan keadilan gender.</w:t>
      </w:r>
      <w:proofErr w:type="gramEnd"/>
    </w:p>
    <w:p w:rsidR="007E0C3D" w:rsidRDefault="00640789" w:rsidP="00AE2934">
      <w:pPr>
        <w:spacing w:after="0" w:line="240" w:lineRule="auto"/>
        <w:ind w:firstLine="540"/>
        <w:jc w:val="both"/>
        <w:rPr>
          <w:rFonts w:ascii="Bookman Old Style" w:hAnsi="Bookman Old Style" w:cs="Times New Roman"/>
          <w:sz w:val="24"/>
          <w:szCs w:val="24"/>
        </w:rPr>
      </w:pPr>
      <w:proofErr w:type="gramStart"/>
      <w:r w:rsidRPr="007E0C3D">
        <w:rPr>
          <w:rFonts w:ascii="Bookman Old Style" w:hAnsi="Bookman Old Style" w:cs="Times New Roman"/>
          <w:sz w:val="24"/>
          <w:szCs w:val="24"/>
        </w:rPr>
        <w:t>Hak Asasi Manusia sudah menjadi hak yang sangat penting untuk diperbincangkan terutama pasca berakhirnya Perang Dingin.</w:t>
      </w:r>
      <w:proofErr w:type="gramEnd"/>
      <w:r w:rsidRPr="007E0C3D">
        <w:rPr>
          <w:rFonts w:ascii="Bookman Old Style" w:hAnsi="Bookman Old Style" w:cs="Times New Roman"/>
          <w:sz w:val="24"/>
          <w:szCs w:val="24"/>
        </w:rPr>
        <w:t xml:space="preserve"> Pada saat itu negara-negara Barat semakin bersemangat untuk pembelaan perihal HAM ke seluruh dunia dan bahkan menjadikannya indikator dan faktor penentu dalam menentukan kebijakan dan hubungan luar negeri. Namun pada saat ini masih terjadi ketegangan dalam mengimplementasikan Hak Asasi Manusia </w:t>
      </w:r>
      <w:proofErr w:type="gramStart"/>
      <w:r w:rsidRPr="007E0C3D">
        <w:rPr>
          <w:rFonts w:ascii="Bookman Old Style" w:hAnsi="Bookman Old Style" w:cs="Times New Roman"/>
          <w:sz w:val="24"/>
          <w:szCs w:val="24"/>
        </w:rPr>
        <w:t>antara  negara</w:t>
      </w:r>
      <w:proofErr w:type="gramEnd"/>
      <w:r w:rsidRPr="007E0C3D">
        <w:rPr>
          <w:rFonts w:ascii="Bookman Old Style" w:hAnsi="Bookman Old Style" w:cs="Times New Roman"/>
          <w:sz w:val="24"/>
          <w:szCs w:val="24"/>
        </w:rPr>
        <w:t xml:space="preserve">-negara seluruh dunia. Indonesia merupakan negara yang masih terdapat problema dalam hal pembelaan Hak Asasi Manusia,  salah satu contoh masalah dalam hal perlindungan Hak Asasi Perempuan dalam berbagai macam diksriminasi, terutama dalam hal korban kekerasan dalam  rumah tangga. </w:t>
      </w:r>
      <w:proofErr w:type="gramStart"/>
      <w:r w:rsidRPr="007E0C3D">
        <w:rPr>
          <w:rFonts w:ascii="Bookman Old Style" w:hAnsi="Bookman Old Style" w:cs="Times New Roman"/>
          <w:sz w:val="24"/>
          <w:szCs w:val="24"/>
        </w:rPr>
        <w:t>Kekerasan terhadap perempuan korban kekerasan dalam rumah tangga sering kali dilakukan dengan secara fisik, psikis.</w:t>
      </w:r>
      <w:proofErr w:type="gramEnd"/>
      <w:r w:rsidRPr="007E0C3D">
        <w:rPr>
          <w:rStyle w:val="FootnoteReference"/>
          <w:rFonts w:ascii="Bookman Old Style" w:hAnsi="Bookman Old Style" w:cs="Times New Roman"/>
          <w:sz w:val="24"/>
          <w:szCs w:val="24"/>
        </w:rPr>
        <w:footnoteReference w:id="6"/>
      </w:r>
    </w:p>
    <w:p w:rsidR="007E0C3D" w:rsidRDefault="00640789" w:rsidP="00AE2934">
      <w:pPr>
        <w:spacing w:after="0" w:line="240" w:lineRule="auto"/>
        <w:ind w:firstLine="540"/>
        <w:jc w:val="both"/>
        <w:rPr>
          <w:rFonts w:ascii="Bookman Old Style" w:hAnsi="Bookman Old Style" w:cs="Times New Roman"/>
          <w:sz w:val="24"/>
          <w:szCs w:val="24"/>
        </w:rPr>
      </w:pPr>
      <w:r w:rsidRPr="007E0C3D">
        <w:rPr>
          <w:rFonts w:ascii="Bookman Old Style" w:hAnsi="Bookman Old Style" w:cs="Times New Roman"/>
          <w:sz w:val="24"/>
          <w:szCs w:val="24"/>
        </w:rPr>
        <w:t xml:space="preserve">Amandemen UUD 1945, Undang-Undang Nomor  39 Tahun 1999 tentang Hak Asasi Manusia, Undang-Undang Nomor  26 Tahun 2000 tentang Pengadilan Hak Asasi Manusia, Undang-Undang Nomor  5 Tahun 1998 tentang ratifikasi Konvensi Menentang Penyiksaan, dan lain-lain masih merupakan aturan normatif belaka yang tak bergigi. Hal ini terbukti dengan belum adanya fakta-fakta empirik yang </w:t>
      </w:r>
      <w:proofErr w:type="gramStart"/>
      <w:r w:rsidRPr="007E0C3D">
        <w:rPr>
          <w:rFonts w:ascii="Bookman Old Style" w:hAnsi="Bookman Old Style" w:cs="Times New Roman"/>
          <w:sz w:val="24"/>
          <w:szCs w:val="24"/>
        </w:rPr>
        <w:t>menunjukkan  bahwa</w:t>
      </w:r>
      <w:proofErr w:type="gramEnd"/>
      <w:r w:rsidRPr="007E0C3D">
        <w:rPr>
          <w:rFonts w:ascii="Bookman Old Style" w:hAnsi="Bookman Old Style" w:cs="Times New Roman"/>
          <w:sz w:val="24"/>
          <w:szCs w:val="24"/>
        </w:rPr>
        <w:t xml:space="preserve"> aturan-aturan tersebut telah dapat melindungi Hak Asasi warga negara Indonesia maupunadanya penegakan hukum terhadap pelanggarannya. Kasus-kasus kekerasan terhadap perempuan sudah sejak lama mendunia. Tak heran bahwa setiap tahun dimulai tanggal 25 November sampai dengan 10 Desember, perempuan sedunia bergabung dalam gerakan kampanye bertema "Kampanye 16 Hari Penghapusan Kekerasan terhadap Perempuan." Kampanye </w:t>
      </w:r>
      <w:proofErr w:type="gramStart"/>
      <w:r w:rsidRPr="007E0C3D">
        <w:rPr>
          <w:rFonts w:ascii="Bookman Old Style" w:hAnsi="Bookman Old Style" w:cs="Times New Roman"/>
          <w:sz w:val="24"/>
          <w:szCs w:val="24"/>
        </w:rPr>
        <w:t>ini  merupakan</w:t>
      </w:r>
      <w:proofErr w:type="gramEnd"/>
      <w:r w:rsidRPr="007E0C3D">
        <w:rPr>
          <w:rFonts w:ascii="Bookman Old Style" w:hAnsi="Bookman Old Style" w:cs="Times New Roman"/>
          <w:sz w:val="24"/>
          <w:szCs w:val="24"/>
        </w:rPr>
        <w:t xml:space="preserve"> salah satu dari 12 area Beijing</w:t>
      </w:r>
      <w:r w:rsidR="00122321" w:rsidRPr="007E0C3D">
        <w:rPr>
          <w:rFonts w:ascii="Bookman Old Style" w:hAnsi="Bookman Old Style" w:cs="Times New Roman"/>
          <w:sz w:val="24"/>
          <w:szCs w:val="24"/>
        </w:rPr>
        <w:t xml:space="preserve"> Platform for Action, yang harus dilaksanakan  oleh negara-negara anggota PBB.</w:t>
      </w:r>
    </w:p>
    <w:p w:rsidR="00AE2934" w:rsidRDefault="00122321" w:rsidP="00AE2934">
      <w:pPr>
        <w:spacing w:after="0" w:line="240" w:lineRule="auto"/>
        <w:ind w:firstLine="540"/>
        <w:jc w:val="both"/>
        <w:rPr>
          <w:rFonts w:ascii="Bookman Old Style" w:hAnsi="Bookman Old Style" w:cs="Times New Roman"/>
          <w:sz w:val="24"/>
          <w:szCs w:val="24"/>
        </w:rPr>
      </w:pPr>
      <w:r w:rsidRPr="007E0C3D">
        <w:rPr>
          <w:rFonts w:ascii="Bookman Old Style" w:hAnsi="Bookman Old Style" w:cs="Times New Roman"/>
          <w:sz w:val="24"/>
          <w:szCs w:val="24"/>
        </w:rPr>
        <w:t xml:space="preserve">Hak-hak dasar manusia tersebut diakui </w:t>
      </w:r>
      <w:proofErr w:type="gramStart"/>
      <w:r w:rsidRPr="007E0C3D">
        <w:rPr>
          <w:rFonts w:ascii="Bookman Old Style" w:hAnsi="Bookman Old Style" w:cs="Times New Roman"/>
          <w:sz w:val="24"/>
          <w:szCs w:val="24"/>
        </w:rPr>
        <w:t>dalam  article</w:t>
      </w:r>
      <w:proofErr w:type="gramEnd"/>
      <w:r w:rsidRPr="007E0C3D">
        <w:rPr>
          <w:rFonts w:ascii="Bookman Old Style" w:hAnsi="Bookman Old Style" w:cs="Times New Roman"/>
          <w:sz w:val="24"/>
          <w:szCs w:val="24"/>
        </w:rPr>
        <w:t xml:space="preserve">  1 universal DUHAM,  sebagai berikut:  “All human beings are born free and equal in dignity and rights. Thev are endowed with reason and conscience and should act towards </w:t>
      </w:r>
      <w:proofErr w:type="gramStart"/>
      <w:r w:rsidRPr="007E0C3D">
        <w:rPr>
          <w:rFonts w:ascii="Bookman Old Style" w:hAnsi="Bookman Old Style" w:cs="Times New Roman"/>
          <w:sz w:val="24"/>
          <w:szCs w:val="24"/>
        </w:rPr>
        <w:t>one  another</w:t>
      </w:r>
      <w:proofErr w:type="gramEnd"/>
      <w:r w:rsidRPr="007E0C3D">
        <w:rPr>
          <w:rFonts w:ascii="Bookman Old Style" w:hAnsi="Bookman Old Style" w:cs="Times New Roman"/>
          <w:sz w:val="24"/>
          <w:szCs w:val="24"/>
        </w:rPr>
        <w:t xml:space="preserve"> in a spirit of brother hood.”  Sedang Hak-hak asasi rakyat Indonesia pun saat ini telah dijamin dan diatur sccara tegas dalam UUD </w:t>
      </w:r>
      <w:proofErr w:type="gramStart"/>
      <w:r w:rsidRPr="007E0C3D">
        <w:rPr>
          <w:rFonts w:ascii="Bookman Old Style" w:hAnsi="Bookman Old Style" w:cs="Times New Roman"/>
          <w:sz w:val="24"/>
          <w:szCs w:val="24"/>
        </w:rPr>
        <w:t>1945 ,</w:t>
      </w:r>
      <w:proofErr w:type="gramEnd"/>
      <w:r w:rsidRPr="007E0C3D">
        <w:rPr>
          <w:rFonts w:ascii="Bookman Old Style" w:hAnsi="Bookman Old Style" w:cs="Times New Roman"/>
          <w:sz w:val="24"/>
          <w:szCs w:val="24"/>
        </w:rPr>
        <w:t xml:space="preserve"> yaitu dalam Bab XA  Pasal 28 A-28 J.  Dalam Pasal 28 </w:t>
      </w:r>
      <w:proofErr w:type="gramStart"/>
      <w:r w:rsidRPr="007E0C3D">
        <w:rPr>
          <w:rFonts w:ascii="Bookman Old Style" w:hAnsi="Bookman Old Style" w:cs="Times New Roman"/>
          <w:sz w:val="24"/>
          <w:szCs w:val="24"/>
        </w:rPr>
        <w:t>A</w:t>
      </w:r>
      <w:proofErr w:type="gramEnd"/>
      <w:r w:rsidRPr="007E0C3D">
        <w:rPr>
          <w:rFonts w:ascii="Bookman Old Style" w:hAnsi="Bookman Old Style" w:cs="Times New Roman"/>
          <w:sz w:val="24"/>
          <w:szCs w:val="24"/>
        </w:rPr>
        <w:t xml:space="preserve"> UUD 1945, negara Republik Indonesia menjamin hak asasi </w:t>
      </w:r>
      <w:r w:rsidRPr="007E0C3D">
        <w:rPr>
          <w:rFonts w:ascii="Bookman Old Style" w:hAnsi="Bookman Old Style" w:cs="Times New Roman"/>
          <w:sz w:val="24"/>
          <w:szCs w:val="24"/>
        </w:rPr>
        <w:lastRenderedPageBreak/>
        <w:t xml:space="preserve">rakyat Indonesia sebagai berikut:    "Setiap orang berhak untuk hidup serta berhak mempertahankan hidup dan kehidupannya." Undang-Undang perkawinan menyatakan bahwa perkawinan adalah suatu peristiwa hukum yang akibatnya diatur oleh hukum atau peristiwa hukum yang diberikan akibat hukum.  Jadi ketika </w:t>
      </w:r>
      <w:proofErr w:type="gramStart"/>
      <w:r w:rsidRPr="007E0C3D">
        <w:rPr>
          <w:rFonts w:ascii="Bookman Old Style" w:hAnsi="Bookman Old Style" w:cs="Times New Roman"/>
          <w:sz w:val="24"/>
          <w:szCs w:val="24"/>
        </w:rPr>
        <w:t>ada  tindakan</w:t>
      </w:r>
      <w:proofErr w:type="gramEnd"/>
      <w:r w:rsidRPr="007E0C3D">
        <w:rPr>
          <w:rFonts w:ascii="Bookman Old Style" w:hAnsi="Bookman Old Style" w:cs="Times New Roman"/>
          <w:sz w:val="24"/>
          <w:szCs w:val="24"/>
        </w:rPr>
        <w:t xml:space="preserve"> kekerasan dalam rumah tangga akan ada akibat hukumnya. Kekerasan dalam rumah tangga sekarang ini semakin hari semakin meningkat terutama dalam kekerasan yang dilakukan oleh suami terhadap isteri </w:t>
      </w:r>
      <w:proofErr w:type="gramStart"/>
      <w:r w:rsidRPr="007E0C3D">
        <w:rPr>
          <w:rFonts w:ascii="Bookman Old Style" w:hAnsi="Bookman Old Style" w:cs="Times New Roman"/>
          <w:sz w:val="24"/>
          <w:szCs w:val="24"/>
        </w:rPr>
        <w:t>baik  kekerasan</w:t>
      </w:r>
      <w:proofErr w:type="gramEnd"/>
      <w:r w:rsidRPr="007E0C3D">
        <w:rPr>
          <w:rFonts w:ascii="Bookman Old Style" w:hAnsi="Bookman Old Style" w:cs="Times New Roman"/>
          <w:sz w:val="24"/>
          <w:szCs w:val="24"/>
        </w:rPr>
        <w:t xml:space="preserve"> fisik, psikologis, sexsual maupun kekerasan ekonomi. Namun kekerasan rumah tangga merupakan fenomena gunung es yang dalam kenyataannya korban yang mengalami kekerasan dalam rumah tangga tidak semuanya bersedia </w:t>
      </w:r>
      <w:proofErr w:type="gramStart"/>
      <w:r w:rsidRPr="007E0C3D">
        <w:rPr>
          <w:rFonts w:ascii="Bookman Old Style" w:hAnsi="Bookman Old Style" w:cs="Times New Roman"/>
          <w:sz w:val="24"/>
          <w:szCs w:val="24"/>
        </w:rPr>
        <w:t>melaporkan  kasusnya</w:t>
      </w:r>
      <w:proofErr w:type="gramEnd"/>
      <w:r w:rsidRPr="007E0C3D">
        <w:rPr>
          <w:rFonts w:ascii="Bookman Old Style" w:hAnsi="Bookman Old Style" w:cs="Times New Roman"/>
          <w:sz w:val="24"/>
          <w:szCs w:val="24"/>
        </w:rPr>
        <w:t xml:space="preserve"> kepada pihak yang berwajib, sehingga kekerasan yang terjadi sesungguhnya jauh lebih banyak dibanding kekerasan yang dilaporkan. Karena banyak anggapan bahwa kekerasan rumah tangga merupakan sebuah aib yang tidak perlu orang lain mengetahuinya. Selain itu korban juga </w:t>
      </w:r>
      <w:proofErr w:type="gramStart"/>
      <w:r w:rsidRPr="007E0C3D">
        <w:rPr>
          <w:rFonts w:ascii="Bookman Old Style" w:hAnsi="Bookman Old Style" w:cs="Times New Roman"/>
          <w:sz w:val="24"/>
          <w:szCs w:val="24"/>
        </w:rPr>
        <w:t>akan  berpikir</w:t>
      </w:r>
      <w:proofErr w:type="gramEnd"/>
      <w:r w:rsidRPr="007E0C3D">
        <w:rPr>
          <w:rFonts w:ascii="Bookman Old Style" w:hAnsi="Bookman Old Style" w:cs="Times New Roman"/>
          <w:sz w:val="24"/>
          <w:szCs w:val="24"/>
        </w:rPr>
        <w:t xml:space="preserve"> lebih jauh jika kasusnya dilaporkan pihak yang berwajib. Suami </w:t>
      </w:r>
      <w:proofErr w:type="gramStart"/>
      <w:r w:rsidRPr="007E0C3D">
        <w:rPr>
          <w:rFonts w:ascii="Bookman Old Style" w:hAnsi="Bookman Old Style" w:cs="Times New Roman"/>
          <w:sz w:val="24"/>
          <w:szCs w:val="24"/>
        </w:rPr>
        <w:t>akan</w:t>
      </w:r>
      <w:proofErr w:type="gramEnd"/>
      <w:r w:rsidRPr="007E0C3D">
        <w:rPr>
          <w:rFonts w:ascii="Bookman Old Style" w:hAnsi="Bookman Old Style" w:cs="Times New Roman"/>
          <w:sz w:val="24"/>
          <w:szCs w:val="24"/>
        </w:rPr>
        <w:t xml:space="preserve"> menghalang-halangi karena secara sosiologis manusia cenderung akan menyelamatkan diri dari hukuman sehingga pelaku akan menyembunyikannya.</w:t>
      </w:r>
      <w:r w:rsidRPr="007E0C3D">
        <w:rPr>
          <w:rStyle w:val="FootnoteReference"/>
          <w:rFonts w:ascii="Bookman Old Style" w:hAnsi="Bookman Old Style" w:cs="Times New Roman"/>
          <w:sz w:val="24"/>
          <w:szCs w:val="24"/>
        </w:rPr>
        <w:footnoteReference w:id="7"/>
      </w:r>
    </w:p>
    <w:p w:rsidR="007E0C3D" w:rsidRDefault="007A04AF" w:rsidP="00AE2934">
      <w:pPr>
        <w:spacing w:after="0" w:line="240" w:lineRule="auto"/>
        <w:ind w:firstLine="540"/>
        <w:jc w:val="both"/>
        <w:rPr>
          <w:rFonts w:ascii="Bookman Old Style" w:hAnsi="Bookman Old Style" w:cs="Times New Roman"/>
          <w:sz w:val="24"/>
          <w:szCs w:val="24"/>
        </w:rPr>
      </w:pPr>
      <w:proofErr w:type="gramStart"/>
      <w:r w:rsidRPr="007E0C3D">
        <w:rPr>
          <w:rFonts w:ascii="Bookman Old Style" w:hAnsi="Bookman Old Style" w:cs="Times New Roman"/>
          <w:sz w:val="24"/>
          <w:szCs w:val="24"/>
        </w:rPr>
        <w:t>Berdasarkan amanat UUD 1945, negara Indonesia adalah negara hukum, negara mempunyai kewajiban untuk melindungi warga negaranya.</w:t>
      </w:r>
      <w:proofErr w:type="gramEnd"/>
      <w:r w:rsidRPr="007E0C3D">
        <w:rPr>
          <w:rFonts w:ascii="Bookman Old Style" w:hAnsi="Bookman Old Style" w:cs="Times New Roman"/>
          <w:sz w:val="24"/>
          <w:szCs w:val="24"/>
        </w:rPr>
        <w:t xml:space="preserve"> Upaya pemerintah termaktub dalam konsideran undang-undang sebagai berikut: “Bahwa setiap warga negara berhak mendapatkan rasa aman dan bebas dari segala bentuk kekerasan sesuai dengan falsafah Pancasila dan Undang–Undang Dasar 1945. Segala bentuk kekerasan terutama kekerasan dalam rumah tangga merupakan pelanggaran hak asasi manusia dan kejahatan terhadap martabat kemanusiaan serta bentuk diskriminasi yang harus dihapuskan. Korban kekerasan dalam rumah tangga yang kebanyakan adalah perempuan harus mendapat perlindungan dari negara dan/atau masyarakat agar terhindar dan terbebas dari kekerasan atau ancaman kekerasan, penyiksaan atau perlakuan yang merendahkan derajat dan martabat kemanusiaan. Kasus kekerasan dalam rumah tangga banyak terjadi sedangkan sistem hukum di Indonesia belum menjamin perlindungan terhadap korban kekerasan dalam rumah tangga. Berdasarkan pertimbangan di atas perlu dibentuk Undang–Undang tentang Penghapusan kekerasan dalam rumah tangga</w:t>
      </w:r>
      <w:proofErr w:type="gramStart"/>
      <w:r w:rsidRPr="007E0C3D">
        <w:rPr>
          <w:rFonts w:ascii="Bookman Old Style" w:hAnsi="Bookman Old Style" w:cs="Times New Roman"/>
          <w:sz w:val="24"/>
          <w:szCs w:val="24"/>
        </w:rPr>
        <w:t>.“</w:t>
      </w:r>
      <w:proofErr w:type="gramEnd"/>
      <w:r w:rsidRPr="007E0C3D">
        <w:rPr>
          <w:rFonts w:ascii="Bookman Old Style" w:hAnsi="Bookman Old Style" w:cs="Times New Roman"/>
          <w:sz w:val="24"/>
          <w:szCs w:val="24"/>
        </w:rPr>
        <w:t xml:space="preserve"> </w:t>
      </w:r>
    </w:p>
    <w:p w:rsidR="004912B6" w:rsidRPr="004912B6" w:rsidRDefault="004912B6" w:rsidP="00AE2934">
      <w:pPr>
        <w:spacing w:after="0" w:line="240" w:lineRule="auto"/>
        <w:ind w:firstLine="540"/>
        <w:jc w:val="both"/>
        <w:rPr>
          <w:rFonts w:ascii="Bookman Old Style" w:hAnsi="Bookman Old Style" w:cs="Times New Roman"/>
          <w:sz w:val="24"/>
          <w:szCs w:val="24"/>
        </w:rPr>
      </w:pPr>
      <w:r w:rsidRPr="004912B6">
        <w:rPr>
          <w:rFonts w:ascii="Bookman Old Style" w:hAnsi="Bookman Old Style"/>
          <w:sz w:val="24"/>
          <w:szCs w:val="24"/>
        </w:rPr>
        <w:t xml:space="preserve">Undang-Undang No 23 Tahun 2004 Tentang Penghapusan Kekerasan dalam Rumah Tangga (PKDRT) memuat berbagai pembaharuan dan terobosan dalam perlindungan Hak Asasi Manusia (HAM) yang lebih mengutamakan pencegahan kekerasan dalam rumah tangga, daripada </w:t>
      </w:r>
      <w:r w:rsidRPr="004912B6">
        <w:rPr>
          <w:rFonts w:ascii="Bookman Old Style" w:hAnsi="Bookman Old Style"/>
          <w:sz w:val="24"/>
          <w:szCs w:val="24"/>
        </w:rPr>
        <w:lastRenderedPageBreak/>
        <w:t xml:space="preserve">tindakan yang bersifat penghukuman serta memperluas konsep kekerasan dalam rumah tangga, yang tidak hanya meliputi kekerasan bersifat psikis, fisik dan seksual. </w:t>
      </w:r>
      <w:proofErr w:type="gramStart"/>
      <w:r w:rsidRPr="004912B6">
        <w:rPr>
          <w:rFonts w:ascii="Bookman Old Style" w:hAnsi="Bookman Old Style"/>
          <w:sz w:val="24"/>
          <w:szCs w:val="24"/>
        </w:rPr>
        <w:t>Namun juga memasukkan perbuatan menelantarkan rumah tangga sebagai suatu tindak kekerasan yang dapat dipidana</w:t>
      </w:r>
      <w:r>
        <w:rPr>
          <w:rFonts w:ascii="Bookman Old Style" w:hAnsi="Bookman Old Style"/>
          <w:sz w:val="24"/>
          <w:szCs w:val="24"/>
        </w:rPr>
        <w:t>.</w:t>
      </w:r>
      <w:proofErr w:type="gramEnd"/>
      <w:r>
        <w:rPr>
          <w:rFonts w:ascii="Bookman Old Style" w:hAnsi="Bookman Old Style"/>
          <w:sz w:val="24"/>
          <w:szCs w:val="24"/>
        </w:rPr>
        <w:t xml:space="preserve"> </w:t>
      </w:r>
      <w:r w:rsidRPr="004912B6">
        <w:rPr>
          <w:rFonts w:ascii="Bookman Old Style" w:hAnsi="Bookman Old Style"/>
          <w:sz w:val="24"/>
          <w:szCs w:val="24"/>
        </w:rPr>
        <w:t>Kekerasan dalam rumah tangga adalah setiap perbuatan terhadap seseorang terutama perempuan yang berakibat timbulnya kesengsaraan atau penderitaan secara fisik, seksual, psikologis, dan/atau penelantaran rumah tangga termasuk ancaman untuk melakukan perbuatan, pemaksaan, atau perampasan kemerdekaan secara melawan hukum dalam lingkup rumah tangga”.</w:t>
      </w:r>
      <w:r>
        <w:rPr>
          <w:rStyle w:val="FootnoteReference"/>
          <w:rFonts w:ascii="Bookman Old Style" w:hAnsi="Bookman Old Style"/>
          <w:sz w:val="24"/>
          <w:szCs w:val="24"/>
        </w:rPr>
        <w:footnoteReference w:id="8"/>
      </w:r>
    </w:p>
    <w:p w:rsidR="00AD5A9B" w:rsidRDefault="007A04AF" w:rsidP="00AE2934">
      <w:pPr>
        <w:spacing w:after="0" w:line="240" w:lineRule="auto"/>
        <w:ind w:firstLine="540"/>
        <w:jc w:val="both"/>
        <w:rPr>
          <w:rFonts w:ascii="Bookman Old Style" w:eastAsia="Trebuchet MS" w:hAnsi="Bookman Old Style" w:cs="Times New Roman"/>
          <w:sz w:val="24"/>
          <w:szCs w:val="24"/>
        </w:rPr>
      </w:pPr>
      <w:r w:rsidRPr="007E0C3D">
        <w:rPr>
          <w:rFonts w:ascii="Bookman Old Style" w:hAnsi="Bookman Old Style" w:cs="Times New Roman"/>
          <w:sz w:val="24"/>
          <w:szCs w:val="24"/>
        </w:rPr>
        <w:t xml:space="preserve">Dari </w:t>
      </w:r>
      <w:r w:rsidR="004912B6">
        <w:rPr>
          <w:rFonts w:ascii="Bookman Old Style" w:hAnsi="Bookman Old Style" w:cs="Times New Roman"/>
          <w:sz w:val="24"/>
          <w:szCs w:val="24"/>
        </w:rPr>
        <w:t>ketentuan</w:t>
      </w:r>
      <w:r w:rsidRPr="007E0C3D">
        <w:rPr>
          <w:rFonts w:ascii="Bookman Old Style" w:hAnsi="Bookman Old Style" w:cs="Times New Roman"/>
          <w:sz w:val="24"/>
          <w:szCs w:val="24"/>
        </w:rPr>
        <w:t xml:space="preserve"> Undang-Undang </w:t>
      </w:r>
      <w:r w:rsidR="001447F4">
        <w:rPr>
          <w:rFonts w:ascii="Bookman Old Style" w:hAnsi="Bookman Old Style" w:cs="Times New Roman"/>
          <w:sz w:val="24"/>
          <w:szCs w:val="24"/>
        </w:rPr>
        <w:t xml:space="preserve">Nomor 23 Tahun 2004 tentang </w:t>
      </w:r>
      <w:r w:rsidRPr="007E0C3D">
        <w:rPr>
          <w:rFonts w:ascii="Bookman Old Style" w:hAnsi="Bookman Old Style" w:cs="Times New Roman"/>
          <w:sz w:val="24"/>
          <w:szCs w:val="24"/>
        </w:rPr>
        <w:t xml:space="preserve">Penghapusan kekerasan dalam rumah tangga diatas jelas sekali terlihat perhatian negara untuk melindungi warga negaranya terutama kaum perempuan yang umumnya rentan menjadi  korban. </w:t>
      </w:r>
      <w:r w:rsidR="001447F4">
        <w:rPr>
          <w:rFonts w:ascii="Bookman Old Style" w:eastAsia="Trebuchet MS" w:hAnsi="Bookman Old Style" w:cs="Times New Roman"/>
          <w:sz w:val="24"/>
          <w:szCs w:val="24"/>
        </w:rPr>
        <w:t xml:space="preserve">Adapun yang menjadi permasalahan dalam penelitian ini </w:t>
      </w:r>
      <w:proofErr w:type="gramStart"/>
      <w:r w:rsidR="001447F4">
        <w:rPr>
          <w:rFonts w:ascii="Bookman Old Style" w:eastAsia="Trebuchet MS" w:hAnsi="Bookman Old Style" w:cs="Times New Roman"/>
          <w:sz w:val="24"/>
          <w:szCs w:val="24"/>
        </w:rPr>
        <w:t xml:space="preserve">yaitu </w:t>
      </w:r>
      <w:r w:rsidR="00135380" w:rsidRPr="007E0C3D">
        <w:rPr>
          <w:rFonts w:ascii="Bookman Old Style" w:eastAsia="Trebuchet MS" w:hAnsi="Bookman Old Style" w:cs="Times New Roman"/>
          <w:sz w:val="24"/>
          <w:szCs w:val="24"/>
        </w:rPr>
        <w:t xml:space="preserve"> bagaimana</w:t>
      </w:r>
      <w:proofErr w:type="gramEnd"/>
      <w:r w:rsidR="00135380" w:rsidRPr="007E0C3D">
        <w:rPr>
          <w:rFonts w:ascii="Bookman Old Style" w:eastAsia="Trebuchet MS" w:hAnsi="Bookman Old Style" w:cs="Times New Roman"/>
          <w:sz w:val="24"/>
          <w:szCs w:val="24"/>
        </w:rPr>
        <w:t xml:space="preserve"> </w:t>
      </w:r>
      <w:r w:rsidR="001447F4">
        <w:rPr>
          <w:rFonts w:ascii="Bookman Old Style" w:eastAsia="Trebuchet MS" w:hAnsi="Bookman Old Style" w:cs="Times New Roman"/>
          <w:sz w:val="24"/>
          <w:szCs w:val="24"/>
        </w:rPr>
        <w:t>bentuk kekerasan dalam rumaha tangga dan Faktor penyebab kekerasan dalam rumah tangga.</w:t>
      </w:r>
    </w:p>
    <w:p w:rsidR="00245F3F" w:rsidRDefault="00245F3F" w:rsidP="00AE2934">
      <w:pPr>
        <w:pStyle w:val="ListParagraph"/>
        <w:numPr>
          <w:ilvl w:val="0"/>
          <w:numId w:val="6"/>
        </w:numPr>
        <w:spacing w:after="0" w:line="240" w:lineRule="auto"/>
        <w:ind w:left="360"/>
        <w:jc w:val="both"/>
        <w:rPr>
          <w:rFonts w:ascii="Bookman Old Style" w:hAnsi="Bookman Old Style" w:cs="Times New Roman"/>
          <w:b/>
          <w:sz w:val="24"/>
          <w:szCs w:val="24"/>
        </w:rPr>
      </w:pPr>
      <w:r w:rsidRPr="00245F3F">
        <w:rPr>
          <w:rFonts w:ascii="Bookman Old Style" w:hAnsi="Bookman Old Style" w:cs="Times New Roman"/>
          <w:b/>
          <w:sz w:val="24"/>
          <w:szCs w:val="24"/>
        </w:rPr>
        <w:t>METODE PENELITIAN</w:t>
      </w:r>
    </w:p>
    <w:p w:rsidR="004E6C3C" w:rsidRPr="004E2776" w:rsidRDefault="004E6C3C" w:rsidP="004E6C3C">
      <w:pPr>
        <w:pStyle w:val="ListParagraph"/>
        <w:spacing w:after="0" w:line="240" w:lineRule="auto"/>
        <w:ind w:left="0" w:firstLine="540"/>
        <w:jc w:val="both"/>
        <w:rPr>
          <w:rFonts w:ascii="Bookman Old Style" w:hAnsi="Bookman Old Style" w:cs="Times New Roman"/>
          <w:b/>
          <w:sz w:val="24"/>
          <w:szCs w:val="24"/>
        </w:rPr>
      </w:pPr>
      <w:proofErr w:type="gramStart"/>
      <w:r w:rsidRPr="004E2776">
        <w:rPr>
          <w:rFonts w:ascii="Bookman Old Style" w:hAnsi="Bookman Old Style"/>
          <w:sz w:val="24"/>
          <w:szCs w:val="24"/>
        </w:rPr>
        <w:t>Jenis atau tipe penelitian yang digunakan adalah penelitian hukum yuridis normatif, yaitu dengan mengkaji atau menganalisis data sekunder yang berupa bahan – bahan hukum terutama bahan hukum p</w:t>
      </w:r>
      <w:r w:rsidR="0023630D">
        <w:rPr>
          <w:rFonts w:ascii="Bookman Old Style" w:hAnsi="Bookman Old Style"/>
          <w:sz w:val="24"/>
          <w:szCs w:val="24"/>
        </w:rPr>
        <w:t>rimer dan bahan hukum sekunder.</w:t>
      </w:r>
      <w:proofErr w:type="gramEnd"/>
      <w:r w:rsidR="0023630D">
        <w:rPr>
          <w:rFonts w:ascii="Bookman Old Style" w:hAnsi="Bookman Old Style"/>
          <w:sz w:val="24"/>
          <w:szCs w:val="24"/>
        </w:rPr>
        <w:t xml:space="preserve"> Penelitian </w:t>
      </w:r>
      <w:r w:rsidRPr="004E2776">
        <w:rPr>
          <w:rFonts w:ascii="Bookman Old Style" w:hAnsi="Bookman Old Style"/>
          <w:sz w:val="24"/>
          <w:szCs w:val="24"/>
        </w:rPr>
        <w:t xml:space="preserve">hukum normatif merupakan penelitian yang dilakukan dengan </w:t>
      </w:r>
      <w:proofErr w:type="gramStart"/>
      <w:r w:rsidRPr="004E2776">
        <w:rPr>
          <w:rFonts w:ascii="Bookman Old Style" w:hAnsi="Bookman Old Style"/>
          <w:sz w:val="24"/>
          <w:szCs w:val="24"/>
        </w:rPr>
        <w:t>cara</w:t>
      </w:r>
      <w:proofErr w:type="gramEnd"/>
      <w:r w:rsidRPr="004E2776">
        <w:rPr>
          <w:rFonts w:ascii="Bookman Old Style" w:hAnsi="Bookman Old Style"/>
          <w:sz w:val="24"/>
          <w:szCs w:val="24"/>
        </w:rPr>
        <w:t xml:space="preserve"> meneliti bahan pustaka.</w:t>
      </w:r>
      <w:r w:rsidR="004E2776">
        <w:rPr>
          <w:rStyle w:val="FootnoteReference"/>
          <w:rFonts w:ascii="Bookman Old Style" w:hAnsi="Bookman Old Style"/>
          <w:sz w:val="24"/>
          <w:szCs w:val="24"/>
        </w:rPr>
        <w:footnoteReference w:id="9"/>
      </w:r>
    </w:p>
    <w:p w:rsidR="00AE2934" w:rsidRPr="00AE2934" w:rsidRDefault="00AE2934" w:rsidP="00AE2934">
      <w:pPr>
        <w:pStyle w:val="ListParagraph"/>
        <w:numPr>
          <w:ilvl w:val="0"/>
          <w:numId w:val="6"/>
        </w:numPr>
        <w:spacing w:after="0" w:line="240" w:lineRule="auto"/>
        <w:ind w:left="360"/>
        <w:jc w:val="both"/>
        <w:rPr>
          <w:rFonts w:ascii="Bookman Old Style" w:hAnsi="Bookman Old Style" w:cs="Times New Roman"/>
          <w:b/>
          <w:sz w:val="24"/>
          <w:szCs w:val="24"/>
        </w:rPr>
      </w:pPr>
      <w:r>
        <w:rPr>
          <w:rFonts w:ascii="Bookman Old Style" w:hAnsi="Bookman Old Style" w:cs="Times New Roman"/>
          <w:b/>
          <w:sz w:val="24"/>
          <w:szCs w:val="24"/>
        </w:rPr>
        <w:t>PEMBAHASAN</w:t>
      </w:r>
    </w:p>
    <w:p w:rsidR="00885358" w:rsidRPr="00AE2934" w:rsidRDefault="00480460" w:rsidP="00AE2934">
      <w:pPr>
        <w:pStyle w:val="ListParagraph"/>
        <w:numPr>
          <w:ilvl w:val="0"/>
          <w:numId w:val="7"/>
        </w:numPr>
        <w:spacing w:after="0" w:line="240" w:lineRule="auto"/>
        <w:ind w:left="450"/>
        <w:jc w:val="both"/>
        <w:rPr>
          <w:rFonts w:ascii="Bookman Old Style" w:hAnsi="Bookman Old Style" w:cs="Times New Roman"/>
          <w:b/>
          <w:sz w:val="24"/>
          <w:szCs w:val="24"/>
        </w:rPr>
      </w:pPr>
      <w:r w:rsidRPr="00AE2934">
        <w:rPr>
          <w:rFonts w:ascii="Bookman Old Style" w:hAnsi="Bookman Old Style" w:cs="Times New Roman"/>
          <w:b/>
          <w:sz w:val="24"/>
          <w:szCs w:val="24"/>
        </w:rPr>
        <w:t>Bentuk Kekerasan Dalam Rumah T</w:t>
      </w:r>
      <w:r w:rsidR="00885358" w:rsidRPr="00AE2934">
        <w:rPr>
          <w:rFonts w:ascii="Bookman Old Style" w:hAnsi="Bookman Old Style" w:cs="Times New Roman"/>
          <w:b/>
          <w:sz w:val="24"/>
          <w:szCs w:val="24"/>
        </w:rPr>
        <w:t>angga</w:t>
      </w:r>
    </w:p>
    <w:p w:rsidR="00480460" w:rsidRPr="007E0C3D" w:rsidRDefault="00480460" w:rsidP="00AE2934">
      <w:pPr>
        <w:spacing w:after="0" w:line="240" w:lineRule="auto"/>
        <w:ind w:firstLine="540"/>
        <w:jc w:val="both"/>
        <w:rPr>
          <w:rFonts w:ascii="Bookman Old Style" w:hAnsi="Bookman Old Style" w:cs="Times New Roman"/>
          <w:sz w:val="24"/>
          <w:szCs w:val="24"/>
        </w:rPr>
      </w:pPr>
      <w:proofErr w:type="gramStart"/>
      <w:r w:rsidRPr="007E0C3D">
        <w:rPr>
          <w:rFonts w:ascii="Bookman Old Style" w:hAnsi="Bookman Old Style" w:cs="Times New Roman"/>
          <w:sz w:val="24"/>
          <w:szCs w:val="24"/>
        </w:rPr>
        <w:t>Berbagai KDRT yang terjadi semakin lama semakin meningkat.</w:t>
      </w:r>
      <w:proofErr w:type="gramEnd"/>
      <w:r w:rsidRPr="007E0C3D">
        <w:rPr>
          <w:rFonts w:ascii="Bookman Old Style" w:hAnsi="Bookman Old Style" w:cs="Times New Roman"/>
          <w:sz w:val="24"/>
          <w:szCs w:val="24"/>
        </w:rPr>
        <w:t xml:space="preserve"> Setidaknya dalam konteks adanya KDRT yang paling banyak ada berita dari </w:t>
      </w:r>
      <w:proofErr w:type="gramStart"/>
      <w:r w:rsidR="00EC785B" w:rsidRPr="007E0C3D">
        <w:rPr>
          <w:rFonts w:ascii="Bookman Old Style" w:hAnsi="Bookman Old Style" w:cs="Times New Roman"/>
          <w:sz w:val="24"/>
          <w:szCs w:val="24"/>
        </w:rPr>
        <w:t>massa</w:t>
      </w:r>
      <w:proofErr w:type="gramEnd"/>
      <w:r w:rsidRPr="007E0C3D">
        <w:rPr>
          <w:rFonts w:ascii="Bookman Old Style" w:hAnsi="Bookman Old Style" w:cs="Times New Roman"/>
          <w:sz w:val="24"/>
          <w:szCs w:val="24"/>
        </w:rPr>
        <w:t xml:space="preserve"> media dan sosmed.</w:t>
      </w:r>
      <w:r w:rsidRPr="007E0C3D">
        <w:rPr>
          <w:rStyle w:val="FootnoteReference"/>
          <w:rFonts w:ascii="Bookman Old Style" w:hAnsi="Bookman Old Style" w:cs="Times New Roman"/>
          <w:sz w:val="24"/>
          <w:szCs w:val="24"/>
        </w:rPr>
        <w:footnoteReference w:id="10"/>
      </w:r>
      <w:r w:rsidRPr="007E0C3D">
        <w:rPr>
          <w:rFonts w:ascii="Bookman Old Style" w:hAnsi="Bookman Old Style" w:cs="Times New Roman"/>
          <w:sz w:val="24"/>
          <w:szCs w:val="24"/>
        </w:rPr>
        <w:t xml:space="preserve"> Walaupun pemerintah telah memberlakukan Undang-undang RI No.23 Tahun 2004 tentang PKDRT Bab I pasal I</w:t>
      </w:r>
      <w:r w:rsidR="00EC785B" w:rsidRPr="007E0C3D">
        <w:rPr>
          <w:rFonts w:ascii="Bookman Old Style" w:hAnsi="Bookman Old Style" w:cs="Times New Roman"/>
          <w:sz w:val="24"/>
          <w:szCs w:val="24"/>
        </w:rPr>
        <w:t xml:space="preserve"> </w:t>
      </w:r>
      <w:r w:rsidRPr="007E0C3D">
        <w:rPr>
          <w:rFonts w:ascii="Bookman Old Style" w:hAnsi="Bookman Old Style" w:cs="Times New Roman"/>
          <w:sz w:val="24"/>
          <w:szCs w:val="24"/>
        </w:rPr>
        <w:t>mengenai ketentuan umum, KDRT adalah setiap perbuatan terhadap seseorang terutama perempuan</w:t>
      </w:r>
      <w:proofErr w:type="gramStart"/>
      <w:r w:rsidRPr="007E0C3D">
        <w:rPr>
          <w:rFonts w:ascii="Bookman Old Style" w:hAnsi="Bookman Old Style" w:cs="Times New Roman"/>
          <w:sz w:val="24"/>
          <w:szCs w:val="24"/>
        </w:rPr>
        <w:t>,yang</w:t>
      </w:r>
      <w:proofErr w:type="gramEnd"/>
      <w:r w:rsidRPr="007E0C3D">
        <w:rPr>
          <w:rFonts w:ascii="Bookman Old Style" w:hAnsi="Bookman Old Style" w:cs="Times New Roman"/>
          <w:sz w:val="24"/>
          <w:szCs w:val="24"/>
        </w:rPr>
        <w:t xml:space="preserve"> berakibat timbulnya kesengsaraan atau penderitaan fisik, seksual, psikologis, dan/atau penelantaran rumah tangga termasukancaman secara melawan hukum dalam lingkup rumah tangga. Sedangkan korban yang dimaksud Berdasarkan pasal-pasal tersebut di atas, dapat simpulkan bahwa kekerasan dalam rumah tangga dapat dikatakan perbuatan fisik atau fisikis yang mengakibatkan kesen</w:t>
      </w:r>
      <w:bookmarkStart w:id="0" w:name="_GoBack"/>
      <w:bookmarkEnd w:id="0"/>
      <w:r w:rsidRPr="007E0C3D">
        <w:rPr>
          <w:rFonts w:ascii="Bookman Old Style" w:hAnsi="Bookman Old Style" w:cs="Times New Roman"/>
          <w:sz w:val="24"/>
          <w:szCs w:val="24"/>
        </w:rPr>
        <w:t xml:space="preserve">gsaraan atau penderitaan yang terjadi </w:t>
      </w:r>
      <w:r w:rsidRPr="007E0C3D">
        <w:rPr>
          <w:rFonts w:ascii="Bookman Old Style" w:hAnsi="Bookman Old Style" w:cs="Times New Roman"/>
          <w:sz w:val="24"/>
          <w:szCs w:val="24"/>
        </w:rPr>
        <w:lastRenderedPageBreak/>
        <w:t>dalam ikatan kekeluargaan. Menurut Muhamad Kamal Zubair dalam Jurnal Al-Ma’iyyah, mengemukakan empat jenis kekerasan yaitu: kekerasan terbuka, kekerasan yang di lihat seperti perkelahian, kekerasan tertutup, kekerasan yang tersembunyi atau tidak dilakukan, seperti mengancam, kekerasan agresif, kekerasan yang dilakukan tidak untuk</w:t>
      </w:r>
      <w:r w:rsidR="00063DC2" w:rsidRPr="007E0C3D">
        <w:rPr>
          <w:rFonts w:ascii="Bookman Old Style" w:hAnsi="Bookman Old Style" w:cs="Times New Roman"/>
          <w:sz w:val="24"/>
          <w:szCs w:val="24"/>
        </w:rPr>
        <w:t xml:space="preserve"> perlindungan, tetapi untuk men</w:t>
      </w:r>
      <w:r w:rsidRPr="007E0C3D">
        <w:rPr>
          <w:rFonts w:ascii="Bookman Old Style" w:hAnsi="Bookman Old Style" w:cs="Times New Roman"/>
          <w:sz w:val="24"/>
          <w:szCs w:val="24"/>
        </w:rPr>
        <w:t>dapatkan sesuatu, seperti penjabalan, kekerasan definisi, kekerasan yang dilak</w:t>
      </w:r>
      <w:r w:rsidR="00063DC2" w:rsidRPr="007E0C3D">
        <w:rPr>
          <w:rFonts w:ascii="Bookman Old Style" w:hAnsi="Bookman Old Style" w:cs="Times New Roman"/>
          <w:sz w:val="24"/>
          <w:szCs w:val="24"/>
        </w:rPr>
        <w:t>ukan untuk perlindungan diri.</w:t>
      </w:r>
      <w:r w:rsidR="00063DC2" w:rsidRPr="007E0C3D">
        <w:rPr>
          <w:rStyle w:val="FootnoteReference"/>
          <w:rFonts w:ascii="Bookman Old Style" w:hAnsi="Bookman Old Style" w:cs="Times New Roman"/>
          <w:sz w:val="24"/>
          <w:szCs w:val="24"/>
        </w:rPr>
        <w:footnoteReference w:id="11"/>
      </w:r>
    </w:p>
    <w:p w:rsidR="004F0519" w:rsidRPr="007E0C3D" w:rsidRDefault="004F0519" w:rsidP="00AE2934">
      <w:pPr>
        <w:spacing w:after="0" w:line="240" w:lineRule="auto"/>
        <w:ind w:firstLine="540"/>
        <w:jc w:val="both"/>
        <w:rPr>
          <w:rFonts w:ascii="Bookman Old Style" w:hAnsi="Bookman Old Style" w:cs="Times New Roman"/>
          <w:sz w:val="24"/>
          <w:szCs w:val="24"/>
        </w:rPr>
      </w:pPr>
      <w:r w:rsidRPr="007E0C3D">
        <w:rPr>
          <w:rFonts w:ascii="Bookman Old Style" w:hAnsi="Bookman Old Style" w:cs="Times New Roman"/>
          <w:sz w:val="24"/>
          <w:szCs w:val="24"/>
        </w:rPr>
        <w:t xml:space="preserve">Definisi tindak pidana kekerasan dalam </w:t>
      </w:r>
      <w:proofErr w:type="gramStart"/>
      <w:r w:rsidRPr="007E0C3D">
        <w:rPr>
          <w:rFonts w:ascii="Bookman Old Style" w:hAnsi="Bookman Old Style" w:cs="Times New Roman"/>
          <w:sz w:val="24"/>
          <w:szCs w:val="24"/>
        </w:rPr>
        <w:t>rumah  tangga</w:t>
      </w:r>
      <w:proofErr w:type="gramEnd"/>
      <w:r w:rsidRPr="007E0C3D">
        <w:rPr>
          <w:rFonts w:ascii="Bookman Old Style" w:hAnsi="Bookman Old Style" w:cs="Times New Roman"/>
          <w:sz w:val="24"/>
          <w:szCs w:val="24"/>
        </w:rPr>
        <w:t xml:space="preserve"> mengacu pada pengertian kekerasan terhadap perempuan yang ada dalam Deklarasi Penghapusan Kekerasan Terhadap Perempuan (PBB,1993).</w:t>
      </w:r>
    </w:p>
    <w:p w:rsidR="004F0519" w:rsidRPr="007E0C3D" w:rsidRDefault="004F0519" w:rsidP="00AE2934">
      <w:pPr>
        <w:spacing w:after="0" w:line="240" w:lineRule="auto"/>
        <w:jc w:val="both"/>
        <w:rPr>
          <w:rFonts w:ascii="Bookman Old Style" w:hAnsi="Bookman Old Style" w:cs="Times New Roman"/>
          <w:sz w:val="24"/>
          <w:szCs w:val="24"/>
        </w:rPr>
      </w:pPr>
      <w:r w:rsidRPr="007E0C3D">
        <w:rPr>
          <w:rFonts w:ascii="Bookman Old Style" w:hAnsi="Bookman Old Style" w:cs="Times New Roman"/>
          <w:sz w:val="24"/>
          <w:szCs w:val="24"/>
        </w:rPr>
        <w:t>Pasal 1 dari Deklarasi menyatakan:</w:t>
      </w:r>
    </w:p>
    <w:p w:rsidR="004F0519" w:rsidRPr="007E0C3D" w:rsidRDefault="004F0519" w:rsidP="00AE2934">
      <w:pPr>
        <w:spacing w:after="0" w:line="240" w:lineRule="auto"/>
        <w:jc w:val="both"/>
        <w:rPr>
          <w:rFonts w:ascii="Bookman Old Style" w:hAnsi="Bookman Old Style" w:cs="Times New Roman"/>
          <w:sz w:val="24"/>
          <w:szCs w:val="24"/>
        </w:rPr>
      </w:pPr>
      <w:r w:rsidRPr="007E0C3D">
        <w:rPr>
          <w:rFonts w:ascii="Bookman Old Style" w:hAnsi="Bookman Old Style" w:cs="Times New Roman"/>
          <w:sz w:val="24"/>
          <w:szCs w:val="24"/>
        </w:rPr>
        <w:t xml:space="preserve">“Kekerasan terhadap perempuan adalah setiap tindakan berdasarkan perbedan </w:t>
      </w:r>
      <w:proofErr w:type="gramStart"/>
      <w:r w:rsidRPr="007E0C3D">
        <w:rPr>
          <w:rFonts w:ascii="Bookman Old Style" w:hAnsi="Bookman Old Style" w:cs="Times New Roman"/>
          <w:sz w:val="24"/>
          <w:szCs w:val="24"/>
        </w:rPr>
        <w:t>jenis  kelamin</w:t>
      </w:r>
      <w:proofErr w:type="gramEnd"/>
      <w:r w:rsidRPr="007E0C3D">
        <w:rPr>
          <w:rFonts w:ascii="Bookman Old Style" w:hAnsi="Bookman Old Style" w:cs="Times New Roman"/>
          <w:sz w:val="24"/>
          <w:szCs w:val="24"/>
        </w:rPr>
        <w:t xml:space="preserve"> yang berakibat  atau mungkin berakibat kesengsaraan atau penderitaan perempuan secara fisik, seksual, atau psikologis,  termasuk ancaman tindakan tertentu, pemaksaan atau perampasan kemerdekaan secara kesewenang-wenang,  baik yang terjadi di  depan umum atau dalam kehidupan pribadi.”</w:t>
      </w:r>
    </w:p>
    <w:p w:rsidR="004F0519" w:rsidRPr="007E0C3D" w:rsidRDefault="004F0519" w:rsidP="00AE2934">
      <w:pPr>
        <w:spacing w:after="0" w:line="240" w:lineRule="auto"/>
        <w:ind w:firstLine="540"/>
        <w:jc w:val="both"/>
        <w:rPr>
          <w:rFonts w:ascii="Bookman Old Style" w:hAnsi="Bookman Old Style" w:cs="Times New Roman"/>
          <w:sz w:val="24"/>
          <w:szCs w:val="24"/>
        </w:rPr>
      </w:pPr>
      <w:r w:rsidRPr="007E0C3D">
        <w:rPr>
          <w:rFonts w:ascii="Bookman Old Style" w:hAnsi="Bookman Old Style" w:cs="Times New Roman"/>
          <w:sz w:val="24"/>
          <w:szCs w:val="24"/>
        </w:rPr>
        <w:t>Sejak 1948 di PBB telah menetapkan adanya jaminan terhadap perlindungan hak-hak manusia, terutama perlindungan individu terhadap kesewenang-wenangan negara, dan ini didukung oleh negara dan ini didukung oleh negara-negara anggota yang telah meratifikasi  Deklarasi Hak-hak Asasi Manusia, dan Indonesia termasuk didalamnya.</w:t>
      </w:r>
    </w:p>
    <w:p w:rsidR="004F0519" w:rsidRPr="007E0C3D" w:rsidRDefault="004F0519" w:rsidP="00AE2934">
      <w:pPr>
        <w:spacing w:after="0" w:line="240" w:lineRule="auto"/>
        <w:ind w:firstLine="540"/>
        <w:jc w:val="both"/>
        <w:rPr>
          <w:rFonts w:ascii="Bookman Old Style" w:hAnsi="Bookman Old Style" w:cs="Times New Roman"/>
          <w:sz w:val="24"/>
          <w:szCs w:val="24"/>
        </w:rPr>
      </w:pPr>
      <w:r w:rsidRPr="007E0C3D">
        <w:rPr>
          <w:rFonts w:ascii="Bookman Old Style" w:hAnsi="Bookman Old Style" w:cs="Times New Roman"/>
          <w:sz w:val="24"/>
          <w:szCs w:val="24"/>
        </w:rPr>
        <w:t>Adapun menurut Pasal 2 Deklrasi PBB tentang Penghapusan Kekerasan terhadap Perempuan bahwa:</w:t>
      </w:r>
    </w:p>
    <w:p w:rsidR="004F0519" w:rsidRDefault="004F0519" w:rsidP="00AE2934">
      <w:pPr>
        <w:spacing w:after="0" w:line="240" w:lineRule="auto"/>
        <w:jc w:val="both"/>
        <w:rPr>
          <w:rFonts w:ascii="Bookman Old Style" w:hAnsi="Bookman Old Style" w:cs="Times New Roman"/>
          <w:sz w:val="24"/>
          <w:szCs w:val="24"/>
        </w:rPr>
      </w:pPr>
      <w:r w:rsidRPr="007E0C3D">
        <w:rPr>
          <w:rFonts w:ascii="Bookman Old Style" w:hAnsi="Bookman Old Style" w:cs="Times New Roman"/>
          <w:sz w:val="24"/>
          <w:szCs w:val="24"/>
        </w:rPr>
        <w:t>“Kekerasan terhadap perempuan adalah setiap perbuatan berdasarkan perbedaan kelamin yang berkaitan atau mungkin berakibat kesengsaraan dan penderitaan perempuan secara fisik, seksual atau pikologis termasuk ancaman tindakan tertentu. Pemaksaan atau perampasan kemerdekaan secara sewenang-wenangan</w:t>
      </w:r>
      <w:proofErr w:type="gramStart"/>
      <w:r w:rsidRPr="007E0C3D">
        <w:rPr>
          <w:rFonts w:ascii="Bookman Old Style" w:hAnsi="Bookman Old Style" w:cs="Times New Roman"/>
          <w:sz w:val="24"/>
          <w:szCs w:val="24"/>
        </w:rPr>
        <w:t>,  baik</w:t>
      </w:r>
      <w:proofErr w:type="gramEnd"/>
      <w:r w:rsidRPr="007E0C3D">
        <w:rPr>
          <w:rFonts w:ascii="Bookman Old Style" w:hAnsi="Bookman Old Style" w:cs="Times New Roman"/>
          <w:sz w:val="24"/>
          <w:szCs w:val="24"/>
        </w:rPr>
        <w:t xml:space="preserve"> yang terjadi di  depan umum atau di dalam kehidupan pribadi.”</w:t>
      </w:r>
    </w:p>
    <w:p w:rsidR="00885358" w:rsidRDefault="00063DC2" w:rsidP="00AE2934">
      <w:pPr>
        <w:spacing w:after="0" w:line="240" w:lineRule="auto"/>
        <w:ind w:firstLine="540"/>
        <w:jc w:val="both"/>
        <w:rPr>
          <w:rFonts w:ascii="Bookman Old Style" w:hAnsi="Bookman Old Style" w:cs="Times New Roman"/>
          <w:sz w:val="24"/>
          <w:szCs w:val="24"/>
        </w:rPr>
      </w:pPr>
      <w:proofErr w:type="gramStart"/>
      <w:r w:rsidRPr="007E0C3D">
        <w:rPr>
          <w:rFonts w:ascii="Bookman Old Style" w:hAnsi="Bookman Old Style" w:cs="Times New Roman"/>
          <w:sz w:val="24"/>
          <w:szCs w:val="24"/>
        </w:rPr>
        <w:t>Kekerasan terhadap perempuan adalah suatu hal yang menjadi fenomena dalam k</w:t>
      </w:r>
      <w:r w:rsidR="00071881" w:rsidRPr="007E0C3D">
        <w:rPr>
          <w:rFonts w:ascii="Bookman Old Style" w:hAnsi="Bookman Old Style" w:cs="Times New Roman"/>
          <w:sz w:val="24"/>
          <w:szCs w:val="24"/>
        </w:rPr>
        <w:t>e</w:t>
      </w:r>
      <w:r w:rsidRPr="007E0C3D">
        <w:rPr>
          <w:rFonts w:ascii="Bookman Old Style" w:hAnsi="Bookman Old Style" w:cs="Times New Roman"/>
          <w:sz w:val="24"/>
          <w:szCs w:val="24"/>
        </w:rPr>
        <w:t>hidupan perempuan yang sudah berlangsung pihak yang berwajib, karena seorang istri takut bercerai dengan suaminya.</w:t>
      </w:r>
      <w:proofErr w:type="gramEnd"/>
      <w:r w:rsidRPr="007E0C3D">
        <w:rPr>
          <w:rFonts w:ascii="Bookman Old Style" w:hAnsi="Bookman Old Style" w:cs="Times New Roman"/>
          <w:sz w:val="24"/>
          <w:szCs w:val="24"/>
        </w:rPr>
        <w:t xml:space="preserve"> Tentu hal tersebut sangat bertentangan dengan undang-undang pemerintah dan undang-undang pemerintah daerah yang memberi perlindungan kepada korban kekerasan terhadap perempuan yang melaporkan kepihak yang berwajib untuk diselesaikan masalahnya secara hukum. Mansour Fakih, menjelaskan macam dan bentuk kejahatan yang bisa di kategorikan sebagai kekerasan gender, di antaranya: pertama, Bentuk pemerkosaan terhadap perempuan, termasuk perkosaan dalam perkawinan. Perkosaan terjadi jika seseorang melakukan paksaan untuk mendapatkan pelayanan seksual tanpa kerelaan yang bersangkutan. Ketidak relaan ini seringkali tidak bisa terekspresikan di sebabkan oleh </w:t>
      </w:r>
      <w:r w:rsidRPr="007E0C3D">
        <w:rPr>
          <w:rFonts w:ascii="Bookman Old Style" w:hAnsi="Bookman Old Style" w:cs="Times New Roman"/>
          <w:sz w:val="24"/>
          <w:szCs w:val="24"/>
        </w:rPr>
        <w:lastRenderedPageBreak/>
        <w:t>pelbagai faktor, misalnya ketakutan, malu, keterpaksaan, baik ekonomi, sosial maupun kultural tidak ada pilihan lain. Kedua,</w:t>
      </w:r>
      <w:r w:rsidR="00342C2F" w:rsidRPr="007E0C3D">
        <w:rPr>
          <w:rFonts w:ascii="Bookman Old Style" w:hAnsi="Bookman Old Style" w:cs="Times New Roman"/>
          <w:sz w:val="24"/>
          <w:szCs w:val="24"/>
        </w:rPr>
        <w:t xml:space="preserve"> </w:t>
      </w:r>
      <w:r w:rsidRPr="007E0C3D">
        <w:rPr>
          <w:rFonts w:ascii="Bookman Old Style" w:hAnsi="Bookman Old Style" w:cs="Times New Roman"/>
          <w:sz w:val="24"/>
          <w:szCs w:val="24"/>
        </w:rPr>
        <w:t xml:space="preserve">Tindakan pemukulan dan serangan fisik yang terjadi dalam rumah tangga (domiestic violence). Termasuk tindakan kekerasan dalam bentuk penyiksaan terhadap anak-anak (child abuse). Ketiga, Bentuk penyiksaan yang mengarah kepada organ alat kelamin (genital mutilation), misalnya penyunatan terhadap anak perempuan. Berbagai alasan diajukan oleh suatu masyarakat untuk melakukan pneyunatan ini. Namun salah satu alasan terkuat adalah adanya anggapan dan bias gender di masyarakat, yakni untuk mengontrol </w:t>
      </w:r>
      <w:r w:rsidR="00071881" w:rsidRPr="007E0C3D">
        <w:rPr>
          <w:rFonts w:ascii="Bookman Old Style" w:hAnsi="Bookman Old Style" w:cs="Times New Roman"/>
          <w:sz w:val="24"/>
          <w:szCs w:val="24"/>
        </w:rPr>
        <w:t>kaum perempuan. Saat ini, penyu</w:t>
      </w:r>
      <w:r w:rsidRPr="007E0C3D">
        <w:rPr>
          <w:rFonts w:ascii="Bookman Old Style" w:hAnsi="Bookman Old Style" w:cs="Times New Roman"/>
          <w:sz w:val="24"/>
          <w:szCs w:val="24"/>
        </w:rPr>
        <w:t>natan perempuan sudah mulai jarang kita dengar. Keempat,</w:t>
      </w:r>
      <w:r w:rsidR="00342C2F" w:rsidRPr="007E0C3D">
        <w:rPr>
          <w:rFonts w:ascii="Bookman Old Style" w:hAnsi="Bookman Old Style" w:cs="Times New Roman"/>
          <w:sz w:val="24"/>
          <w:szCs w:val="24"/>
        </w:rPr>
        <w:t xml:space="preserve"> </w:t>
      </w:r>
      <w:r w:rsidRPr="007E0C3D">
        <w:rPr>
          <w:rFonts w:ascii="Bookman Old Style" w:hAnsi="Bookman Old Style" w:cs="Times New Roman"/>
          <w:sz w:val="24"/>
          <w:szCs w:val="24"/>
        </w:rPr>
        <w:t xml:space="preserve">Kekerasan dalam bentuk pelacuran (prostitution). Pelacuran merupakan bentuk kekerasan terhadap perempuan yang diselenggarakan oleh suatu mekanisme ekonomi yang merugikan kaum perempuan. Setiap masyarakat dan negara selalu menggunakan standar ganda </w:t>
      </w:r>
      <w:r w:rsidR="00342C2F" w:rsidRPr="007E0C3D">
        <w:rPr>
          <w:rFonts w:ascii="Bookman Old Style" w:hAnsi="Bookman Old Style" w:cs="Times New Roman"/>
          <w:sz w:val="24"/>
          <w:szCs w:val="24"/>
        </w:rPr>
        <w:t xml:space="preserve">terhadap </w:t>
      </w:r>
      <w:r w:rsidRPr="007E0C3D">
        <w:rPr>
          <w:rFonts w:ascii="Bookman Old Style" w:hAnsi="Bookman Old Style" w:cs="Times New Roman"/>
          <w:sz w:val="24"/>
          <w:szCs w:val="24"/>
        </w:rPr>
        <w:t>pekerja seksual ini. Di situ pemerintah melarang dan menagkapi mereka, tetapi di lain pihak negara juga menarik pajak dari mereka.Sementara sesorang pelacur dianggap</w:t>
      </w:r>
      <w:r w:rsidR="00342C2F" w:rsidRPr="007E0C3D">
        <w:rPr>
          <w:rFonts w:ascii="Bookman Old Style" w:hAnsi="Bookman Old Style" w:cs="Times New Roman"/>
          <w:sz w:val="24"/>
          <w:szCs w:val="24"/>
        </w:rPr>
        <w:t xml:space="preserve"> rendah oleh ma</w:t>
      </w:r>
      <w:r w:rsidRPr="007E0C3D">
        <w:rPr>
          <w:rFonts w:ascii="Bookman Old Style" w:hAnsi="Bookman Old Style" w:cs="Times New Roman"/>
          <w:sz w:val="24"/>
          <w:szCs w:val="24"/>
        </w:rPr>
        <w:t>syarakat, namun tempat pusat kegiatan mereka selalu saja ramai di kunjung orang. Kelima,</w:t>
      </w:r>
      <w:r w:rsidR="00071881" w:rsidRPr="007E0C3D">
        <w:rPr>
          <w:rFonts w:ascii="Bookman Old Style" w:hAnsi="Bookman Old Style" w:cs="Times New Roman"/>
          <w:sz w:val="24"/>
          <w:szCs w:val="24"/>
        </w:rPr>
        <w:t xml:space="preserve"> </w:t>
      </w:r>
      <w:r w:rsidRPr="007E0C3D">
        <w:rPr>
          <w:rFonts w:ascii="Bookman Old Style" w:hAnsi="Bookman Old Style" w:cs="Times New Roman"/>
          <w:sz w:val="24"/>
          <w:szCs w:val="24"/>
        </w:rPr>
        <w:t>Kekerasan dalam bentuk pemaksaan pornografi. Porngrafi adalah jenis kekerasan lain terhadap perempuan. Jenis kekerasan ini menjadi conflict ya</w:t>
      </w:r>
      <w:r w:rsidR="00071881" w:rsidRPr="007E0C3D">
        <w:rPr>
          <w:rFonts w:ascii="Bookman Old Style" w:hAnsi="Bookman Old Style" w:cs="Times New Roman"/>
          <w:sz w:val="24"/>
          <w:szCs w:val="24"/>
        </w:rPr>
        <w:t xml:space="preserve">ng berarti a fight, struggle, a </w:t>
      </w:r>
      <w:r w:rsidRPr="007E0C3D">
        <w:rPr>
          <w:rFonts w:ascii="Bookman Old Style" w:hAnsi="Bookman Old Style" w:cs="Times New Roman"/>
          <w:sz w:val="24"/>
          <w:szCs w:val="24"/>
        </w:rPr>
        <w:t>controversy, a quarre</w:t>
      </w:r>
      <w:r w:rsidR="00071881" w:rsidRPr="007E0C3D">
        <w:rPr>
          <w:rFonts w:ascii="Bookman Old Style" w:hAnsi="Bookman Old Style" w:cs="Times New Roman"/>
          <w:sz w:val="24"/>
          <w:szCs w:val="24"/>
        </w:rPr>
        <w:t xml:space="preserve">l, active opposition, hostility </w:t>
      </w:r>
      <w:r w:rsidRPr="007E0C3D">
        <w:rPr>
          <w:rFonts w:ascii="Bookman Old Style" w:hAnsi="Bookman Old Style" w:cs="Times New Roman"/>
          <w:sz w:val="24"/>
          <w:szCs w:val="24"/>
        </w:rPr>
        <w:t>(peraturan, perebutan kekuasaan, perse</w:t>
      </w:r>
      <w:r w:rsidR="00071881" w:rsidRPr="007E0C3D">
        <w:rPr>
          <w:rFonts w:ascii="Bookman Old Style" w:hAnsi="Bookman Old Style" w:cs="Times New Roman"/>
          <w:sz w:val="24"/>
          <w:szCs w:val="24"/>
        </w:rPr>
        <w:t xml:space="preserve">ngketaan, </w:t>
      </w:r>
      <w:r w:rsidRPr="007E0C3D">
        <w:rPr>
          <w:rFonts w:ascii="Bookman Old Style" w:hAnsi="Bookman Old Style" w:cs="Times New Roman"/>
          <w:sz w:val="24"/>
          <w:szCs w:val="24"/>
        </w:rPr>
        <w:t>perselisihan, perla</w:t>
      </w:r>
      <w:r w:rsidR="00071881" w:rsidRPr="007E0C3D">
        <w:rPr>
          <w:rFonts w:ascii="Bookman Old Style" w:hAnsi="Bookman Old Style" w:cs="Times New Roman"/>
          <w:sz w:val="24"/>
          <w:szCs w:val="24"/>
        </w:rPr>
        <w:t>wanan yang aktif, permu-suhan).</w:t>
      </w:r>
      <w:r w:rsidR="00071881" w:rsidRPr="007E0C3D">
        <w:rPr>
          <w:rStyle w:val="FootnoteReference"/>
          <w:rFonts w:ascii="Bookman Old Style" w:hAnsi="Bookman Old Style" w:cs="Times New Roman"/>
          <w:sz w:val="24"/>
          <w:szCs w:val="24"/>
        </w:rPr>
        <w:footnoteReference w:id="12"/>
      </w:r>
      <w:r w:rsidR="00071881" w:rsidRPr="007E0C3D">
        <w:rPr>
          <w:rFonts w:ascii="Bookman Old Style" w:hAnsi="Bookman Old Style" w:cs="Times New Roman"/>
          <w:sz w:val="24"/>
          <w:szCs w:val="24"/>
        </w:rPr>
        <w:t xml:space="preserve"> </w:t>
      </w:r>
      <w:r w:rsidRPr="007E0C3D">
        <w:rPr>
          <w:rFonts w:ascii="Bookman Old Style" w:hAnsi="Bookman Old Style" w:cs="Times New Roman"/>
          <w:sz w:val="24"/>
          <w:szCs w:val="24"/>
        </w:rPr>
        <w:t>Pend</w:t>
      </w:r>
      <w:r w:rsidR="00071881" w:rsidRPr="007E0C3D">
        <w:rPr>
          <w:rFonts w:ascii="Bookman Old Style" w:hAnsi="Bookman Old Style" w:cs="Times New Roman"/>
          <w:sz w:val="24"/>
          <w:szCs w:val="24"/>
        </w:rPr>
        <w:t xml:space="preserve">apat lain juga dikemukakan oleh </w:t>
      </w:r>
      <w:r w:rsidRPr="007E0C3D">
        <w:rPr>
          <w:rFonts w:ascii="Bookman Old Style" w:hAnsi="Bookman Old Style" w:cs="Times New Roman"/>
          <w:sz w:val="24"/>
          <w:szCs w:val="24"/>
        </w:rPr>
        <w:t>beberapa pakar yang</w:t>
      </w:r>
      <w:r w:rsidR="00071881" w:rsidRPr="007E0C3D">
        <w:rPr>
          <w:rFonts w:ascii="Bookman Old Style" w:hAnsi="Bookman Old Style" w:cs="Times New Roman"/>
          <w:sz w:val="24"/>
          <w:szCs w:val="24"/>
        </w:rPr>
        <w:t xml:space="preserve"> dikutif oleh Saefullah sebagai </w:t>
      </w:r>
      <w:r w:rsidRPr="007E0C3D">
        <w:rPr>
          <w:rFonts w:ascii="Bookman Old Style" w:hAnsi="Bookman Old Style" w:cs="Times New Roman"/>
          <w:sz w:val="24"/>
          <w:szCs w:val="24"/>
        </w:rPr>
        <w:t>berikut: Dubr</w:t>
      </w:r>
      <w:r w:rsidR="00071881" w:rsidRPr="007E0C3D">
        <w:rPr>
          <w:rFonts w:ascii="Bookman Old Style" w:hAnsi="Bookman Old Style" w:cs="Times New Roman"/>
          <w:sz w:val="24"/>
          <w:szCs w:val="24"/>
        </w:rPr>
        <w:t xml:space="preserve">in: Konflik adalah mengacu pada </w:t>
      </w:r>
      <w:r w:rsidRPr="007E0C3D">
        <w:rPr>
          <w:rFonts w:ascii="Bookman Old Style" w:hAnsi="Bookman Old Style" w:cs="Times New Roman"/>
          <w:sz w:val="24"/>
          <w:szCs w:val="24"/>
        </w:rPr>
        <w:t>pertentanga</w:t>
      </w:r>
      <w:r w:rsidR="00071881" w:rsidRPr="007E0C3D">
        <w:rPr>
          <w:rFonts w:ascii="Bookman Old Style" w:hAnsi="Bookman Old Style" w:cs="Times New Roman"/>
          <w:sz w:val="24"/>
          <w:szCs w:val="24"/>
        </w:rPr>
        <w:t xml:space="preserve">n antar individu, kelompok atau </w:t>
      </w:r>
      <w:r w:rsidRPr="007E0C3D">
        <w:rPr>
          <w:rFonts w:ascii="Bookman Old Style" w:hAnsi="Bookman Old Style" w:cs="Times New Roman"/>
          <w:sz w:val="24"/>
          <w:szCs w:val="24"/>
        </w:rPr>
        <w:t xml:space="preserve">organisasi yang </w:t>
      </w:r>
      <w:r w:rsidR="00071881" w:rsidRPr="007E0C3D">
        <w:rPr>
          <w:rFonts w:ascii="Bookman Old Style" w:hAnsi="Bookman Old Style" w:cs="Times New Roman"/>
          <w:sz w:val="24"/>
          <w:szCs w:val="24"/>
        </w:rPr>
        <w:t xml:space="preserve">dapat meningkatkan ketegangan </w:t>
      </w:r>
      <w:r w:rsidRPr="007E0C3D">
        <w:rPr>
          <w:rFonts w:ascii="Bookman Old Style" w:hAnsi="Bookman Old Style" w:cs="Times New Roman"/>
          <w:sz w:val="24"/>
          <w:szCs w:val="24"/>
        </w:rPr>
        <w:t>sebagai akib</w:t>
      </w:r>
      <w:r w:rsidR="00071881" w:rsidRPr="007E0C3D">
        <w:rPr>
          <w:rFonts w:ascii="Bookman Old Style" w:hAnsi="Bookman Old Style" w:cs="Times New Roman"/>
          <w:sz w:val="24"/>
          <w:szCs w:val="24"/>
        </w:rPr>
        <w:t xml:space="preserve">at yang saling menghalagi dalam </w:t>
      </w:r>
      <w:r w:rsidRPr="007E0C3D">
        <w:rPr>
          <w:rFonts w:ascii="Bookman Old Style" w:hAnsi="Bookman Old Style" w:cs="Times New Roman"/>
          <w:sz w:val="24"/>
          <w:szCs w:val="24"/>
        </w:rPr>
        <w:t xml:space="preserve">pencapain tujuan. </w:t>
      </w:r>
      <w:r w:rsidR="00071881" w:rsidRPr="007E0C3D">
        <w:rPr>
          <w:rFonts w:ascii="Bookman Old Style" w:hAnsi="Bookman Old Style" w:cs="Times New Roman"/>
          <w:sz w:val="24"/>
          <w:szCs w:val="24"/>
        </w:rPr>
        <w:t xml:space="preserve">Nelson: konflik sebagai situasi </w:t>
      </w:r>
      <w:r w:rsidRPr="007E0C3D">
        <w:rPr>
          <w:rFonts w:ascii="Bookman Old Style" w:hAnsi="Bookman Old Style" w:cs="Times New Roman"/>
          <w:sz w:val="24"/>
          <w:szCs w:val="24"/>
        </w:rPr>
        <w:t>ketika tujuan,</w:t>
      </w:r>
      <w:r w:rsidR="00071881" w:rsidRPr="007E0C3D">
        <w:rPr>
          <w:rFonts w:ascii="Bookman Old Style" w:hAnsi="Bookman Old Style" w:cs="Times New Roman"/>
          <w:sz w:val="24"/>
          <w:szCs w:val="24"/>
        </w:rPr>
        <w:t xml:space="preserve"> sikap, emosi, dan tingkah laku </w:t>
      </w:r>
      <w:r w:rsidRPr="007E0C3D">
        <w:rPr>
          <w:rFonts w:ascii="Bookman Old Style" w:hAnsi="Bookman Old Style" w:cs="Times New Roman"/>
          <w:sz w:val="24"/>
          <w:szCs w:val="24"/>
        </w:rPr>
        <w:t>yang berte</w:t>
      </w:r>
      <w:r w:rsidR="00071881" w:rsidRPr="007E0C3D">
        <w:rPr>
          <w:rFonts w:ascii="Bookman Old Style" w:hAnsi="Bookman Old Style" w:cs="Times New Roman"/>
          <w:sz w:val="24"/>
          <w:szCs w:val="24"/>
        </w:rPr>
        <w:t xml:space="preserve">ntangan menimbulkan oposisi dan </w:t>
      </w:r>
      <w:r w:rsidRPr="007E0C3D">
        <w:rPr>
          <w:rFonts w:ascii="Bookman Old Style" w:hAnsi="Bookman Old Style" w:cs="Times New Roman"/>
          <w:sz w:val="24"/>
          <w:szCs w:val="24"/>
        </w:rPr>
        <w:t>sengketa antara dua kelompok atau lebih. Kon</w:t>
      </w:r>
      <w:r w:rsidR="00071881" w:rsidRPr="007E0C3D">
        <w:rPr>
          <w:rFonts w:ascii="Bookman Old Style" w:hAnsi="Bookman Old Style" w:cs="Times New Roman"/>
          <w:sz w:val="24"/>
          <w:szCs w:val="24"/>
        </w:rPr>
        <w:t xml:space="preserve">flik </w:t>
      </w:r>
      <w:r w:rsidRPr="007E0C3D">
        <w:rPr>
          <w:rFonts w:ascii="Bookman Old Style" w:hAnsi="Bookman Old Style" w:cs="Times New Roman"/>
          <w:sz w:val="24"/>
          <w:szCs w:val="24"/>
        </w:rPr>
        <w:t>merupakan gej</w:t>
      </w:r>
      <w:r w:rsidR="00071881" w:rsidRPr="007E0C3D">
        <w:rPr>
          <w:rFonts w:ascii="Bookman Old Style" w:hAnsi="Bookman Old Style" w:cs="Times New Roman"/>
          <w:sz w:val="24"/>
          <w:szCs w:val="24"/>
        </w:rPr>
        <w:t xml:space="preserve">ala individu atau kelompok yang </w:t>
      </w:r>
      <w:r w:rsidRPr="007E0C3D">
        <w:rPr>
          <w:rFonts w:ascii="Bookman Old Style" w:hAnsi="Bookman Old Style" w:cs="Times New Roman"/>
          <w:sz w:val="24"/>
          <w:szCs w:val="24"/>
        </w:rPr>
        <w:t>menunjukan s</w:t>
      </w:r>
      <w:r w:rsidR="00071881" w:rsidRPr="007E0C3D">
        <w:rPr>
          <w:rFonts w:ascii="Bookman Old Style" w:hAnsi="Bookman Old Style" w:cs="Times New Roman"/>
          <w:sz w:val="24"/>
          <w:szCs w:val="24"/>
        </w:rPr>
        <w:t xml:space="preserve">ikap atau perilaku “bermusuhan” </w:t>
      </w:r>
      <w:r w:rsidRPr="007E0C3D">
        <w:rPr>
          <w:rFonts w:ascii="Bookman Old Style" w:hAnsi="Bookman Old Style" w:cs="Times New Roman"/>
          <w:sz w:val="24"/>
          <w:szCs w:val="24"/>
        </w:rPr>
        <w:t>terhadap indivi</w:t>
      </w:r>
      <w:r w:rsidR="00071881" w:rsidRPr="007E0C3D">
        <w:rPr>
          <w:rFonts w:ascii="Bookman Old Style" w:hAnsi="Bookman Old Style" w:cs="Times New Roman"/>
          <w:sz w:val="24"/>
          <w:szCs w:val="24"/>
        </w:rPr>
        <w:t xml:space="preserve">du atau kelompok </w:t>
      </w:r>
      <w:proofErr w:type="gramStart"/>
      <w:r w:rsidR="00071881" w:rsidRPr="007E0C3D">
        <w:rPr>
          <w:rFonts w:ascii="Bookman Old Style" w:hAnsi="Bookman Old Style" w:cs="Times New Roman"/>
          <w:sz w:val="24"/>
          <w:szCs w:val="24"/>
        </w:rPr>
        <w:t>lain</w:t>
      </w:r>
      <w:proofErr w:type="gramEnd"/>
      <w:r w:rsidR="00071881" w:rsidRPr="007E0C3D">
        <w:rPr>
          <w:rFonts w:ascii="Bookman Old Style" w:hAnsi="Bookman Old Style" w:cs="Times New Roman"/>
          <w:sz w:val="24"/>
          <w:szCs w:val="24"/>
        </w:rPr>
        <w:t xml:space="preserve">, sehingga </w:t>
      </w:r>
      <w:r w:rsidRPr="007E0C3D">
        <w:rPr>
          <w:rFonts w:ascii="Bookman Old Style" w:hAnsi="Bookman Old Style" w:cs="Times New Roman"/>
          <w:sz w:val="24"/>
          <w:szCs w:val="24"/>
        </w:rPr>
        <w:t>mempengaruh</w:t>
      </w:r>
      <w:r w:rsidR="00071881" w:rsidRPr="007E0C3D">
        <w:rPr>
          <w:rFonts w:ascii="Bookman Old Style" w:hAnsi="Bookman Old Style" w:cs="Times New Roman"/>
          <w:sz w:val="24"/>
          <w:szCs w:val="24"/>
        </w:rPr>
        <w:t xml:space="preserve">i kinerja salah satu atau semua </w:t>
      </w:r>
      <w:r w:rsidR="00EC785B" w:rsidRPr="007E0C3D">
        <w:rPr>
          <w:rFonts w:ascii="Bookman Old Style" w:hAnsi="Bookman Old Style" w:cs="Times New Roman"/>
          <w:sz w:val="24"/>
          <w:szCs w:val="24"/>
        </w:rPr>
        <w:t>pihak yang terlibat.</w:t>
      </w:r>
    </w:p>
    <w:p w:rsidR="00B24A39" w:rsidRPr="00B24A39" w:rsidRDefault="00B24A39" w:rsidP="00AE2934">
      <w:pPr>
        <w:spacing w:after="0" w:line="240" w:lineRule="auto"/>
        <w:ind w:firstLine="540"/>
        <w:jc w:val="both"/>
        <w:rPr>
          <w:rFonts w:ascii="Bookman Old Style" w:hAnsi="Bookman Old Style"/>
          <w:sz w:val="24"/>
          <w:szCs w:val="24"/>
        </w:rPr>
      </w:pPr>
      <w:r w:rsidRPr="00B24A39">
        <w:rPr>
          <w:rFonts w:ascii="Bookman Old Style" w:hAnsi="Bookman Old Style"/>
          <w:sz w:val="24"/>
          <w:szCs w:val="24"/>
        </w:rPr>
        <w:t xml:space="preserve">Lebih jauh lagi bentuk-bentuk KDRT dapat dijelaskan secara detil. </w:t>
      </w:r>
      <w:proofErr w:type="gramStart"/>
      <w:r w:rsidRPr="00B24A39">
        <w:rPr>
          <w:rFonts w:ascii="Bookman Old Style" w:hAnsi="Bookman Old Style"/>
          <w:sz w:val="24"/>
          <w:szCs w:val="24"/>
        </w:rPr>
        <w:t>Pertama, kekerasan fisik adalah perbuatan yang mengakibatkan rasa sakit, jatuh sakit atau luka berat (Pasal 6).</w:t>
      </w:r>
      <w:proofErr w:type="gramEnd"/>
      <w:r w:rsidRPr="00B24A39">
        <w:rPr>
          <w:rFonts w:ascii="Bookman Old Style" w:hAnsi="Bookman Old Style"/>
          <w:sz w:val="24"/>
          <w:szCs w:val="24"/>
        </w:rPr>
        <w:t xml:space="preserve"> Adapun kekerasan fisik dapat diwujudkan dengan perilaku di antaranya: menampar, menggigit, memutar tangan, menikam, mencekek, membakar, menendang, mengancam dengan suatu benda atau senjata, dan membunuh. </w:t>
      </w:r>
      <w:proofErr w:type="gramStart"/>
      <w:r w:rsidRPr="00B24A39">
        <w:rPr>
          <w:rFonts w:ascii="Bookman Old Style" w:hAnsi="Bookman Old Style"/>
          <w:sz w:val="24"/>
          <w:szCs w:val="24"/>
        </w:rPr>
        <w:t>Perilaku ini sungguh membuat anak-anak menjadi trauma dsalam hidupnya, sehingga mereka tidak merasa nyaman dan aman.</w:t>
      </w:r>
      <w:proofErr w:type="gramEnd"/>
    </w:p>
    <w:p w:rsidR="00B24A39" w:rsidRPr="00B24A39" w:rsidRDefault="00B24A39" w:rsidP="00AE2934">
      <w:pPr>
        <w:spacing w:after="0" w:line="240" w:lineRule="auto"/>
        <w:ind w:firstLine="540"/>
        <w:jc w:val="both"/>
        <w:rPr>
          <w:rFonts w:ascii="Bookman Old Style" w:hAnsi="Bookman Old Style"/>
          <w:sz w:val="24"/>
          <w:szCs w:val="24"/>
        </w:rPr>
      </w:pPr>
      <w:proofErr w:type="gramStart"/>
      <w:r w:rsidRPr="00B24A39">
        <w:rPr>
          <w:rFonts w:ascii="Bookman Old Style" w:hAnsi="Bookman Old Style"/>
          <w:sz w:val="24"/>
          <w:szCs w:val="24"/>
        </w:rPr>
        <w:t xml:space="preserve">Kedua, kekerasan psikis adalah perbuatan yang mengakibatkan ketakutan, hilangnya rasa percaya diri, hilangnya kemampuan untuk bertindak, rasa tidak berdaya, dan/atau penderitaan psikis berat pada </w:t>
      </w:r>
      <w:r w:rsidRPr="00B24A39">
        <w:rPr>
          <w:rFonts w:ascii="Bookman Old Style" w:hAnsi="Bookman Old Style"/>
          <w:sz w:val="24"/>
          <w:szCs w:val="24"/>
        </w:rPr>
        <w:lastRenderedPageBreak/>
        <w:t>seseorang (pasal 7).</w:t>
      </w:r>
      <w:proofErr w:type="gramEnd"/>
      <w:r w:rsidRPr="00B24A39">
        <w:rPr>
          <w:rFonts w:ascii="Bookman Old Style" w:hAnsi="Bookman Old Style"/>
          <w:sz w:val="24"/>
          <w:szCs w:val="24"/>
        </w:rPr>
        <w:t xml:space="preserve"> </w:t>
      </w:r>
      <w:proofErr w:type="gramStart"/>
      <w:r w:rsidRPr="00B24A39">
        <w:rPr>
          <w:rFonts w:ascii="Bookman Old Style" w:hAnsi="Bookman Old Style"/>
          <w:sz w:val="24"/>
          <w:szCs w:val="24"/>
        </w:rPr>
        <w:t>Adapun tindakan kekerasan psikis dapat ditunjukkan dengan perilaku yang mengintimidasi dan menyiksa, memberikan ancaman kekerasan, mengurung di rumah, penjagaan yang berlebihan, ancaman untuk melepaskan penjagaan anaknya, pemisahan, mencaci maki, dan penghinaan secara terus menerus.</w:t>
      </w:r>
      <w:proofErr w:type="gramEnd"/>
    </w:p>
    <w:p w:rsidR="00B24A39" w:rsidRPr="00B24A39" w:rsidRDefault="00B24A39" w:rsidP="00AE2934">
      <w:pPr>
        <w:spacing w:after="0" w:line="240" w:lineRule="auto"/>
        <w:ind w:firstLine="540"/>
        <w:jc w:val="both"/>
        <w:rPr>
          <w:rFonts w:ascii="Bookman Old Style" w:hAnsi="Bookman Old Style"/>
          <w:sz w:val="24"/>
          <w:szCs w:val="24"/>
        </w:rPr>
      </w:pPr>
      <w:r w:rsidRPr="00B24A39">
        <w:rPr>
          <w:rFonts w:ascii="Bookman Old Style" w:hAnsi="Bookman Old Style"/>
          <w:sz w:val="24"/>
          <w:szCs w:val="24"/>
        </w:rPr>
        <w:t xml:space="preserve">Ketiga, kekerasan seksual adalah setiap perbuatan yang berupa pemaksaan hubungan seksual, pemaksaan hubungan seksual dengan </w:t>
      </w:r>
      <w:proofErr w:type="gramStart"/>
      <w:r w:rsidRPr="00B24A39">
        <w:rPr>
          <w:rFonts w:ascii="Bookman Old Style" w:hAnsi="Bookman Old Style"/>
          <w:sz w:val="24"/>
          <w:szCs w:val="24"/>
        </w:rPr>
        <w:t>cara</w:t>
      </w:r>
      <w:proofErr w:type="gramEnd"/>
      <w:r w:rsidRPr="00B24A39">
        <w:rPr>
          <w:rFonts w:ascii="Bookman Old Style" w:hAnsi="Bookman Old Style"/>
          <w:sz w:val="24"/>
          <w:szCs w:val="24"/>
        </w:rPr>
        <w:t xml:space="preserve"> tidak wajar dan/atau tidak disukai, pemaksaan hubungan seksual dengan orang lain untuk tujuan komersial dan/atau tujuan tertentu. Kekerasan seksual meliputi (pasal 8): (a) Pemaksaan hubungan seksual yang dilakukan terhadap orang yang menetap dalam lingkup rumah tangga tersebut; (b) Pemaksaan hubungan seksual terhadap salah seorang dalam lingkup rumah tangganya dengan orang </w:t>
      </w:r>
      <w:proofErr w:type="gramStart"/>
      <w:r w:rsidRPr="00B24A39">
        <w:rPr>
          <w:rFonts w:ascii="Bookman Old Style" w:hAnsi="Bookman Old Style"/>
          <w:sz w:val="24"/>
          <w:szCs w:val="24"/>
        </w:rPr>
        <w:t>lain</w:t>
      </w:r>
      <w:proofErr w:type="gramEnd"/>
      <w:r w:rsidRPr="00B24A39">
        <w:rPr>
          <w:rFonts w:ascii="Bookman Old Style" w:hAnsi="Bookman Old Style"/>
          <w:sz w:val="24"/>
          <w:szCs w:val="24"/>
        </w:rPr>
        <w:t xml:space="preserve"> untuk tujuan komersial dan/atau tujuan tertentu.</w:t>
      </w:r>
    </w:p>
    <w:p w:rsidR="00B24A39" w:rsidRPr="00B24A39" w:rsidRDefault="00B24A39" w:rsidP="00AE2934">
      <w:pPr>
        <w:spacing w:after="0" w:line="240" w:lineRule="auto"/>
        <w:ind w:firstLine="540"/>
        <w:jc w:val="both"/>
        <w:rPr>
          <w:rFonts w:ascii="Bookman Old Style" w:hAnsi="Bookman Old Style" w:cs="Times New Roman"/>
          <w:sz w:val="24"/>
          <w:szCs w:val="24"/>
        </w:rPr>
      </w:pPr>
      <w:r w:rsidRPr="00B24A39">
        <w:rPr>
          <w:rFonts w:ascii="Bookman Old Style" w:hAnsi="Bookman Old Style"/>
          <w:sz w:val="24"/>
          <w:szCs w:val="24"/>
        </w:rPr>
        <w:t xml:space="preserve">Keempat, penelantaran rumah tangga adalah seseorang yang menelantarkan orang dalam lingkup rumah tangganya, padahal menurut hukum yang berlaku baginya atau karena persetujuan atau perjanjian </w:t>
      </w:r>
      <w:proofErr w:type="gramStart"/>
      <w:r w:rsidRPr="00B24A39">
        <w:rPr>
          <w:rFonts w:ascii="Bookman Old Style" w:hAnsi="Bookman Old Style"/>
          <w:sz w:val="24"/>
          <w:szCs w:val="24"/>
        </w:rPr>
        <w:t>ia</w:t>
      </w:r>
      <w:proofErr w:type="gramEnd"/>
      <w:r w:rsidRPr="00B24A39">
        <w:rPr>
          <w:rFonts w:ascii="Bookman Old Style" w:hAnsi="Bookman Old Style"/>
          <w:sz w:val="24"/>
          <w:szCs w:val="24"/>
        </w:rPr>
        <w:t xml:space="preserve"> wajib memberikan kehidupan, perawatan, atau pemeliharaan kepada orang tersebut. Selain itu, penelantaran juga berlaku bagi setiap orang yang mengakibatkan ketergantungan ekonomi dengan </w:t>
      </w:r>
      <w:proofErr w:type="gramStart"/>
      <w:r w:rsidRPr="00B24A39">
        <w:rPr>
          <w:rFonts w:ascii="Bookman Old Style" w:hAnsi="Bookman Old Style"/>
          <w:sz w:val="24"/>
          <w:szCs w:val="24"/>
        </w:rPr>
        <w:t>cara</w:t>
      </w:r>
      <w:proofErr w:type="gramEnd"/>
      <w:r w:rsidRPr="00B24A39">
        <w:rPr>
          <w:rFonts w:ascii="Bookman Old Style" w:hAnsi="Bookman Old Style"/>
          <w:sz w:val="24"/>
          <w:szCs w:val="24"/>
        </w:rPr>
        <w:t xml:space="preserve"> membatasi dan/atau melarang untuk bekerja yang layak di dalam atau di luar rumah sehingga korban berada di bawah kendali orang tersebut (pasal 9). Penelantaran rumah tangga dapat dikatakan dengan kekerasan ekonomik yang dapat diindikasikan dengan perilaku di antaranya </w:t>
      </w:r>
      <w:proofErr w:type="gramStart"/>
      <w:r w:rsidRPr="00B24A39">
        <w:rPr>
          <w:rFonts w:ascii="Bookman Old Style" w:hAnsi="Bookman Old Style"/>
          <w:sz w:val="24"/>
          <w:szCs w:val="24"/>
        </w:rPr>
        <w:t>seperti :</w:t>
      </w:r>
      <w:proofErr w:type="gramEnd"/>
      <w:r w:rsidRPr="00B24A39">
        <w:rPr>
          <w:rFonts w:ascii="Bookman Old Style" w:hAnsi="Bookman Old Style"/>
          <w:sz w:val="24"/>
          <w:szCs w:val="24"/>
        </w:rPr>
        <w:t xml:space="preserve"> penolakan untuk memperoleh keuangan, penolakan untuk memberikan bantuan yang bersifat finansial, penolakan terhadap pemberian makan dan kebutuhan dasar, dan mengontrol pemerolehan layanan kesehatan, pekerjaan, dan sebagainya.</w:t>
      </w:r>
    </w:p>
    <w:p w:rsidR="00EC785B" w:rsidRPr="00AE2934" w:rsidRDefault="00EC785B" w:rsidP="00AE2934">
      <w:pPr>
        <w:pStyle w:val="ListParagraph"/>
        <w:numPr>
          <w:ilvl w:val="0"/>
          <w:numId w:val="7"/>
        </w:numPr>
        <w:spacing w:after="0" w:line="240" w:lineRule="auto"/>
        <w:ind w:left="360"/>
        <w:jc w:val="both"/>
        <w:rPr>
          <w:rFonts w:ascii="Bookman Old Style" w:hAnsi="Bookman Old Style" w:cs="Times New Roman"/>
          <w:sz w:val="24"/>
          <w:szCs w:val="24"/>
        </w:rPr>
      </w:pPr>
      <w:r w:rsidRPr="00AE2934">
        <w:rPr>
          <w:rFonts w:ascii="Bookman Old Style" w:hAnsi="Bookman Old Style" w:cs="Times New Roman"/>
          <w:b/>
          <w:sz w:val="24"/>
          <w:szCs w:val="24"/>
        </w:rPr>
        <w:t>Faktor penyebab</w:t>
      </w:r>
      <w:r w:rsidR="00151548" w:rsidRPr="00AE2934">
        <w:rPr>
          <w:rFonts w:ascii="Bookman Old Style" w:hAnsi="Bookman Old Style" w:cs="Times New Roman"/>
          <w:b/>
          <w:sz w:val="24"/>
          <w:szCs w:val="24"/>
        </w:rPr>
        <w:t xml:space="preserve"> Kekerasan Dalam Rumah Tangga</w:t>
      </w:r>
    </w:p>
    <w:p w:rsidR="00EC785B" w:rsidRPr="007E0C3D" w:rsidRDefault="00EC785B" w:rsidP="00AE2934">
      <w:pPr>
        <w:spacing w:after="0" w:line="240" w:lineRule="auto"/>
        <w:ind w:firstLine="720"/>
        <w:jc w:val="both"/>
        <w:rPr>
          <w:rFonts w:ascii="Bookman Old Style" w:hAnsi="Bookman Old Style" w:cs="Times New Roman"/>
          <w:sz w:val="24"/>
          <w:szCs w:val="24"/>
        </w:rPr>
      </w:pPr>
      <w:proofErr w:type="gramStart"/>
      <w:r w:rsidRPr="007E0C3D">
        <w:rPr>
          <w:rFonts w:ascii="Bookman Old Style" w:hAnsi="Bookman Old Style" w:cs="Times New Roman"/>
          <w:sz w:val="24"/>
          <w:szCs w:val="24"/>
        </w:rPr>
        <w:t>Sedikitnya ada dua faktor penyebab kekerasan KDRT adalah Pertama, faktor internal akibat melemahnya kemampuan adaptasi setiap anggota keluarga diantara sesamanya, sehingga cenderung bertindak diskriminatif dan eksploitatif terhadap anggota keluarga yang lemah.</w:t>
      </w:r>
      <w:proofErr w:type="gramEnd"/>
      <w:r w:rsidRPr="007E0C3D">
        <w:rPr>
          <w:rFonts w:ascii="Bookman Old Style" w:hAnsi="Bookman Old Style" w:cs="Times New Roman"/>
          <w:sz w:val="24"/>
          <w:szCs w:val="24"/>
        </w:rPr>
        <w:t xml:space="preserve"> Kedua, faktor eksternal akibat </w:t>
      </w:r>
      <w:proofErr w:type="gramStart"/>
      <w:r w:rsidRPr="007E0C3D">
        <w:rPr>
          <w:rFonts w:ascii="Bookman Old Style" w:hAnsi="Bookman Old Style" w:cs="Times New Roman"/>
          <w:sz w:val="24"/>
          <w:szCs w:val="24"/>
        </w:rPr>
        <w:t>dari  intervensi</w:t>
      </w:r>
      <w:proofErr w:type="gramEnd"/>
      <w:r w:rsidRPr="007E0C3D">
        <w:rPr>
          <w:rFonts w:ascii="Bookman Old Style" w:hAnsi="Bookman Old Style" w:cs="Times New Roman"/>
          <w:sz w:val="24"/>
          <w:szCs w:val="24"/>
        </w:rPr>
        <w:t xml:space="preserve"> lingkungan di luar keluarga yang secara langsung atau tidak langsung mempengaruhi sikap anggota keluarga, yang terwujud dalam sikap eksploitatif terhadap anggota keluarga lain, khususnya terjadi terhadap perempuan dan anak.</w:t>
      </w:r>
      <w:r w:rsidRPr="007E0C3D">
        <w:rPr>
          <w:rStyle w:val="FootnoteReference"/>
          <w:rFonts w:ascii="Bookman Old Style" w:hAnsi="Bookman Old Style" w:cs="Times New Roman"/>
          <w:sz w:val="24"/>
          <w:szCs w:val="24"/>
        </w:rPr>
        <w:footnoteReference w:id="13"/>
      </w:r>
      <w:r w:rsidRPr="007E0C3D">
        <w:rPr>
          <w:rFonts w:ascii="Bookman Old Style" w:hAnsi="Bookman Old Style" w:cs="Times New Roman"/>
          <w:sz w:val="24"/>
          <w:szCs w:val="24"/>
        </w:rPr>
        <w:t xml:space="preserve"> Selain itu Rocmat Wahab menyimpulkan bahwa KDRT ternyata bukan sekedar masalah</w:t>
      </w:r>
      <w:r w:rsidR="007C0C67" w:rsidRPr="007E0C3D">
        <w:rPr>
          <w:rFonts w:ascii="Bookman Old Style" w:hAnsi="Bookman Old Style" w:cs="Times New Roman"/>
          <w:sz w:val="24"/>
          <w:szCs w:val="24"/>
        </w:rPr>
        <w:t xml:space="preserve"> ketimpangan gender. </w:t>
      </w:r>
      <w:proofErr w:type="gramStart"/>
      <w:r w:rsidRPr="007E0C3D">
        <w:rPr>
          <w:rFonts w:ascii="Bookman Old Style" w:hAnsi="Bookman Old Style" w:cs="Times New Roman"/>
          <w:sz w:val="24"/>
          <w:szCs w:val="24"/>
        </w:rPr>
        <w:t xml:space="preserve">Hal tersebut acapkali terjadi </w:t>
      </w:r>
      <w:r w:rsidR="007C0C67" w:rsidRPr="007E0C3D">
        <w:rPr>
          <w:rFonts w:ascii="Bookman Old Style" w:hAnsi="Bookman Old Style" w:cs="Times New Roman"/>
          <w:sz w:val="24"/>
          <w:szCs w:val="24"/>
        </w:rPr>
        <w:t xml:space="preserve">karena kurangnya komunikasi, </w:t>
      </w:r>
      <w:r w:rsidRPr="007E0C3D">
        <w:rPr>
          <w:rFonts w:ascii="Bookman Old Style" w:hAnsi="Bookman Old Style" w:cs="Times New Roman"/>
          <w:sz w:val="24"/>
          <w:szCs w:val="24"/>
        </w:rPr>
        <w:t xml:space="preserve">ketidakharmonisan, alasan ekonomi, ketidakmampuan mengendalikan emosi, ketidakmampuan mencari solusi masalah rumah tangga apapun, serta kondisi mabuk karena minuman </w:t>
      </w:r>
      <w:r w:rsidRPr="007E0C3D">
        <w:rPr>
          <w:rFonts w:ascii="Bookman Old Style" w:hAnsi="Bookman Old Style" w:cs="Times New Roman"/>
          <w:sz w:val="24"/>
          <w:szCs w:val="24"/>
        </w:rPr>
        <w:lastRenderedPageBreak/>
        <w:t>keras dan narkoba.</w:t>
      </w:r>
      <w:proofErr w:type="gramEnd"/>
      <w:r w:rsidRPr="007E0C3D">
        <w:rPr>
          <w:rStyle w:val="FootnoteReference"/>
          <w:rFonts w:ascii="Bookman Old Style" w:hAnsi="Bookman Old Style" w:cs="Times New Roman"/>
          <w:sz w:val="24"/>
          <w:szCs w:val="24"/>
        </w:rPr>
        <w:footnoteReference w:id="14"/>
      </w:r>
      <w:r w:rsidRPr="007E0C3D">
        <w:rPr>
          <w:rFonts w:ascii="Bookman Old Style" w:hAnsi="Bookman Old Style" w:cs="Times New Roman"/>
          <w:sz w:val="24"/>
          <w:szCs w:val="24"/>
        </w:rPr>
        <w:t xml:space="preserve"> Dalam banyak kasus terkadang pula suami melakukan kekerasan terhadap isterinya karena merasa frustasi tidak bisa melakukan sesuatu yang semestinya menjadi </w:t>
      </w:r>
      <w:proofErr w:type="gramStart"/>
      <w:r w:rsidRPr="007E0C3D">
        <w:rPr>
          <w:rFonts w:ascii="Bookman Old Style" w:hAnsi="Bookman Old Style" w:cs="Times New Roman"/>
          <w:sz w:val="24"/>
          <w:szCs w:val="24"/>
        </w:rPr>
        <w:t>tanggung  jawabnya</w:t>
      </w:r>
      <w:proofErr w:type="gramEnd"/>
      <w:r w:rsidRPr="007E0C3D">
        <w:rPr>
          <w:rFonts w:ascii="Bookman Old Style" w:hAnsi="Bookman Old Style" w:cs="Times New Roman"/>
          <w:sz w:val="24"/>
          <w:szCs w:val="24"/>
        </w:rPr>
        <w:t>.</w:t>
      </w:r>
      <w:r w:rsidR="00B77C8E">
        <w:rPr>
          <w:rFonts w:ascii="Bookman Old Style" w:hAnsi="Bookman Old Style" w:cs="Times New Roman"/>
          <w:sz w:val="24"/>
          <w:szCs w:val="24"/>
        </w:rPr>
        <w:t xml:space="preserve"> </w:t>
      </w:r>
      <w:proofErr w:type="gramStart"/>
      <w:r w:rsidRPr="007E0C3D">
        <w:rPr>
          <w:rFonts w:ascii="Bookman Old Style" w:hAnsi="Bookman Old Style" w:cs="Times New Roman"/>
          <w:sz w:val="24"/>
          <w:szCs w:val="24"/>
        </w:rPr>
        <w:t>Hal</w:t>
      </w:r>
      <w:r w:rsidR="00B77C8E">
        <w:rPr>
          <w:rFonts w:ascii="Bookman Old Style" w:hAnsi="Bookman Old Style" w:cs="Times New Roman"/>
          <w:sz w:val="24"/>
          <w:szCs w:val="24"/>
        </w:rPr>
        <w:t xml:space="preserve"> </w:t>
      </w:r>
      <w:r w:rsidRPr="007E0C3D">
        <w:rPr>
          <w:rFonts w:ascii="Bookman Old Style" w:hAnsi="Bookman Old Style" w:cs="Times New Roman"/>
          <w:sz w:val="24"/>
          <w:szCs w:val="24"/>
        </w:rPr>
        <w:t>ini biasanya terjadi pada pasangan yang belum siap kawin (nikah muda), suami belum memiliki pekerjaan dan penghasilan tetap untuk mencukupi kebutuhan, dan keterbatasan kebebasan karena masih menumpang pada orangtua/ mertua.</w:t>
      </w:r>
      <w:proofErr w:type="gramEnd"/>
      <w:r w:rsidRPr="007E0C3D">
        <w:rPr>
          <w:rFonts w:ascii="Bookman Old Style" w:hAnsi="Bookman Old Style" w:cs="Times New Roman"/>
          <w:sz w:val="24"/>
          <w:szCs w:val="24"/>
        </w:rPr>
        <w:t xml:space="preserve"> Dari kondisi tersebut, sering sekali suami/ laki-laki mencari pelarian dengan hal-hal negatif (mabuk, judi, narkoba, seks) sehingga berujung pada pelampiasan terhadap isteri dengan berbagai bentuk, baik kekerasan fisik, psikis, seksual bahkan penelantaran. Secara ringkas dapat dijelaskan bahwa penyebab KDRT terhadap perempuan bisa terjadi banyak faktor. Faktor diatas bukanlah satu-satunya penyebab, melainkan salah satu pemicu KDRT terhadap perempuan yang elama terus meningkat. Namun demikian, terlepas dari apapun penyebabnya</w:t>
      </w:r>
      <w:proofErr w:type="gramStart"/>
      <w:r w:rsidRPr="007E0C3D">
        <w:rPr>
          <w:rFonts w:ascii="Bookman Old Style" w:hAnsi="Bookman Old Style" w:cs="Times New Roman"/>
          <w:sz w:val="24"/>
          <w:szCs w:val="24"/>
        </w:rPr>
        <w:t>,  bahwa</w:t>
      </w:r>
      <w:proofErr w:type="gramEnd"/>
      <w:r w:rsidRPr="007E0C3D">
        <w:rPr>
          <w:rFonts w:ascii="Bookman Old Style" w:hAnsi="Bookman Old Style" w:cs="Times New Roman"/>
          <w:sz w:val="24"/>
          <w:szCs w:val="24"/>
        </w:rPr>
        <w:t xml:space="preserve"> segala bentuk kekerasan baik yang terjadi terhadap perempuan merupakan kejahatan berat kemanusiaan. Hal ini apabila dibiarkan dan berlangsung secara terus menerus dapat mengakibatkan berbagai permasalahan baru dikemudian hari.</w:t>
      </w:r>
    </w:p>
    <w:p w:rsidR="007C0C67" w:rsidRPr="007E0C3D" w:rsidRDefault="00FC1B28" w:rsidP="00AE2934">
      <w:pPr>
        <w:spacing w:after="0" w:line="240" w:lineRule="auto"/>
        <w:ind w:firstLine="540"/>
        <w:jc w:val="both"/>
        <w:rPr>
          <w:rFonts w:ascii="Bookman Old Style" w:hAnsi="Bookman Old Style" w:cs="Times New Roman"/>
          <w:sz w:val="24"/>
          <w:szCs w:val="24"/>
        </w:rPr>
      </w:pPr>
      <w:proofErr w:type="gramStart"/>
      <w:r w:rsidRPr="007E0C3D">
        <w:rPr>
          <w:rFonts w:ascii="Bookman Old Style" w:hAnsi="Bookman Old Style" w:cs="Times New Roman"/>
          <w:sz w:val="24"/>
          <w:szCs w:val="24"/>
        </w:rPr>
        <w:t>Kasus tindak kekerasan merupakan masalah serius.</w:t>
      </w:r>
      <w:proofErr w:type="gramEnd"/>
      <w:r w:rsidRPr="007E0C3D">
        <w:rPr>
          <w:rFonts w:ascii="Bookman Old Style" w:hAnsi="Bookman Old Style" w:cs="Times New Roman"/>
          <w:sz w:val="24"/>
          <w:szCs w:val="24"/>
        </w:rPr>
        <w:t xml:space="preserve"> Akibat yang ditimbulkan juga berdampak luas. Misalnya cacat, trauma, stress, timbul konfik bahkan pembunuhan, serta bagi anak dapat menganggu proses tumbuh kembang. </w:t>
      </w:r>
      <w:proofErr w:type="gramStart"/>
      <w:r w:rsidRPr="007E0C3D">
        <w:rPr>
          <w:rFonts w:ascii="Bookman Old Style" w:hAnsi="Bookman Old Style" w:cs="Times New Roman"/>
          <w:sz w:val="24"/>
          <w:szCs w:val="24"/>
        </w:rPr>
        <w:t>Menurut hemat penulis, bahwa dampak KDRT terhadap perempuan dapat dibedakan menjadi 2 yakni, dampak jangka pendek dan dampak jangka panjang.</w:t>
      </w:r>
      <w:proofErr w:type="gramEnd"/>
      <w:r w:rsidRPr="007E0C3D">
        <w:rPr>
          <w:rFonts w:ascii="Bookman Old Style" w:hAnsi="Bookman Old Style" w:cs="Times New Roman"/>
          <w:sz w:val="24"/>
          <w:szCs w:val="24"/>
        </w:rPr>
        <w:t xml:space="preserve">  Pertama, dampak jangka pendek biasanya berdampak secara langsung seperti luka fisik, cacat, kehamilan, hilangnya pekerjaan, dan lain sebagainya.  Kedua, dampak jangka panjang biasanya berdampak dikemudian hari bahkan berlangsung seumur hidup. Biasanya korban mengalami gangguan psikis (kejiwaan), hilangnya rasa percaya diri, mengurung diri, trauma dan muncul rasa takut hingga depresi. Dari dua hal dampak tersebut, hal yang dikhawatirkan adalah munculnya kekerasan lanjutan. </w:t>
      </w:r>
      <w:proofErr w:type="gramStart"/>
      <w:r w:rsidRPr="007E0C3D">
        <w:rPr>
          <w:rFonts w:ascii="Bookman Old Style" w:hAnsi="Bookman Old Style" w:cs="Times New Roman"/>
          <w:sz w:val="24"/>
          <w:szCs w:val="24"/>
        </w:rPr>
        <w:t>Artinya bahwa korban yang tidak tertangani dengan baik dikhawatirkan menjadi pelaku kekerasan dikemudian hari sebagai bentuk pelampiasan trauma masa lalu.Emi Sutrisminah dalam penelitiannya mengungkapkan, dampak KDRT juga berpengaruh terhadap kesehatan reproduksi.</w:t>
      </w:r>
      <w:proofErr w:type="gramEnd"/>
      <w:r w:rsidRPr="007E0C3D">
        <w:rPr>
          <w:rFonts w:ascii="Bookman Old Style" w:hAnsi="Bookman Old Style" w:cs="Times New Roman"/>
          <w:sz w:val="24"/>
          <w:szCs w:val="24"/>
        </w:rPr>
        <w:t xml:space="preserve"> Perempuan terganggu kesehatan reproduksinya bila pada saat tidak hamil mengalami gangguan menstruasi dapat mengalami penurunan libido dan ketidakmampuan mendapatkan orgasme.  </w:t>
      </w:r>
      <w:proofErr w:type="gramStart"/>
      <w:r w:rsidRPr="007E0C3D">
        <w:rPr>
          <w:rFonts w:ascii="Bookman Old Style" w:hAnsi="Bookman Old Style" w:cs="Times New Roman"/>
          <w:sz w:val="24"/>
          <w:szCs w:val="24"/>
        </w:rPr>
        <w:t>Sedangkan  pada</w:t>
      </w:r>
      <w:proofErr w:type="gramEnd"/>
      <w:r w:rsidRPr="007E0C3D">
        <w:rPr>
          <w:rFonts w:ascii="Bookman Old Style" w:hAnsi="Bookman Old Style" w:cs="Times New Roman"/>
          <w:sz w:val="24"/>
          <w:szCs w:val="24"/>
        </w:rPr>
        <w:t xml:space="preserve"> saat hamil, dapat terjadi keguguran/ abortus, persalinan formatur dan bayi meninggal dalam rahim. Dampak lain yang juga mempengaruhi kesehatan </w:t>
      </w:r>
      <w:r w:rsidRPr="007E0C3D">
        <w:rPr>
          <w:rFonts w:ascii="Bookman Old Style" w:hAnsi="Bookman Old Style" w:cs="Times New Roman"/>
          <w:sz w:val="24"/>
          <w:szCs w:val="24"/>
        </w:rPr>
        <w:lastRenderedPageBreak/>
        <w:t>organ reproduksi istri dalam rumahtangga diantaranya adalah perubahan pola fikir, emosi dan ekonomi keluarga.</w:t>
      </w:r>
      <w:r w:rsidRPr="007E0C3D">
        <w:rPr>
          <w:rStyle w:val="FootnoteReference"/>
          <w:rFonts w:ascii="Bookman Old Style" w:hAnsi="Bookman Old Style" w:cs="Times New Roman"/>
          <w:sz w:val="24"/>
          <w:szCs w:val="24"/>
        </w:rPr>
        <w:footnoteReference w:id="15"/>
      </w:r>
    </w:p>
    <w:p w:rsidR="00245F3F" w:rsidRDefault="00DF5DEF" w:rsidP="00AE2934">
      <w:pPr>
        <w:spacing w:after="0" w:line="240" w:lineRule="auto"/>
        <w:ind w:firstLine="420"/>
        <w:jc w:val="both"/>
        <w:rPr>
          <w:rFonts w:ascii="Bookman Old Style" w:hAnsi="Bookman Old Style" w:cs="Times New Roman"/>
          <w:sz w:val="24"/>
          <w:szCs w:val="24"/>
        </w:rPr>
      </w:pPr>
      <w:proofErr w:type="gramStart"/>
      <w:r w:rsidRPr="007E0C3D">
        <w:rPr>
          <w:rFonts w:ascii="Bookman Old Style" w:hAnsi="Bookman Old Style" w:cs="Times New Roman"/>
          <w:sz w:val="24"/>
          <w:szCs w:val="24"/>
        </w:rPr>
        <w:t>Terkadang permasalahan sepele dapat mengakibatkan kekerasan terhadap perempuan.</w:t>
      </w:r>
      <w:proofErr w:type="gramEnd"/>
      <w:r w:rsidRPr="007E0C3D">
        <w:rPr>
          <w:rFonts w:ascii="Bookman Old Style" w:hAnsi="Bookman Old Style" w:cs="Times New Roman"/>
          <w:sz w:val="24"/>
          <w:szCs w:val="24"/>
        </w:rPr>
        <w:t xml:space="preserve"> Itulah </w:t>
      </w:r>
      <w:proofErr w:type="gramStart"/>
      <w:r w:rsidRPr="007E0C3D">
        <w:rPr>
          <w:rFonts w:ascii="Bookman Old Style" w:hAnsi="Bookman Old Style" w:cs="Times New Roman"/>
          <w:sz w:val="24"/>
          <w:szCs w:val="24"/>
        </w:rPr>
        <w:t>indikasi  awal</w:t>
      </w:r>
      <w:proofErr w:type="gramEnd"/>
      <w:r w:rsidRPr="007E0C3D">
        <w:rPr>
          <w:rFonts w:ascii="Bookman Old Style" w:hAnsi="Bookman Old Style" w:cs="Times New Roman"/>
          <w:sz w:val="24"/>
          <w:szCs w:val="24"/>
        </w:rPr>
        <w:t xml:space="preserve">  penyebab  terjadinya tindak kekerasan dalam rumah tangga  yang dialami perempuan.  Berawal dari hal-</w:t>
      </w:r>
      <w:r w:rsidR="000F2DFF" w:rsidRPr="007E0C3D">
        <w:rPr>
          <w:rFonts w:ascii="Bookman Old Style" w:hAnsi="Bookman Old Style"/>
        </w:rPr>
        <w:t xml:space="preserve"> </w:t>
      </w:r>
      <w:r w:rsidR="000F2DFF" w:rsidRPr="007E0C3D">
        <w:rPr>
          <w:rFonts w:ascii="Bookman Old Style" w:hAnsi="Bookman Old Style" w:cs="Times New Roman"/>
          <w:sz w:val="24"/>
          <w:szCs w:val="24"/>
        </w:rPr>
        <w:t>hal sepele, terkadang dapat menimbulkan permasalahan yang serius. Namun selama ini permasalahan KDRT cenderung dianggap sebagai masalah pribadi dan aib keluarga, sehingga cenderung tertutup dan tidak berani untuk diungkapkan.  Oleh karena itu</w:t>
      </w:r>
      <w:proofErr w:type="gramStart"/>
      <w:r w:rsidR="000F2DFF" w:rsidRPr="007E0C3D">
        <w:rPr>
          <w:rFonts w:ascii="Bookman Old Style" w:hAnsi="Bookman Old Style" w:cs="Times New Roman"/>
          <w:sz w:val="24"/>
          <w:szCs w:val="24"/>
        </w:rPr>
        <w:t>,  pekerja</w:t>
      </w:r>
      <w:proofErr w:type="gramEnd"/>
      <w:r w:rsidR="000F2DFF" w:rsidRPr="007E0C3D">
        <w:rPr>
          <w:rFonts w:ascii="Bookman Old Style" w:hAnsi="Bookman Old Style" w:cs="Times New Roman"/>
          <w:sz w:val="24"/>
          <w:szCs w:val="24"/>
        </w:rPr>
        <w:t xml:space="preserve"> sosial harus mampu benar-benar meyakinkan korban  perempuan  untuk berani mengungkapkan permasalahan dan memberi rasa aman dan nyaman. Selain </w:t>
      </w:r>
      <w:proofErr w:type="gramStart"/>
      <w:r w:rsidR="000F2DFF" w:rsidRPr="007E0C3D">
        <w:rPr>
          <w:rFonts w:ascii="Bookman Old Style" w:hAnsi="Bookman Old Style" w:cs="Times New Roman"/>
          <w:sz w:val="24"/>
          <w:szCs w:val="24"/>
        </w:rPr>
        <w:t>itu  dalam</w:t>
      </w:r>
      <w:proofErr w:type="gramEnd"/>
      <w:r w:rsidR="000F2DFF" w:rsidRPr="007E0C3D">
        <w:rPr>
          <w:rFonts w:ascii="Bookman Old Style" w:hAnsi="Bookman Old Style" w:cs="Times New Roman"/>
          <w:sz w:val="24"/>
          <w:szCs w:val="24"/>
        </w:rPr>
        <w:t xml:space="preserve"> menolong korban KDRT harus memiliki pengetahuan dan keberpihakan kepada korban bahwa kekerasan sekecil apapun, dengan bentuk apapun dan dilakukan oleh siapapun merupakan bentuk kejahatan kemanusiaan. Perspektif itulah yang nantinya menjadi dasar pertolongan bagi korban kekerasan KDRT yang marak terjadi di masyarakat. Secara garis besar, penanganan KDRT dalam perspektif pekerjaan sosial dapat dilakukan dalam 2 tingkatan, yakni mikro (individu, keluarga, kelompok) dan makro (organisasi dan masyarakat). Keterkaitan kedua </w:t>
      </w:r>
      <w:proofErr w:type="gramStart"/>
      <w:r w:rsidR="000F2DFF" w:rsidRPr="007E0C3D">
        <w:rPr>
          <w:rFonts w:ascii="Bookman Old Style" w:hAnsi="Bookman Old Style" w:cs="Times New Roman"/>
          <w:sz w:val="24"/>
          <w:szCs w:val="24"/>
        </w:rPr>
        <w:t>tingkatan  tersebut</w:t>
      </w:r>
      <w:proofErr w:type="gramEnd"/>
      <w:r w:rsidR="000F2DFF" w:rsidRPr="007E0C3D">
        <w:rPr>
          <w:rFonts w:ascii="Bookman Old Style" w:hAnsi="Bookman Old Style" w:cs="Times New Roman"/>
          <w:sz w:val="24"/>
          <w:szCs w:val="24"/>
        </w:rPr>
        <w:t xml:space="preserve"> merupakan sebuah level  intervensi pekerjaan sosial yang paling utama, karena pada dasarnya pekerja sosial  adalah jembatan dalam upaya penyelesaian masalah sosial, baik pada tingkat mikro, mezzo, maupun makro. </w:t>
      </w:r>
      <w:proofErr w:type="gramStart"/>
      <w:r w:rsidR="000F2DFF" w:rsidRPr="007E0C3D">
        <w:rPr>
          <w:rFonts w:ascii="Bookman Old Style" w:hAnsi="Bookman Old Style" w:cs="Times New Roman"/>
          <w:sz w:val="24"/>
          <w:szCs w:val="24"/>
        </w:rPr>
        <w:t>Sehingga pekerja sosial dituntut untuk dapat menguasai metode dan strategi dalam upaya mewujudkan keberfungsian sosial di masyarakat.</w:t>
      </w:r>
      <w:proofErr w:type="gramEnd"/>
    </w:p>
    <w:p w:rsidR="000F2DFF" w:rsidRPr="007E0C3D" w:rsidRDefault="000F2DFF" w:rsidP="00AE2934">
      <w:pPr>
        <w:spacing w:after="0" w:line="240" w:lineRule="auto"/>
        <w:ind w:firstLine="420"/>
        <w:jc w:val="both"/>
        <w:rPr>
          <w:rFonts w:ascii="Bookman Old Style" w:hAnsi="Bookman Old Style" w:cs="Times New Roman"/>
          <w:sz w:val="24"/>
          <w:szCs w:val="24"/>
        </w:rPr>
      </w:pPr>
      <w:r w:rsidRPr="007E0C3D">
        <w:rPr>
          <w:rFonts w:ascii="Bookman Old Style" w:hAnsi="Bookman Old Style" w:cs="Times New Roman"/>
          <w:sz w:val="24"/>
          <w:szCs w:val="24"/>
        </w:rPr>
        <w:t xml:space="preserve">Dalam penanganan korban KDRT terhadap perempuan, pekerja sosial sebagai profesi pertolongan harus terlibat dalam upaya penanganan terpadu dari berbagai </w:t>
      </w:r>
      <w:proofErr w:type="gramStart"/>
      <w:r w:rsidRPr="007E0C3D">
        <w:rPr>
          <w:rFonts w:ascii="Bookman Old Style" w:hAnsi="Bookman Old Style" w:cs="Times New Roman"/>
          <w:sz w:val="24"/>
          <w:szCs w:val="24"/>
        </w:rPr>
        <w:t>sektor  (</w:t>
      </w:r>
      <w:proofErr w:type="gramEnd"/>
      <w:r w:rsidRPr="007E0C3D">
        <w:rPr>
          <w:rFonts w:ascii="Bookman Old Style" w:hAnsi="Bookman Old Style" w:cs="Times New Roman"/>
          <w:sz w:val="24"/>
          <w:szCs w:val="24"/>
        </w:rPr>
        <w:t xml:space="preserve">kepolisian, komnas perempuan, kejaksaan, dll). Perspektif pekerjaan sosial, melihat bahwa korban KDRT harus segera mungkin untuk mendapatkan jaminan perlindungan dan keamanan serta pendampingan sosial agar korban dapat berfungsi sosial kembali. Berfungsi sosial kembali artinya bahwa korban diharapkan dapat melupakan kejadian yang tidak menyenangkan (melupakan trauma) dan dapat melakukan aktivitas </w:t>
      </w:r>
      <w:proofErr w:type="gramStart"/>
      <w:r w:rsidRPr="007E0C3D">
        <w:rPr>
          <w:rFonts w:ascii="Bookman Old Style" w:hAnsi="Bookman Old Style" w:cs="Times New Roman"/>
          <w:sz w:val="24"/>
          <w:szCs w:val="24"/>
        </w:rPr>
        <w:t>sama</w:t>
      </w:r>
      <w:proofErr w:type="gramEnd"/>
      <w:r w:rsidRPr="007E0C3D">
        <w:rPr>
          <w:rFonts w:ascii="Bookman Old Style" w:hAnsi="Bookman Old Style" w:cs="Times New Roman"/>
          <w:sz w:val="24"/>
          <w:szCs w:val="24"/>
        </w:rPr>
        <w:t xml:space="preserve"> halnya sebelum menjadi korban.  Untuk mewujudkan itu, ada 2 hal pokok yang dapat dilakukan pekerja sosial, diantaranya pemberian konseling </w:t>
      </w:r>
      <w:proofErr w:type="gramStart"/>
      <w:r w:rsidRPr="007E0C3D">
        <w:rPr>
          <w:rFonts w:ascii="Bookman Old Style" w:hAnsi="Bookman Old Style" w:cs="Times New Roman"/>
          <w:sz w:val="24"/>
          <w:szCs w:val="24"/>
        </w:rPr>
        <w:t>dan  penyuluhan</w:t>
      </w:r>
      <w:proofErr w:type="gramEnd"/>
      <w:r w:rsidRPr="007E0C3D">
        <w:rPr>
          <w:rFonts w:ascii="Bookman Old Style" w:hAnsi="Bookman Old Style" w:cs="Times New Roman"/>
          <w:sz w:val="24"/>
          <w:szCs w:val="24"/>
        </w:rPr>
        <w:t xml:space="preserve"> keluarga.  Hal ini dilakukan dalam jangka pendek sebagai bentuk terapi agar korban tidak merasakan trauma berkepanjangan dan dapat berfikir dengan tenang. Adapun kemampuan dasar pekerja sosial dalam upaya penanganan korban KDRT terhadap perempuan diantaranya:</w:t>
      </w:r>
    </w:p>
    <w:p w:rsidR="000F2DFF" w:rsidRPr="007E0C3D" w:rsidRDefault="000F2DFF" w:rsidP="00795EC7">
      <w:pPr>
        <w:pStyle w:val="ListParagraph"/>
        <w:numPr>
          <w:ilvl w:val="0"/>
          <w:numId w:val="4"/>
        </w:numPr>
        <w:spacing w:after="0" w:line="240" w:lineRule="auto"/>
        <w:ind w:left="450"/>
        <w:jc w:val="both"/>
        <w:rPr>
          <w:rFonts w:ascii="Bookman Old Style" w:hAnsi="Bookman Old Style" w:cs="Times New Roman"/>
          <w:sz w:val="24"/>
          <w:szCs w:val="24"/>
        </w:rPr>
      </w:pPr>
      <w:r w:rsidRPr="007E0C3D">
        <w:rPr>
          <w:rFonts w:ascii="Bookman Old Style" w:hAnsi="Bookman Old Style" w:cs="Times New Roman"/>
          <w:sz w:val="24"/>
          <w:szCs w:val="24"/>
        </w:rPr>
        <w:lastRenderedPageBreak/>
        <w:t>Pekerja Sosial harus mampu melakukan assesment klien dengan berbagai metode pengumpulan data.</w:t>
      </w:r>
    </w:p>
    <w:p w:rsidR="000F2DFF" w:rsidRPr="007E0C3D" w:rsidRDefault="000F2DFF" w:rsidP="00795EC7">
      <w:pPr>
        <w:pStyle w:val="ListParagraph"/>
        <w:numPr>
          <w:ilvl w:val="0"/>
          <w:numId w:val="4"/>
        </w:numPr>
        <w:spacing w:after="0" w:line="240" w:lineRule="auto"/>
        <w:ind w:left="450"/>
        <w:jc w:val="both"/>
        <w:rPr>
          <w:rFonts w:ascii="Bookman Old Style" w:hAnsi="Bookman Old Style" w:cs="Times New Roman"/>
          <w:sz w:val="24"/>
          <w:szCs w:val="24"/>
        </w:rPr>
      </w:pPr>
      <w:r w:rsidRPr="007E0C3D">
        <w:rPr>
          <w:rFonts w:ascii="Bookman Old Style" w:hAnsi="Bookman Old Style" w:cs="Times New Roman"/>
          <w:sz w:val="24"/>
          <w:szCs w:val="24"/>
        </w:rPr>
        <w:t>Mampu memahami kondisi klien dengan memperhatikan perkembangan psikologis dan kejiwaan klien.</w:t>
      </w:r>
    </w:p>
    <w:p w:rsidR="000F2DFF" w:rsidRPr="007E0C3D" w:rsidRDefault="000F2DFF" w:rsidP="00795EC7">
      <w:pPr>
        <w:pStyle w:val="ListParagraph"/>
        <w:numPr>
          <w:ilvl w:val="0"/>
          <w:numId w:val="4"/>
        </w:numPr>
        <w:spacing w:after="0" w:line="240" w:lineRule="auto"/>
        <w:ind w:left="450"/>
        <w:jc w:val="both"/>
        <w:rPr>
          <w:rFonts w:ascii="Bookman Old Style" w:hAnsi="Bookman Old Style" w:cs="Times New Roman"/>
          <w:sz w:val="24"/>
          <w:szCs w:val="24"/>
        </w:rPr>
      </w:pPr>
      <w:r w:rsidRPr="007E0C3D">
        <w:rPr>
          <w:rFonts w:ascii="Bookman Old Style" w:hAnsi="Bookman Old Style" w:cs="Times New Roman"/>
          <w:sz w:val="24"/>
          <w:szCs w:val="24"/>
        </w:rPr>
        <w:t>Mampu mengidentifikasi sistem sumber dan kekuatan klien.</w:t>
      </w:r>
    </w:p>
    <w:p w:rsidR="000F2DFF" w:rsidRPr="007E0C3D" w:rsidRDefault="000F2DFF" w:rsidP="00795EC7">
      <w:pPr>
        <w:pStyle w:val="ListParagraph"/>
        <w:numPr>
          <w:ilvl w:val="0"/>
          <w:numId w:val="4"/>
        </w:numPr>
        <w:spacing w:after="0" w:line="240" w:lineRule="auto"/>
        <w:ind w:left="450"/>
        <w:jc w:val="both"/>
        <w:rPr>
          <w:rFonts w:ascii="Bookman Old Style" w:hAnsi="Bookman Old Style" w:cs="Times New Roman"/>
          <w:sz w:val="24"/>
          <w:szCs w:val="24"/>
        </w:rPr>
      </w:pPr>
      <w:r w:rsidRPr="007E0C3D">
        <w:rPr>
          <w:rFonts w:ascii="Bookman Old Style" w:hAnsi="Bookman Old Style" w:cs="Times New Roman"/>
          <w:sz w:val="24"/>
          <w:szCs w:val="24"/>
        </w:rPr>
        <w:t>Mampu memprioritaskan kebutuhan klien dengan cepat, tepat dan akurat.</w:t>
      </w:r>
    </w:p>
    <w:p w:rsidR="000F2DFF" w:rsidRPr="007E0C3D" w:rsidRDefault="000F2DFF" w:rsidP="00795EC7">
      <w:pPr>
        <w:pStyle w:val="ListParagraph"/>
        <w:numPr>
          <w:ilvl w:val="0"/>
          <w:numId w:val="4"/>
        </w:numPr>
        <w:spacing w:after="0" w:line="240" w:lineRule="auto"/>
        <w:ind w:left="450"/>
        <w:jc w:val="both"/>
        <w:rPr>
          <w:rFonts w:ascii="Bookman Old Style" w:hAnsi="Bookman Old Style" w:cs="Times New Roman"/>
          <w:sz w:val="24"/>
          <w:szCs w:val="24"/>
        </w:rPr>
      </w:pPr>
      <w:r w:rsidRPr="007E0C3D">
        <w:rPr>
          <w:rFonts w:ascii="Bookman Old Style" w:hAnsi="Bookman Old Style" w:cs="Times New Roman"/>
          <w:sz w:val="24"/>
          <w:szCs w:val="24"/>
        </w:rPr>
        <w:t>Mampu membuat rencana-rencana alternatif bagi klien.</w:t>
      </w:r>
    </w:p>
    <w:p w:rsidR="000F2DFF" w:rsidRPr="007E0C3D" w:rsidRDefault="000F2DFF" w:rsidP="00795EC7">
      <w:pPr>
        <w:pStyle w:val="ListParagraph"/>
        <w:numPr>
          <w:ilvl w:val="0"/>
          <w:numId w:val="4"/>
        </w:numPr>
        <w:spacing w:after="0" w:line="240" w:lineRule="auto"/>
        <w:ind w:left="450"/>
        <w:jc w:val="both"/>
        <w:rPr>
          <w:rFonts w:ascii="Bookman Old Style" w:hAnsi="Bookman Old Style" w:cs="Times New Roman"/>
          <w:sz w:val="24"/>
          <w:szCs w:val="24"/>
        </w:rPr>
      </w:pPr>
      <w:r w:rsidRPr="007E0C3D">
        <w:rPr>
          <w:rFonts w:ascii="Bookman Old Style" w:hAnsi="Bookman Old Style" w:cs="Times New Roman"/>
          <w:sz w:val="24"/>
          <w:szCs w:val="24"/>
        </w:rPr>
        <w:t>Mampu melibatkan klien dalam pengambilan keputusan.</w:t>
      </w:r>
    </w:p>
    <w:p w:rsidR="00047C0C" w:rsidRPr="007E0C3D" w:rsidRDefault="000F2DFF" w:rsidP="00795EC7">
      <w:pPr>
        <w:pStyle w:val="ListParagraph"/>
        <w:numPr>
          <w:ilvl w:val="0"/>
          <w:numId w:val="4"/>
        </w:numPr>
        <w:spacing w:after="0" w:line="240" w:lineRule="auto"/>
        <w:ind w:left="450"/>
        <w:jc w:val="both"/>
        <w:rPr>
          <w:rFonts w:ascii="Bookman Old Style" w:hAnsi="Bookman Old Style" w:cs="Times New Roman"/>
          <w:sz w:val="24"/>
          <w:szCs w:val="24"/>
        </w:rPr>
      </w:pPr>
      <w:r w:rsidRPr="007E0C3D">
        <w:rPr>
          <w:rFonts w:ascii="Bookman Old Style" w:hAnsi="Bookman Old Style" w:cs="Times New Roman"/>
          <w:sz w:val="24"/>
          <w:szCs w:val="24"/>
        </w:rPr>
        <w:t>Mampu mendorong klien untuk berfikir positif dan menghilangkan trauma.</w:t>
      </w:r>
    </w:p>
    <w:p w:rsidR="00B851FC" w:rsidRPr="007E0C3D" w:rsidRDefault="000F2DFF" w:rsidP="00AE2934">
      <w:pPr>
        <w:spacing w:after="0" w:line="240" w:lineRule="auto"/>
        <w:ind w:firstLine="360"/>
        <w:jc w:val="both"/>
        <w:rPr>
          <w:rFonts w:ascii="Bookman Old Style" w:hAnsi="Bookman Old Style" w:cs="Times New Roman"/>
          <w:sz w:val="24"/>
          <w:szCs w:val="24"/>
        </w:rPr>
      </w:pPr>
      <w:r w:rsidRPr="007E0C3D">
        <w:rPr>
          <w:rFonts w:ascii="Bookman Old Style" w:hAnsi="Bookman Old Style" w:cs="Times New Roman"/>
          <w:sz w:val="24"/>
          <w:szCs w:val="24"/>
        </w:rPr>
        <w:t>Dengan kemampuan tersebut, diharapkan upaya pemulihan dapat dilakukan secara maksimal baik secara med</w:t>
      </w:r>
      <w:r w:rsidR="00047C0C" w:rsidRPr="007E0C3D">
        <w:rPr>
          <w:rFonts w:ascii="Bookman Old Style" w:hAnsi="Bookman Old Style" w:cs="Times New Roman"/>
          <w:sz w:val="24"/>
          <w:szCs w:val="24"/>
        </w:rPr>
        <w:t xml:space="preserve">is </w:t>
      </w:r>
      <w:proofErr w:type="gramStart"/>
      <w:r w:rsidR="00047C0C" w:rsidRPr="007E0C3D">
        <w:rPr>
          <w:rFonts w:ascii="Bookman Old Style" w:hAnsi="Bookman Old Style" w:cs="Times New Roman"/>
          <w:sz w:val="24"/>
          <w:szCs w:val="24"/>
        </w:rPr>
        <w:t>maupun  sosial</w:t>
      </w:r>
      <w:proofErr w:type="gramEnd"/>
      <w:r w:rsidR="00047C0C" w:rsidRPr="007E0C3D">
        <w:rPr>
          <w:rFonts w:ascii="Bookman Old Style" w:hAnsi="Bookman Old Style" w:cs="Times New Roman"/>
          <w:sz w:val="24"/>
          <w:szCs w:val="24"/>
        </w:rPr>
        <w:t xml:space="preserve">. Oleh karena </w:t>
      </w:r>
      <w:r w:rsidRPr="007E0C3D">
        <w:rPr>
          <w:rFonts w:ascii="Bookman Old Style" w:hAnsi="Bookman Old Style" w:cs="Times New Roman"/>
          <w:sz w:val="24"/>
          <w:szCs w:val="24"/>
        </w:rPr>
        <w:t>itu dibutuhkan peran pekerja sosial prof</w:t>
      </w:r>
      <w:r w:rsidR="00047C0C" w:rsidRPr="007E0C3D">
        <w:rPr>
          <w:rFonts w:ascii="Bookman Old Style" w:hAnsi="Bookman Old Style" w:cs="Times New Roman"/>
          <w:sz w:val="24"/>
          <w:szCs w:val="24"/>
        </w:rPr>
        <w:t xml:space="preserve">esional dalam upaya penanganan </w:t>
      </w:r>
      <w:r w:rsidRPr="007E0C3D">
        <w:rPr>
          <w:rFonts w:ascii="Bookman Old Style" w:hAnsi="Bookman Old Style" w:cs="Times New Roman"/>
          <w:sz w:val="24"/>
          <w:szCs w:val="24"/>
        </w:rPr>
        <w:t>korban KDRT terhadap perempuan.  K</w:t>
      </w:r>
      <w:r w:rsidR="00047C0C" w:rsidRPr="007E0C3D">
        <w:rPr>
          <w:rFonts w:ascii="Bookman Old Style" w:hAnsi="Bookman Old Style" w:cs="Times New Roman"/>
          <w:sz w:val="24"/>
          <w:szCs w:val="24"/>
        </w:rPr>
        <w:t xml:space="preserve">arena </w:t>
      </w:r>
      <w:proofErr w:type="gramStart"/>
      <w:r w:rsidR="00047C0C" w:rsidRPr="007E0C3D">
        <w:rPr>
          <w:rFonts w:ascii="Bookman Old Style" w:hAnsi="Bookman Old Style" w:cs="Times New Roman"/>
          <w:sz w:val="24"/>
          <w:szCs w:val="24"/>
        </w:rPr>
        <w:t>upaya  tersebut</w:t>
      </w:r>
      <w:proofErr w:type="gramEnd"/>
      <w:r w:rsidR="00047C0C" w:rsidRPr="007E0C3D">
        <w:rPr>
          <w:rFonts w:ascii="Bookman Old Style" w:hAnsi="Bookman Old Style" w:cs="Times New Roman"/>
          <w:sz w:val="24"/>
          <w:szCs w:val="24"/>
        </w:rPr>
        <w:t xml:space="preserve"> sudah di </w:t>
      </w:r>
      <w:r w:rsidRPr="007E0C3D">
        <w:rPr>
          <w:rFonts w:ascii="Bookman Old Style" w:hAnsi="Bookman Old Style" w:cs="Times New Roman"/>
          <w:sz w:val="24"/>
          <w:szCs w:val="24"/>
        </w:rPr>
        <w:t>amanatkan dalam Pasal 22 UU No.  23 PKDRT</w:t>
      </w:r>
      <w:r w:rsidR="00047C0C" w:rsidRPr="007E0C3D">
        <w:rPr>
          <w:rFonts w:ascii="Bookman Old Style" w:hAnsi="Bookman Old Style" w:cs="Times New Roman"/>
          <w:sz w:val="24"/>
          <w:szCs w:val="24"/>
        </w:rPr>
        <w:t xml:space="preserve"> Tahun 2004 yakni : (1). Dalam </w:t>
      </w:r>
      <w:r w:rsidRPr="007E0C3D">
        <w:rPr>
          <w:rFonts w:ascii="Bookman Old Style" w:hAnsi="Bookman Old Style" w:cs="Times New Roman"/>
          <w:sz w:val="24"/>
          <w:szCs w:val="24"/>
        </w:rPr>
        <w:t>memberikan pelayanan, pekerja sosial harus : a. me</w:t>
      </w:r>
      <w:r w:rsidR="00047C0C" w:rsidRPr="007E0C3D">
        <w:rPr>
          <w:rFonts w:ascii="Bookman Old Style" w:hAnsi="Bookman Old Style" w:cs="Times New Roman"/>
          <w:sz w:val="24"/>
          <w:szCs w:val="24"/>
        </w:rPr>
        <w:t xml:space="preserve">lakukan konseling </w:t>
      </w:r>
      <w:r w:rsidRPr="007E0C3D">
        <w:rPr>
          <w:rFonts w:ascii="Bookman Old Style" w:hAnsi="Bookman Old Style" w:cs="Times New Roman"/>
          <w:sz w:val="24"/>
          <w:szCs w:val="24"/>
        </w:rPr>
        <w:t>untuk menguatkan dan member</w:t>
      </w:r>
      <w:r w:rsidR="00047C0C" w:rsidRPr="007E0C3D">
        <w:rPr>
          <w:rFonts w:ascii="Bookman Old Style" w:hAnsi="Bookman Old Style" w:cs="Times New Roman"/>
          <w:sz w:val="24"/>
          <w:szCs w:val="24"/>
        </w:rPr>
        <w:t xml:space="preserve">ikan rasa aman bagi korban; b. </w:t>
      </w:r>
      <w:r w:rsidRPr="007E0C3D">
        <w:rPr>
          <w:rFonts w:ascii="Bookman Old Style" w:hAnsi="Bookman Old Style" w:cs="Times New Roman"/>
          <w:sz w:val="24"/>
          <w:szCs w:val="24"/>
        </w:rPr>
        <w:t>memberikan informasi mengenai ha</w:t>
      </w:r>
      <w:r w:rsidR="00047C0C" w:rsidRPr="007E0C3D">
        <w:rPr>
          <w:rFonts w:ascii="Bookman Old Style" w:hAnsi="Bookman Old Style" w:cs="Times New Roman"/>
          <w:sz w:val="24"/>
          <w:szCs w:val="24"/>
        </w:rPr>
        <w:t xml:space="preserve">k-hak korban untuk mendapatkan </w:t>
      </w:r>
      <w:r w:rsidRPr="007E0C3D">
        <w:rPr>
          <w:rFonts w:ascii="Bookman Old Style" w:hAnsi="Bookman Old Style" w:cs="Times New Roman"/>
          <w:sz w:val="24"/>
          <w:szCs w:val="24"/>
        </w:rPr>
        <w:t>perlindungan dari kepolisian dan peneta</w:t>
      </w:r>
      <w:r w:rsidR="00047C0C" w:rsidRPr="007E0C3D">
        <w:rPr>
          <w:rFonts w:ascii="Bookman Old Style" w:hAnsi="Bookman Old Style" w:cs="Times New Roman"/>
          <w:sz w:val="24"/>
          <w:szCs w:val="24"/>
        </w:rPr>
        <w:t xml:space="preserve">pan perintah perlindungan dari </w:t>
      </w:r>
      <w:r w:rsidRPr="007E0C3D">
        <w:rPr>
          <w:rFonts w:ascii="Bookman Old Style" w:hAnsi="Bookman Old Style" w:cs="Times New Roman"/>
          <w:sz w:val="24"/>
          <w:szCs w:val="24"/>
        </w:rPr>
        <w:t>pengadilan; c. mengantarkan korban ke rumah aman atau tempat tinggal</w:t>
      </w:r>
      <w:r w:rsidR="00047C0C" w:rsidRPr="007E0C3D">
        <w:rPr>
          <w:rFonts w:ascii="Bookman Old Style" w:hAnsi="Bookman Old Style" w:cs="Times New Roman"/>
          <w:sz w:val="24"/>
          <w:szCs w:val="24"/>
        </w:rPr>
        <w:t xml:space="preserve"> alternatif; dan d. melakukan koordinasi yang terpadu dalam memberikan layanan kepada korban den gan pihak kepolisian, dinas sosial, lembaga sosial yang dibutuhkan korban. (2). Pelayanan pekerja sosial sebagaimana dimaksud pada ayat (1) dilakukan di rumah aman milik pemerintah, pemerintah daerah, atau masyarakat. </w:t>
      </w:r>
      <w:proofErr w:type="gramStart"/>
      <w:r w:rsidR="00047C0C" w:rsidRPr="007E0C3D">
        <w:rPr>
          <w:rFonts w:ascii="Bookman Old Style" w:hAnsi="Bookman Old Style" w:cs="Times New Roman"/>
          <w:sz w:val="24"/>
          <w:szCs w:val="24"/>
        </w:rPr>
        <w:t>Tujuan dari pasal tersebut jelas, bahwa pekerja sosial diwajibkan dalam upaya perlindungan dan pemulihan korban KDRT agar korban merasa aman dan tenang dalam menghadapi permasalahannya.</w:t>
      </w:r>
      <w:proofErr w:type="gramEnd"/>
    </w:p>
    <w:p w:rsidR="00830077" w:rsidRPr="00AE2934" w:rsidRDefault="00AE2934" w:rsidP="00AE2934">
      <w:pPr>
        <w:pStyle w:val="ListParagraph"/>
        <w:numPr>
          <w:ilvl w:val="0"/>
          <w:numId w:val="6"/>
        </w:numPr>
        <w:spacing w:after="0" w:line="240" w:lineRule="auto"/>
        <w:ind w:left="360"/>
        <w:jc w:val="both"/>
        <w:rPr>
          <w:rFonts w:ascii="Bookman Old Style" w:hAnsi="Bookman Old Style" w:cs="Times New Roman"/>
          <w:b/>
          <w:sz w:val="24"/>
          <w:szCs w:val="24"/>
        </w:rPr>
      </w:pPr>
      <w:r>
        <w:rPr>
          <w:rFonts w:ascii="Bookman Old Style" w:hAnsi="Bookman Old Style" w:cs="Times New Roman"/>
          <w:b/>
          <w:sz w:val="24"/>
          <w:szCs w:val="24"/>
        </w:rPr>
        <w:t>KESIMPULAN</w:t>
      </w:r>
    </w:p>
    <w:p w:rsidR="00803031" w:rsidRPr="00AE2934" w:rsidRDefault="008C55D2" w:rsidP="00B24A39">
      <w:pPr>
        <w:spacing w:after="0" w:line="240" w:lineRule="auto"/>
        <w:ind w:firstLine="540"/>
        <w:jc w:val="both"/>
        <w:rPr>
          <w:rFonts w:ascii="Bookman Old Style" w:hAnsi="Bookman Old Style" w:cs="Times New Roman"/>
          <w:sz w:val="24"/>
          <w:szCs w:val="24"/>
        </w:rPr>
      </w:pPr>
      <w:proofErr w:type="gramStart"/>
      <w:r w:rsidRPr="007E0C3D">
        <w:rPr>
          <w:rFonts w:ascii="Bookman Old Style" w:hAnsi="Bookman Old Style" w:cs="Times New Roman"/>
          <w:sz w:val="24"/>
          <w:szCs w:val="24"/>
        </w:rPr>
        <w:t>Berdasarkan uarain di atas dapat diambil kesimpulan bahwa kekerasan terutama kekerasan dalam rumah tangga merupakan pelanggaran hak asasi manusia dan kejahatan terhadap martabat kemanusiaan serta merupakan bentuk di</w:t>
      </w:r>
      <w:r w:rsidR="00CD1FD3" w:rsidRPr="007E0C3D">
        <w:rPr>
          <w:rFonts w:ascii="Bookman Old Style" w:hAnsi="Bookman Old Style" w:cs="Times New Roman"/>
          <w:sz w:val="24"/>
          <w:szCs w:val="24"/>
        </w:rPr>
        <w:t>skriminasi.</w:t>
      </w:r>
      <w:proofErr w:type="gramEnd"/>
      <w:r w:rsidR="00CD1FD3" w:rsidRPr="007E0C3D">
        <w:rPr>
          <w:rFonts w:ascii="Bookman Old Style" w:hAnsi="Bookman Old Style" w:cs="Times New Roman"/>
          <w:sz w:val="24"/>
          <w:szCs w:val="24"/>
        </w:rPr>
        <w:t xml:space="preserve"> </w:t>
      </w:r>
      <w:r w:rsidRPr="007E0C3D">
        <w:rPr>
          <w:rFonts w:ascii="Bookman Old Style" w:hAnsi="Bookman Old Style" w:cs="Times New Roman"/>
          <w:sz w:val="24"/>
          <w:szCs w:val="24"/>
        </w:rPr>
        <w:t>Apabila dikaitkan dengan fenomena perempuan, maka yang berkembang selama ini menganggap bahwa kaum perempuan cenderung dilihat sebagai “korban” dari berbagai proses sosial yang terjadi dalam masyarakat selama ini. Oleh karena itu, sekecil apapun kekerasan yang dilakukan dapat dilaporkan sebagai tindak pidana yang dapat di proses hukum.</w:t>
      </w:r>
    </w:p>
    <w:p w:rsidR="00AE2934" w:rsidRDefault="00AE2934" w:rsidP="00AE2934">
      <w:pPr>
        <w:pStyle w:val="ListParagraph"/>
        <w:numPr>
          <w:ilvl w:val="0"/>
          <w:numId w:val="6"/>
        </w:numPr>
        <w:spacing w:after="0" w:line="240" w:lineRule="auto"/>
        <w:ind w:left="360"/>
        <w:rPr>
          <w:rFonts w:ascii="Bookman Old Style" w:hAnsi="Bookman Old Style" w:cs="Times New Roman"/>
          <w:b/>
          <w:sz w:val="24"/>
          <w:szCs w:val="24"/>
        </w:rPr>
      </w:pPr>
      <w:r w:rsidRPr="00AE2934">
        <w:rPr>
          <w:rFonts w:ascii="Bookman Old Style" w:hAnsi="Bookman Old Style" w:cs="Times New Roman"/>
          <w:b/>
          <w:sz w:val="24"/>
          <w:szCs w:val="24"/>
        </w:rPr>
        <w:t>D</w:t>
      </w:r>
      <w:r>
        <w:rPr>
          <w:rFonts w:ascii="Bookman Old Style" w:hAnsi="Bookman Old Style" w:cs="Times New Roman"/>
          <w:b/>
          <w:sz w:val="24"/>
          <w:szCs w:val="24"/>
        </w:rPr>
        <w:t>AFTAR PUSTAKA</w:t>
      </w:r>
    </w:p>
    <w:p w:rsidR="00AE2934" w:rsidRDefault="00830077" w:rsidP="00AE2934">
      <w:pPr>
        <w:pStyle w:val="ListParagraph"/>
        <w:spacing w:after="0" w:line="240" w:lineRule="auto"/>
        <w:ind w:left="1080" w:hanging="1080"/>
        <w:jc w:val="both"/>
        <w:rPr>
          <w:rFonts w:ascii="Bookman Old Style" w:hAnsi="Bookman Old Style" w:cs="Times New Roman"/>
          <w:sz w:val="24"/>
          <w:szCs w:val="24"/>
        </w:rPr>
      </w:pPr>
      <w:r w:rsidRPr="00AE2934">
        <w:rPr>
          <w:rFonts w:ascii="Bookman Old Style" w:hAnsi="Bookman Old Style" w:cs="Times New Roman"/>
          <w:sz w:val="24"/>
          <w:szCs w:val="24"/>
        </w:rPr>
        <w:t>Abdul Wahid &amp; Muhammad Irfan</w:t>
      </w:r>
      <w:proofErr w:type="gramStart"/>
      <w:r w:rsidRPr="00AE2934">
        <w:rPr>
          <w:rFonts w:ascii="Bookman Old Style" w:hAnsi="Bookman Old Style" w:cs="Times New Roman"/>
          <w:sz w:val="24"/>
          <w:szCs w:val="24"/>
        </w:rPr>
        <w:t>,  Perlindungan</w:t>
      </w:r>
      <w:proofErr w:type="gramEnd"/>
      <w:r w:rsidRPr="00AE2934">
        <w:rPr>
          <w:rFonts w:ascii="Bookman Old Style" w:hAnsi="Bookman Old Style" w:cs="Times New Roman"/>
          <w:sz w:val="24"/>
          <w:szCs w:val="24"/>
        </w:rPr>
        <w:t xml:space="preserve"> Terhadap Korban Kekersan Seksual (advokasi atas ha asasi perempuan), (Bandung, Refika Aditama,2009), h.vii.</w:t>
      </w:r>
    </w:p>
    <w:p w:rsidR="00803031" w:rsidRDefault="00803031" w:rsidP="00803031">
      <w:pPr>
        <w:pStyle w:val="ListParagraph"/>
        <w:spacing w:after="0" w:line="240" w:lineRule="auto"/>
        <w:ind w:left="1080" w:hanging="1080"/>
        <w:jc w:val="both"/>
        <w:rPr>
          <w:rFonts w:ascii="Bookman Old Style" w:hAnsi="Bookman Old Style" w:cs="Times New Roman"/>
          <w:sz w:val="24"/>
          <w:szCs w:val="24"/>
        </w:rPr>
      </w:pPr>
      <w:r w:rsidRPr="007E0C3D">
        <w:rPr>
          <w:rFonts w:ascii="Bookman Old Style" w:hAnsi="Bookman Old Style" w:cs="Times New Roman"/>
          <w:sz w:val="24"/>
          <w:szCs w:val="24"/>
        </w:rPr>
        <w:t>Edi Suharto, Pekerjaan Sosial di Dunia Industri: Memperkuat Tanggung Jawab Sosial Perusahaan, (</w:t>
      </w:r>
      <w:r>
        <w:rPr>
          <w:rFonts w:ascii="Bookman Old Style" w:hAnsi="Bookman Old Style" w:cs="Times New Roman"/>
          <w:sz w:val="24"/>
          <w:szCs w:val="24"/>
        </w:rPr>
        <w:t>Bandung: Rafika Aditama, 2007).</w:t>
      </w:r>
    </w:p>
    <w:p w:rsidR="00803031" w:rsidRPr="00A810BA" w:rsidRDefault="00803031" w:rsidP="00803031">
      <w:pPr>
        <w:pStyle w:val="ListParagraph"/>
        <w:spacing w:after="0" w:line="240" w:lineRule="auto"/>
        <w:ind w:left="1080" w:hanging="1080"/>
        <w:jc w:val="both"/>
        <w:rPr>
          <w:rStyle w:val="Hyperlink"/>
          <w:rFonts w:ascii="Bookman Old Style" w:hAnsi="Bookman Old Style" w:cs="Times New Roman"/>
          <w:color w:val="auto"/>
          <w:sz w:val="24"/>
          <w:szCs w:val="24"/>
          <w:u w:val="none"/>
        </w:rPr>
      </w:pPr>
      <w:r w:rsidRPr="007E0C3D">
        <w:rPr>
          <w:rFonts w:ascii="Bookman Old Style" w:hAnsi="Bookman Old Style" w:cs="Times New Roman"/>
          <w:sz w:val="24"/>
          <w:szCs w:val="24"/>
        </w:rPr>
        <w:lastRenderedPageBreak/>
        <w:t xml:space="preserve">Emi Sutriminah, Staff Pengajar Prodi D3 Kebidanan FIK Unissula, “Dampak Kekerasan Pada Istri Dalam Rumah Tangga Terhadap Kesehatan Reproduksi” </w:t>
      </w:r>
      <w:hyperlink r:id="rId14" w:history="1">
        <w:r w:rsidRPr="00A810BA">
          <w:rPr>
            <w:rStyle w:val="Hyperlink"/>
            <w:rFonts w:ascii="Bookman Old Style" w:hAnsi="Bookman Old Style" w:cs="Times New Roman"/>
            <w:color w:val="auto"/>
            <w:sz w:val="24"/>
            <w:szCs w:val="24"/>
            <w:u w:val="none"/>
          </w:rPr>
          <w:t>http://jurnal.unissula.ac.id/index.php/majalahilmiahsultanagung/article/view/62</w:t>
        </w:r>
      </w:hyperlink>
    </w:p>
    <w:p w:rsidR="00803031" w:rsidRDefault="00803031" w:rsidP="00803031">
      <w:pPr>
        <w:pStyle w:val="ListParagraph"/>
        <w:spacing w:after="0" w:line="240" w:lineRule="auto"/>
        <w:ind w:left="1080" w:hanging="1080"/>
        <w:jc w:val="both"/>
        <w:rPr>
          <w:rFonts w:ascii="Bookman Old Style" w:hAnsi="Bookman Old Style" w:cs="Times New Roman"/>
          <w:sz w:val="24"/>
          <w:szCs w:val="24"/>
        </w:rPr>
      </w:pPr>
      <w:r w:rsidRPr="007E0C3D">
        <w:rPr>
          <w:rFonts w:ascii="Bookman Old Style" w:hAnsi="Bookman Old Style" w:cs="Times New Roman"/>
          <w:sz w:val="24"/>
          <w:szCs w:val="24"/>
        </w:rPr>
        <w:t xml:space="preserve">Fatmah Yeni Geruh, dkk. </w:t>
      </w:r>
      <w:proofErr w:type="gramStart"/>
      <w:r w:rsidRPr="007E0C3D">
        <w:rPr>
          <w:rFonts w:ascii="Bookman Old Style" w:hAnsi="Bookman Old Style" w:cs="Times New Roman"/>
          <w:sz w:val="24"/>
          <w:szCs w:val="24"/>
        </w:rPr>
        <w:t>Berita Kekerasan dalam Rumah Tangga di Harian Kompas, Jurnal Ilmu Komunikasi Vol. 8 No. 1 Januari 2010, 13-21.</w:t>
      </w:r>
      <w:proofErr w:type="gramEnd"/>
      <w:r w:rsidRPr="007E0C3D">
        <w:rPr>
          <w:rFonts w:ascii="Bookman Old Style" w:hAnsi="Bookman Old Style" w:cs="Times New Roman"/>
          <w:sz w:val="24"/>
          <w:szCs w:val="24"/>
        </w:rPr>
        <w:t xml:space="preserve"> </w:t>
      </w:r>
      <w:proofErr w:type="gramStart"/>
      <w:r w:rsidRPr="007E0C3D">
        <w:rPr>
          <w:rFonts w:ascii="Bookman Old Style" w:hAnsi="Bookman Old Style" w:cs="Times New Roman"/>
          <w:sz w:val="24"/>
          <w:szCs w:val="24"/>
        </w:rPr>
        <w:t>Dalambeberapakejadian harioan kompas menceritakan latar belakang KDRT yang terjadi yang kesimpulannya Kompastidak memihak salah satu pihak saja.</w:t>
      </w:r>
      <w:proofErr w:type="gramEnd"/>
      <w:r w:rsidRPr="007E0C3D">
        <w:rPr>
          <w:rFonts w:ascii="Bookman Old Style" w:hAnsi="Bookman Old Style" w:cs="Times New Roman"/>
          <w:sz w:val="24"/>
          <w:szCs w:val="24"/>
        </w:rPr>
        <w:t xml:space="preserve"> </w:t>
      </w:r>
      <w:proofErr w:type="gramStart"/>
      <w:r w:rsidRPr="007E0C3D">
        <w:rPr>
          <w:rFonts w:ascii="Bookman Old Style" w:hAnsi="Bookman Old Style" w:cs="Times New Roman"/>
          <w:sz w:val="24"/>
          <w:szCs w:val="24"/>
        </w:rPr>
        <w:t>Umumnya KDRT lebih banyak dengan kekerasan fisik saja.</w:t>
      </w:r>
      <w:proofErr w:type="gramEnd"/>
    </w:p>
    <w:p w:rsidR="00803031" w:rsidRDefault="00803031" w:rsidP="00803031">
      <w:pPr>
        <w:pStyle w:val="ListParagraph"/>
        <w:spacing w:after="0" w:line="240" w:lineRule="auto"/>
        <w:ind w:left="1080" w:hanging="1080"/>
        <w:jc w:val="both"/>
        <w:rPr>
          <w:rFonts w:ascii="Bookman Old Style" w:hAnsi="Bookman Old Style" w:cs="Times New Roman"/>
          <w:sz w:val="24"/>
          <w:szCs w:val="24"/>
        </w:rPr>
      </w:pPr>
      <w:r w:rsidRPr="007E0C3D">
        <w:rPr>
          <w:rFonts w:ascii="Bookman Old Style" w:hAnsi="Bookman Old Style" w:cs="Times New Roman"/>
          <w:sz w:val="24"/>
          <w:szCs w:val="24"/>
        </w:rPr>
        <w:t>Mansour Fakih, Analisis Gender dan Transformasi Sosial, (Jakarta: Pusta</w:t>
      </w:r>
      <w:r>
        <w:rPr>
          <w:rFonts w:ascii="Bookman Old Style" w:hAnsi="Bookman Old Style" w:cs="Times New Roman"/>
          <w:sz w:val="24"/>
          <w:szCs w:val="24"/>
        </w:rPr>
        <w:t>ka Pelajar, 1996).</w:t>
      </w:r>
    </w:p>
    <w:p w:rsidR="00803031" w:rsidRDefault="00803031" w:rsidP="00803031">
      <w:pPr>
        <w:pStyle w:val="ListParagraph"/>
        <w:spacing w:after="0" w:line="240" w:lineRule="auto"/>
        <w:ind w:left="1080" w:hanging="1080"/>
        <w:jc w:val="both"/>
        <w:rPr>
          <w:rFonts w:ascii="Bookman Old Style" w:hAnsi="Bookman Old Style" w:cs="Times New Roman"/>
          <w:sz w:val="24"/>
          <w:szCs w:val="24"/>
        </w:rPr>
      </w:pPr>
      <w:r w:rsidRPr="007E0C3D">
        <w:rPr>
          <w:rFonts w:ascii="Bookman Old Style" w:hAnsi="Bookman Old Style" w:cs="Times New Roman"/>
          <w:sz w:val="24"/>
          <w:szCs w:val="24"/>
        </w:rPr>
        <w:t>Muhamad Kamal Zubair, Jurnal Al- Ma”iyyah (Membongkar Teks Sebagai Bias Gender Dalam Pemhaman)</w:t>
      </w:r>
      <w:proofErr w:type="gramStart"/>
      <w:r w:rsidRPr="007E0C3D">
        <w:rPr>
          <w:rFonts w:ascii="Bookman Old Style" w:hAnsi="Bookman Old Style" w:cs="Times New Roman"/>
          <w:sz w:val="24"/>
          <w:szCs w:val="24"/>
        </w:rPr>
        <w:t>,Islam</w:t>
      </w:r>
      <w:proofErr w:type="gramEnd"/>
      <w:r w:rsidRPr="007E0C3D">
        <w:rPr>
          <w:rFonts w:ascii="Bookman Old Style" w:hAnsi="Bookman Old Style" w:cs="Times New Roman"/>
          <w:sz w:val="24"/>
          <w:szCs w:val="24"/>
        </w:rPr>
        <w:t>, PSG STAIN Pare-pare, 2011.</w:t>
      </w:r>
    </w:p>
    <w:p w:rsidR="00803031" w:rsidRPr="00803031" w:rsidRDefault="00803031" w:rsidP="00803031">
      <w:pPr>
        <w:pStyle w:val="ListParagraph"/>
        <w:spacing w:after="0" w:line="240" w:lineRule="auto"/>
        <w:ind w:left="1080" w:hanging="1080"/>
        <w:jc w:val="both"/>
        <w:rPr>
          <w:rFonts w:ascii="Bookman Old Style" w:hAnsi="Bookman Old Style" w:cs="Times New Roman"/>
          <w:sz w:val="24"/>
          <w:szCs w:val="24"/>
        </w:rPr>
      </w:pPr>
      <w:r w:rsidRPr="007E0C3D">
        <w:rPr>
          <w:rFonts w:ascii="Bookman Old Style" w:hAnsi="Bookman Old Style" w:cs="Times New Roman"/>
          <w:sz w:val="24"/>
          <w:szCs w:val="24"/>
        </w:rPr>
        <w:t>Poerwadarminta, Kamus Umum Bahasa Indonesia, (Jakarta: Balai Pustaka, 2003).</w:t>
      </w:r>
    </w:p>
    <w:p w:rsidR="00803031" w:rsidRDefault="00803031" w:rsidP="00803031">
      <w:pPr>
        <w:pStyle w:val="ListParagraph"/>
        <w:spacing w:after="0" w:line="240" w:lineRule="auto"/>
        <w:ind w:left="1080" w:hanging="1080"/>
        <w:jc w:val="both"/>
        <w:rPr>
          <w:rFonts w:ascii="Bookman Old Style" w:hAnsi="Bookman Old Style" w:cs="Times New Roman"/>
          <w:sz w:val="24"/>
          <w:szCs w:val="24"/>
        </w:rPr>
      </w:pPr>
      <w:r w:rsidRPr="007E0C3D">
        <w:rPr>
          <w:rFonts w:ascii="Bookman Old Style" w:hAnsi="Bookman Old Style" w:cs="Times New Roman"/>
          <w:sz w:val="24"/>
          <w:szCs w:val="24"/>
        </w:rPr>
        <w:t xml:space="preserve">Riant Nugroho, “Gender Dan Strategi Pengarus-utamaanya”, (Yogyakarta: </w:t>
      </w:r>
      <w:r>
        <w:rPr>
          <w:rFonts w:ascii="Bookman Old Style" w:hAnsi="Bookman Old Style" w:cs="Times New Roman"/>
          <w:sz w:val="24"/>
          <w:szCs w:val="24"/>
        </w:rPr>
        <w:t>Pustaka Pelajar, 2008).</w:t>
      </w:r>
    </w:p>
    <w:p w:rsidR="00803031" w:rsidRDefault="00803031" w:rsidP="00803031">
      <w:pPr>
        <w:pStyle w:val="ListParagraph"/>
        <w:spacing w:after="0" w:line="240" w:lineRule="auto"/>
        <w:ind w:left="1080" w:hanging="1080"/>
        <w:jc w:val="both"/>
        <w:rPr>
          <w:rFonts w:ascii="Bookman Old Style" w:hAnsi="Bookman Old Style" w:cs="Times New Roman"/>
          <w:sz w:val="24"/>
          <w:szCs w:val="24"/>
        </w:rPr>
      </w:pPr>
      <w:r w:rsidRPr="007E0C3D">
        <w:rPr>
          <w:rFonts w:ascii="Bookman Old Style" w:hAnsi="Bookman Old Style" w:cs="Times New Roman"/>
          <w:sz w:val="24"/>
          <w:szCs w:val="24"/>
        </w:rPr>
        <w:t>Rochmat Wahab, Kekerasan Dalam Rumah Tangga: Perspektif Psikologis dan Edukatif.</w:t>
      </w:r>
    </w:p>
    <w:p w:rsidR="00803031" w:rsidRPr="004E6C3C" w:rsidRDefault="00803031" w:rsidP="004E6C3C">
      <w:pPr>
        <w:pStyle w:val="ListParagraph"/>
        <w:spacing w:after="0" w:line="240" w:lineRule="auto"/>
        <w:ind w:left="1080" w:hanging="1080"/>
        <w:jc w:val="both"/>
        <w:rPr>
          <w:rFonts w:ascii="Bookman Old Style" w:hAnsi="Bookman Old Style" w:cs="Times New Roman"/>
          <w:sz w:val="24"/>
          <w:szCs w:val="24"/>
        </w:rPr>
      </w:pPr>
      <w:r w:rsidRPr="007E0C3D">
        <w:rPr>
          <w:rFonts w:ascii="Bookman Old Style" w:hAnsi="Bookman Old Style" w:cs="Times New Roman"/>
          <w:sz w:val="24"/>
          <w:szCs w:val="24"/>
        </w:rPr>
        <w:t xml:space="preserve">Saefullah, Manajemen Pendidikan </w:t>
      </w:r>
      <w:proofErr w:type="gramStart"/>
      <w:r w:rsidRPr="007E0C3D">
        <w:rPr>
          <w:rFonts w:ascii="Bookman Old Style" w:hAnsi="Bookman Old Style" w:cs="Times New Roman"/>
          <w:sz w:val="24"/>
          <w:szCs w:val="24"/>
        </w:rPr>
        <w:t>Islam(</w:t>
      </w:r>
      <w:proofErr w:type="gramEnd"/>
      <w:r w:rsidRPr="007E0C3D">
        <w:rPr>
          <w:rFonts w:ascii="Bookman Old Style" w:hAnsi="Bookman Old Style" w:cs="Times New Roman"/>
          <w:sz w:val="24"/>
          <w:szCs w:val="24"/>
        </w:rPr>
        <w:t>Bandung:Pustaka Setia, 2012), 294-297.</w:t>
      </w:r>
    </w:p>
    <w:p w:rsidR="00AE2934" w:rsidRDefault="00830077" w:rsidP="00AE2934">
      <w:pPr>
        <w:pStyle w:val="ListParagraph"/>
        <w:spacing w:after="0" w:line="240" w:lineRule="auto"/>
        <w:ind w:left="1080" w:hanging="1080"/>
        <w:jc w:val="both"/>
        <w:rPr>
          <w:rFonts w:ascii="Bookman Old Style" w:hAnsi="Bookman Old Style" w:cs="Times New Roman"/>
          <w:sz w:val="24"/>
          <w:szCs w:val="24"/>
        </w:rPr>
      </w:pPr>
      <w:r w:rsidRPr="007E0C3D">
        <w:rPr>
          <w:rFonts w:ascii="Bookman Old Style" w:hAnsi="Bookman Old Style" w:cs="Times New Roman"/>
          <w:sz w:val="24"/>
          <w:szCs w:val="24"/>
        </w:rPr>
        <w:t>Trusto Subekti,  “Sahnya perkawinan Menurtu UU No 1/1974 Tentang Perkawinan ditinjau dari hukum perjanjian”,  Jurnal Dinamika Hukum FH Unsoed, Vol. 10 No. 3 , September 2010.</w:t>
      </w:r>
    </w:p>
    <w:p w:rsidR="00803031" w:rsidRPr="00803031" w:rsidRDefault="00803031" w:rsidP="00803031">
      <w:pPr>
        <w:pStyle w:val="ListParagraph"/>
        <w:spacing w:after="0" w:line="240" w:lineRule="auto"/>
        <w:ind w:left="1080" w:hanging="1080"/>
        <w:jc w:val="both"/>
        <w:rPr>
          <w:rFonts w:ascii="Bookman Old Style" w:hAnsi="Bookman Old Style" w:cs="Times New Roman"/>
          <w:sz w:val="24"/>
          <w:szCs w:val="24"/>
        </w:rPr>
      </w:pPr>
      <w:r>
        <w:rPr>
          <w:rFonts w:ascii="Bookman Old Style" w:hAnsi="Bookman Old Style" w:cs="Times New Roman"/>
          <w:sz w:val="24"/>
          <w:szCs w:val="24"/>
        </w:rPr>
        <w:t>W</w:t>
      </w:r>
      <w:r w:rsidRPr="007E0C3D">
        <w:rPr>
          <w:rFonts w:ascii="Bookman Old Style" w:hAnsi="Bookman Old Style" w:cs="Times New Roman"/>
          <w:sz w:val="24"/>
          <w:szCs w:val="24"/>
        </w:rPr>
        <w:t>i Heru Sukoco, Profesi Pekerjaan Sosial dan Proses Pengelolaanya, (Jakarta: Badan Pelatihan dan Pengembangan Sosial Depsos, 2005</w:t>
      </w:r>
      <w:r>
        <w:rPr>
          <w:rFonts w:ascii="Bookman Old Style" w:hAnsi="Bookman Old Style" w:cs="Times New Roman"/>
          <w:sz w:val="24"/>
          <w:szCs w:val="24"/>
        </w:rPr>
        <w:t>)</w:t>
      </w:r>
    </w:p>
    <w:p w:rsidR="00803031" w:rsidRDefault="006C1156" w:rsidP="00803031">
      <w:pPr>
        <w:pStyle w:val="ListParagraph"/>
        <w:spacing w:after="0" w:line="240" w:lineRule="auto"/>
        <w:ind w:left="1080" w:hanging="1080"/>
        <w:jc w:val="both"/>
        <w:rPr>
          <w:rFonts w:ascii="Bookman Old Style" w:hAnsi="Bookman Old Style" w:cs="Times New Roman"/>
          <w:sz w:val="24"/>
          <w:szCs w:val="24"/>
        </w:rPr>
      </w:pPr>
      <w:r>
        <w:rPr>
          <w:rFonts w:ascii="Bookman Old Style" w:hAnsi="Bookman Old Style" w:cs="Times New Roman"/>
          <w:sz w:val="24"/>
          <w:szCs w:val="24"/>
        </w:rPr>
        <w:t xml:space="preserve">Zubaedi, </w:t>
      </w:r>
      <w:r w:rsidR="00830077" w:rsidRPr="007E0C3D">
        <w:rPr>
          <w:rFonts w:ascii="Bookman Old Style" w:hAnsi="Bookman Old Style" w:cs="Times New Roman"/>
          <w:sz w:val="24"/>
          <w:szCs w:val="24"/>
        </w:rPr>
        <w:t>Wacana Pembangunan Alternatif: Ragam Perspektif Pengembangan dan Pemberdayaan Masyarakat, (Yogyakarta: Ar-Ruzz, 2007), hlm, 280.</w:t>
      </w:r>
    </w:p>
    <w:p w:rsidR="00830077" w:rsidRPr="00803031" w:rsidRDefault="00830077" w:rsidP="00803031">
      <w:pPr>
        <w:pStyle w:val="ListParagraph"/>
        <w:spacing w:after="0" w:line="240" w:lineRule="auto"/>
        <w:ind w:left="1080" w:hanging="1080"/>
        <w:jc w:val="both"/>
        <w:rPr>
          <w:rFonts w:ascii="Bookman Old Style" w:hAnsi="Bookman Old Style" w:cs="Times New Roman"/>
          <w:b/>
          <w:sz w:val="24"/>
          <w:szCs w:val="24"/>
        </w:rPr>
      </w:pPr>
    </w:p>
    <w:p w:rsidR="00830077" w:rsidRPr="007E0C3D" w:rsidRDefault="00830077" w:rsidP="00AE2934">
      <w:pPr>
        <w:pStyle w:val="FootnoteText"/>
        <w:jc w:val="both"/>
        <w:rPr>
          <w:rFonts w:ascii="Bookman Old Style" w:hAnsi="Bookman Old Style" w:cs="Times New Roman"/>
          <w:sz w:val="24"/>
          <w:szCs w:val="24"/>
        </w:rPr>
      </w:pPr>
    </w:p>
    <w:p w:rsidR="00830077" w:rsidRPr="007E0C3D" w:rsidRDefault="00830077" w:rsidP="00AE2934">
      <w:pPr>
        <w:spacing w:after="0" w:line="240" w:lineRule="auto"/>
        <w:jc w:val="both"/>
        <w:rPr>
          <w:rFonts w:ascii="Bookman Old Style" w:hAnsi="Bookman Old Style" w:cs="Times New Roman"/>
          <w:sz w:val="24"/>
          <w:szCs w:val="24"/>
        </w:rPr>
      </w:pPr>
    </w:p>
    <w:p w:rsidR="00830077" w:rsidRPr="007E0C3D" w:rsidRDefault="00830077" w:rsidP="00AE2934">
      <w:pPr>
        <w:spacing w:after="0" w:line="240" w:lineRule="auto"/>
        <w:jc w:val="both"/>
        <w:rPr>
          <w:rFonts w:ascii="Bookman Old Style" w:hAnsi="Bookman Old Style" w:cs="Times New Roman"/>
          <w:b/>
          <w:sz w:val="24"/>
          <w:szCs w:val="24"/>
        </w:rPr>
      </w:pPr>
    </w:p>
    <w:sectPr w:rsidR="00830077" w:rsidRPr="007E0C3D" w:rsidSect="006E7098">
      <w:pgSz w:w="12240" w:h="15840"/>
      <w:pgMar w:top="1418" w:right="1701"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4A7" w:rsidRDefault="002314A7" w:rsidP="00640789">
      <w:pPr>
        <w:spacing w:after="0" w:line="240" w:lineRule="auto"/>
      </w:pPr>
      <w:r>
        <w:separator/>
      </w:r>
    </w:p>
  </w:endnote>
  <w:endnote w:type="continuationSeparator" w:id="0">
    <w:p w:rsidR="002314A7" w:rsidRDefault="002314A7" w:rsidP="00640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4A7" w:rsidRDefault="002314A7" w:rsidP="00640789">
      <w:pPr>
        <w:spacing w:after="0" w:line="240" w:lineRule="auto"/>
      </w:pPr>
      <w:r>
        <w:separator/>
      </w:r>
    </w:p>
  </w:footnote>
  <w:footnote w:type="continuationSeparator" w:id="0">
    <w:p w:rsidR="002314A7" w:rsidRDefault="002314A7" w:rsidP="00640789">
      <w:pPr>
        <w:spacing w:after="0" w:line="240" w:lineRule="auto"/>
      </w:pPr>
      <w:r>
        <w:continuationSeparator/>
      </w:r>
    </w:p>
  </w:footnote>
  <w:footnote w:id="1">
    <w:p w:rsidR="00AE2934" w:rsidRPr="00803031" w:rsidRDefault="00AE2934" w:rsidP="00803031">
      <w:pPr>
        <w:pStyle w:val="FootnoteText"/>
        <w:jc w:val="both"/>
        <w:rPr>
          <w:rFonts w:ascii="Bookman Old Style" w:hAnsi="Bookman Old Style"/>
        </w:rPr>
      </w:pPr>
      <w:r w:rsidRPr="00803031">
        <w:rPr>
          <w:rStyle w:val="FootnoteReference"/>
          <w:rFonts w:ascii="Bookman Old Style" w:hAnsi="Bookman Old Style"/>
        </w:rPr>
        <w:footnoteRef/>
      </w:r>
      <w:r w:rsidRPr="00803031">
        <w:rPr>
          <w:rFonts w:ascii="Bookman Old Style" w:hAnsi="Bookman Old Style"/>
        </w:rPr>
        <w:t xml:space="preserve"> Poerwadarminta, Kamus Umum Bahasa Indonesia, (Jakarta: Balai Pustaka, 2003).</w:t>
      </w:r>
    </w:p>
  </w:footnote>
  <w:footnote w:id="2">
    <w:p w:rsidR="00AE2934" w:rsidRPr="00803031" w:rsidRDefault="00AE2934" w:rsidP="00803031">
      <w:pPr>
        <w:pStyle w:val="FootnoteText"/>
        <w:jc w:val="both"/>
        <w:rPr>
          <w:rFonts w:ascii="Bookman Old Style" w:hAnsi="Bookman Old Style"/>
        </w:rPr>
      </w:pPr>
      <w:r w:rsidRPr="00803031">
        <w:rPr>
          <w:rStyle w:val="FootnoteReference"/>
          <w:rFonts w:ascii="Bookman Old Style" w:hAnsi="Bookman Old Style"/>
        </w:rPr>
        <w:footnoteRef/>
      </w:r>
      <w:r w:rsidRPr="00803031">
        <w:rPr>
          <w:rFonts w:ascii="Bookman Old Style" w:hAnsi="Bookman Old Style"/>
        </w:rPr>
        <w:t xml:space="preserve"> Mansour Fakih, Analisis Gender dan Transformasi Sosial, (Jakarta: Pustaka Pelajar, 1996), hlm. 154-164.</w:t>
      </w:r>
    </w:p>
  </w:footnote>
  <w:footnote w:id="3">
    <w:p w:rsidR="00AE2934" w:rsidRPr="00803031" w:rsidRDefault="00AE2934" w:rsidP="00803031">
      <w:pPr>
        <w:pStyle w:val="FootnoteText"/>
        <w:jc w:val="both"/>
        <w:rPr>
          <w:rFonts w:ascii="Bookman Old Style" w:hAnsi="Bookman Old Style"/>
        </w:rPr>
      </w:pPr>
      <w:r w:rsidRPr="00803031">
        <w:rPr>
          <w:rStyle w:val="FootnoteReference"/>
          <w:rFonts w:ascii="Bookman Old Style" w:hAnsi="Bookman Old Style"/>
        </w:rPr>
        <w:footnoteRef/>
      </w:r>
      <w:r w:rsidRPr="00803031">
        <w:rPr>
          <w:rFonts w:ascii="Bookman Old Style" w:hAnsi="Bookman Old Style"/>
        </w:rPr>
        <w:t xml:space="preserve"> Riant Nugroho, “Gender Dan Strategi Pengarus-utamaanya”, (Yogyakarta: Pustaka Pelajar, 2008), hlm. 40.</w:t>
      </w:r>
    </w:p>
  </w:footnote>
  <w:footnote w:id="4">
    <w:p w:rsidR="00AE2934" w:rsidRPr="00803031" w:rsidRDefault="00AE2934" w:rsidP="00803031">
      <w:pPr>
        <w:pStyle w:val="FootnoteText"/>
        <w:jc w:val="both"/>
        <w:rPr>
          <w:rFonts w:ascii="Bookman Old Style" w:hAnsi="Bookman Old Style"/>
        </w:rPr>
      </w:pPr>
      <w:r w:rsidRPr="00803031">
        <w:rPr>
          <w:rStyle w:val="FootnoteReference"/>
          <w:rFonts w:ascii="Bookman Old Style" w:hAnsi="Bookman Old Style"/>
        </w:rPr>
        <w:footnoteRef/>
      </w:r>
      <w:r w:rsidRPr="00803031">
        <w:rPr>
          <w:rFonts w:ascii="Bookman Old Style" w:hAnsi="Bookman Old Style"/>
        </w:rPr>
        <w:t xml:space="preserve"> Zubaedi, Wacana Pembangunan Alternatif: Ragam Perspektif Pengembangan dan Pemberdayaan Masyarakat, (Yogyakarta: Ar-Ruzz, 2007), hlm, 280.</w:t>
      </w:r>
    </w:p>
  </w:footnote>
  <w:footnote w:id="5">
    <w:p w:rsidR="00AE2934" w:rsidRPr="00803031" w:rsidRDefault="00AE2934" w:rsidP="00803031">
      <w:pPr>
        <w:pStyle w:val="FootnoteText"/>
        <w:jc w:val="both"/>
        <w:rPr>
          <w:rFonts w:ascii="Bookman Old Style" w:hAnsi="Bookman Old Style"/>
        </w:rPr>
      </w:pPr>
      <w:r w:rsidRPr="00803031">
        <w:rPr>
          <w:rStyle w:val="FootnoteReference"/>
          <w:rFonts w:ascii="Bookman Old Style" w:hAnsi="Bookman Old Style"/>
        </w:rPr>
        <w:footnoteRef/>
      </w:r>
      <w:r w:rsidRPr="00803031">
        <w:rPr>
          <w:rFonts w:ascii="Bookman Old Style" w:hAnsi="Bookman Old Style"/>
        </w:rPr>
        <w:t xml:space="preserve"> </w:t>
      </w:r>
      <w:proofErr w:type="gramStart"/>
      <w:r w:rsidRPr="00803031">
        <w:rPr>
          <w:rFonts w:ascii="Bookman Old Style" w:hAnsi="Bookman Old Style"/>
        </w:rPr>
        <w:t>Ibid, hlm.</w:t>
      </w:r>
      <w:proofErr w:type="gramEnd"/>
      <w:r w:rsidRPr="00803031">
        <w:rPr>
          <w:rFonts w:ascii="Bookman Old Style" w:hAnsi="Bookman Old Style"/>
        </w:rPr>
        <w:t xml:space="preserve"> 164-165.</w:t>
      </w:r>
    </w:p>
  </w:footnote>
  <w:footnote w:id="6">
    <w:p w:rsidR="00830077" w:rsidRPr="00803031" w:rsidRDefault="00830077" w:rsidP="00803031">
      <w:pPr>
        <w:pStyle w:val="FootnoteText"/>
        <w:jc w:val="both"/>
        <w:rPr>
          <w:rFonts w:ascii="Bookman Old Style" w:hAnsi="Bookman Old Style"/>
        </w:rPr>
      </w:pPr>
      <w:r w:rsidRPr="00803031">
        <w:rPr>
          <w:rStyle w:val="FootnoteReference"/>
          <w:rFonts w:ascii="Bookman Old Style" w:hAnsi="Bookman Old Style"/>
        </w:rPr>
        <w:footnoteRef/>
      </w:r>
      <w:r w:rsidRPr="00803031">
        <w:rPr>
          <w:rFonts w:ascii="Bookman Old Style" w:hAnsi="Bookman Old Style"/>
        </w:rPr>
        <w:t xml:space="preserve"> Abdul Wahid &amp; Muhammad Irfan</w:t>
      </w:r>
      <w:proofErr w:type="gramStart"/>
      <w:r w:rsidRPr="00803031">
        <w:rPr>
          <w:rFonts w:ascii="Bookman Old Style" w:hAnsi="Bookman Old Style"/>
        </w:rPr>
        <w:t>,  Perlindungan</w:t>
      </w:r>
      <w:proofErr w:type="gramEnd"/>
      <w:r w:rsidRPr="00803031">
        <w:rPr>
          <w:rFonts w:ascii="Bookman Old Style" w:hAnsi="Bookman Old Style"/>
        </w:rPr>
        <w:t xml:space="preserve"> Terhadap Korban Kekersan Seksual (advokasi atas ha asasi perempuan), (Bandung, Refika Aditama,</w:t>
      </w:r>
      <w:r w:rsidR="00C61E6D" w:rsidRPr="00803031">
        <w:rPr>
          <w:rFonts w:ascii="Bookman Old Style" w:hAnsi="Bookman Old Style"/>
        </w:rPr>
        <w:t>2009), Hal.6</w:t>
      </w:r>
      <w:r w:rsidRPr="00803031">
        <w:rPr>
          <w:rFonts w:ascii="Bookman Old Style" w:hAnsi="Bookman Old Style"/>
        </w:rPr>
        <w:t>.</w:t>
      </w:r>
    </w:p>
  </w:footnote>
  <w:footnote w:id="7">
    <w:p w:rsidR="00830077" w:rsidRPr="00803031" w:rsidRDefault="00830077" w:rsidP="00803031">
      <w:pPr>
        <w:pStyle w:val="FootnoteText"/>
        <w:jc w:val="both"/>
        <w:rPr>
          <w:rFonts w:ascii="Bookman Old Style" w:hAnsi="Bookman Old Style"/>
        </w:rPr>
      </w:pPr>
      <w:r w:rsidRPr="00803031">
        <w:rPr>
          <w:rStyle w:val="FootnoteReference"/>
          <w:rFonts w:ascii="Bookman Old Style" w:hAnsi="Bookman Old Style"/>
        </w:rPr>
        <w:footnoteRef/>
      </w:r>
      <w:r w:rsidRPr="00803031">
        <w:rPr>
          <w:rFonts w:ascii="Bookman Old Style" w:hAnsi="Bookman Old Style"/>
        </w:rPr>
        <w:t>Trusto Subekti,  “Sahnya perkawinan Menurtu UU No 1/1974 Tentang Perkawinan ditinjau dari hukum perjanjian”,  Jurnal Dinamika Hukum FH Unsoed, Vol. 10 No. 3 , September 2010.</w:t>
      </w:r>
    </w:p>
  </w:footnote>
  <w:footnote w:id="8">
    <w:p w:rsidR="004912B6" w:rsidRDefault="004912B6" w:rsidP="004912B6">
      <w:pPr>
        <w:pStyle w:val="FootnoteText"/>
        <w:jc w:val="both"/>
      </w:pPr>
      <w:r>
        <w:rPr>
          <w:rStyle w:val="FootnoteReference"/>
        </w:rPr>
        <w:footnoteRef/>
      </w:r>
      <w:r>
        <w:t xml:space="preserve"> </w:t>
      </w:r>
      <w:proofErr w:type="gramStart"/>
      <w:r w:rsidRPr="004912B6">
        <w:rPr>
          <w:rFonts w:ascii="Bookman Old Style" w:hAnsi="Bookman Old Style"/>
        </w:rPr>
        <w:t>Undang-Undang No 23 Tahun 2004 Tentang Penghapusan Kekerasan dalam Rumah Tangga pasal 1 ayat 1.</w:t>
      </w:r>
      <w:proofErr w:type="gramEnd"/>
    </w:p>
  </w:footnote>
  <w:footnote w:id="9">
    <w:p w:rsidR="004E2776" w:rsidRPr="004E2776" w:rsidRDefault="004E2776" w:rsidP="004E2776">
      <w:pPr>
        <w:pStyle w:val="FootnoteText"/>
        <w:jc w:val="both"/>
        <w:rPr>
          <w:rFonts w:ascii="Bookman Old Style" w:hAnsi="Bookman Old Style"/>
        </w:rPr>
      </w:pPr>
      <w:r w:rsidRPr="004E2776">
        <w:rPr>
          <w:rStyle w:val="FootnoteReference"/>
          <w:rFonts w:ascii="Bookman Old Style" w:hAnsi="Bookman Old Style"/>
        </w:rPr>
        <w:footnoteRef/>
      </w:r>
      <w:r w:rsidRPr="004E2776">
        <w:rPr>
          <w:rFonts w:ascii="Bookman Old Style" w:hAnsi="Bookman Old Style"/>
        </w:rPr>
        <w:t>Mukti Fajar dan Yulianto Achmad, Dualisme Penelitian Hukum Normatif &amp; Empiris (</w:t>
      </w:r>
      <w:proofErr w:type="gramStart"/>
      <w:r w:rsidRPr="004E2776">
        <w:rPr>
          <w:rFonts w:ascii="Bookman Old Style" w:hAnsi="Bookman Old Style"/>
        </w:rPr>
        <w:t>Yogyakarta :</w:t>
      </w:r>
      <w:proofErr w:type="gramEnd"/>
      <w:r w:rsidRPr="004E2776">
        <w:rPr>
          <w:rFonts w:ascii="Bookman Old Style" w:hAnsi="Bookman Old Style"/>
        </w:rPr>
        <w:t xml:space="preserve"> Pustaka Pelajar, 2015), hal 104.</w:t>
      </w:r>
    </w:p>
  </w:footnote>
  <w:footnote w:id="10">
    <w:p w:rsidR="00830077" w:rsidRPr="00803031" w:rsidRDefault="00830077" w:rsidP="00803031">
      <w:pPr>
        <w:pStyle w:val="FootnoteText"/>
        <w:jc w:val="both"/>
        <w:rPr>
          <w:rFonts w:ascii="Bookman Old Style" w:hAnsi="Bookman Old Style"/>
        </w:rPr>
      </w:pPr>
      <w:r w:rsidRPr="00803031">
        <w:rPr>
          <w:rStyle w:val="FootnoteReference"/>
          <w:rFonts w:ascii="Bookman Old Style" w:hAnsi="Bookman Old Style"/>
        </w:rPr>
        <w:footnoteRef/>
      </w:r>
      <w:r w:rsidRPr="00803031">
        <w:rPr>
          <w:rFonts w:ascii="Bookman Old Style" w:hAnsi="Bookman Old Style"/>
        </w:rPr>
        <w:t>Lihat Fatmah Yeni Geruh, dkk. Berita Kekerasan</w:t>
      </w:r>
      <w:r w:rsidR="00AE56E2" w:rsidRPr="00803031">
        <w:rPr>
          <w:rFonts w:ascii="Bookman Old Style" w:hAnsi="Bookman Old Style"/>
        </w:rPr>
        <w:t xml:space="preserve"> </w:t>
      </w:r>
      <w:r w:rsidRPr="00803031">
        <w:rPr>
          <w:rFonts w:ascii="Bookman Old Style" w:hAnsi="Bookman Old Style"/>
        </w:rPr>
        <w:t>dalam Rumah Tangga di Harian Kompas, Jurnal Ilmu</w:t>
      </w:r>
      <w:r w:rsidR="00AE56E2" w:rsidRPr="00803031">
        <w:rPr>
          <w:rFonts w:ascii="Bookman Old Style" w:hAnsi="Bookman Old Style"/>
        </w:rPr>
        <w:t xml:space="preserve"> </w:t>
      </w:r>
      <w:r w:rsidRPr="00803031">
        <w:rPr>
          <w:rFonts w:ascii="Bookman Old Style" w:hAnsi="Bookman Old Style"/>
        </w:rPr>
        <w:t>Komunikasi Vol. 8 No. 1 Januari 2010, 13-21. Dalam</w:t>
      </w:r>
      <w:r w:rsidR="00AE56E2" w:rsidRPr="00803031">
        <w:rPr>
          <w:rFonts w:ascii="Bookman Old Style" w:hAnsi="Bookman Old Style"/>
        </w:rPr>
        <w:t xml:space="preserve"> </w:t>
      </w:r>
      <w:r w:rsidRPr="00803031">
        <w:rPr>
          <w:rFonts w:ascii="Bookman Old Style" w:hAnsi="Bookman Old Style"/>
        </w:rPr>
        <w:t>beberapakejadian harioan kompas menceritakan latar</w:t>
      </w:r>
      <w:r w:rsidR="00AE56E2" w:rsidRPr="00803031">
        <w:rPr>
          <w:rFonts w:ascii="Bookman Old Style" w:hAnsi="Bookman Old Style"/>
        </w:rPr>
        <w:t xml:space="preserve"> </w:t>
      </w:r>
      <w:r w:rsidRPr="00803031">
        <w:rPr>
          <w:rFonts w:ascii="Bookman Old Style" w:hAnsi="Bookman Old Style"/>
        </w:rPr>
        <w:t>belakang KDRT yang terjadi yang kesimpulannya Kompas</w:t>
      </w:r>
      <w:r w:rsidR="00AE56E2" w:rsidRPr="00803031">
        <w:rPr>
          <w:rFonts w:ascii="Bookman Old Style" w:hAnsi="Bookman Old Style"/>
        </w:rPr>
        <w:t xml:space="preserve"> </w:t>
      </w:r>
      <w:r w:rsidRPr="00803031">
        <w:rPr>
          <w:rFonts w:ascii="Bookman Old Style" w:hAnsi="Bookman Old Style"/>
        </w:rPr>
        <w:t>tidak memihak salah satu pihak saja. Umumnya KDRT</w:t>
      </w:r>
      <w:r w:rsidR="00AE56E2" w:rsidRPr="00803031">
        <w:rPr>
          <w:rFonts w:ascii="Bookman Old Style" w:hAnsi="Bookman Old Style"/>
        </w:rPr>
        <w:t xml:space="preserve"> </w:t>
      </w:r>
      <w:r w:rsidRPr="00803031">
        <w:rPr>
          <w:rFonts w:ascii="Bookman Old Style" w:hAnsi="Bookman Old Style"/>
        </w:rPr>
        <w:t>lebih banyak dengan kekerasan fisik saja.</w:t>
      </w:r>
    </w:p>
  </w:footnote>
  <w:footnote w:id="11">
    <w:p w:rsidR="00830077" w:rsidRPr="00803031" w:rsidRDefault="00830077" w:rsidP="00803031">
      <w:pPr>
        <w:pStyle w:val="FootnoteText"/>
        <w:jc w:val="both"/>
        <w:rPr>
          <w:rFonts w:ascii="Bookman Old Style" w:hAnsi="Bookman Old Style"/>
        </w:rPr>
      </w:pPr>
      <w:r w:rsidRPr="00803031">
        <w:rPr>
          <w:rStyle w:val="FootnoteReference"/>
          <w:rFonts w:ascii="Bookman Old Style" w:hAnsi="Bookman Old Style"/>
        </w:rPr>
        <w:footnoteRef/>
      </w:r>
      <w:r w:rsidRPr="00803031">
        <w:rPr>
          <w:rFonts w:ascii="Bookman Old Style" w:hAnsi="Bookman Old Style"/>
        </w:rPr>
        <w:t xml:space="preserve"> Muhamad Kamal Zubair, Jurnal Al- Ma”iyyah</w:t>
      </w:r>
      <w:r w:rsidR="00AE56E2" w:rsidRPr="00803031">
        <w:rPr>
          <w:rFonts w:ascii="Bookman Old Style" w:hAnsi="Bookman Old Style"/>
        </w:rPr>
        <w:t xml:space="preserve"> </w:t>
      </w:r>
      <w:r w:rsidRPr="00803031">
        <w:rPr>
          <w:rFonts w:ascii="Bookman Old Style" w:hAnsi="Bookman Old Style"/>
        </w:rPr>
        <w:t>(Membongkar Teks Sebagai Bias Gender Dalam Pemhaman),</w:t>
      </w:r>
      <w:r w:rsidR="00AE56E2" w:rsidRPr="00803031">
        <w:rPr>
          <w:rFonts w:ascii="Bookman Old Style" w:hAnsi="Bookman Old Style"/>
        </w:rPr>
        <w:t xml:space="preserve"> </w:t>
      </w:r>
      <w:r w:rsidRPr="00803031">
        <w:rPr>
          <w:rFonts w:ascii="Bookman Old Style" w:hAnsi="Bookman Old Style"/>
        </w:rPr>
        <w:t>Islam, PSG STAIN Pare-pare, 2011.</w:t>
      </w:r>
    </w:p>
  </w:footnote>
  <w:footnote w:id="12">
    <w:p w:rsidR="00830077" w:rsidRPr="00803031" w:rsidRDefault="00830077" w:rsidP="00803031">
      <w:pPr>
        <w:pStyle w:val="FootnoteText"/>
        <w:jc w:val="both"/>
        <w:rPr>
          <w:rFonts w:ascii="Bookman Old Style" w:hAnsi="Bookman Old Style"/>
        </w:rPr>
      </w:pPr>
      <w:r w:rsidRPr="00803031">
        <w:rPr>
          <w:rStyle w:val="FootnoteReference"/>
          <w:rFonts w:ascii="Bookman Old Style" w:hAnsi="Bookman Old Style"/>
        </w:rPr>
        <w:footnoteRef/>
      </w:r>
      <w:r w:rsidRPr="00803031">
        <w:rPr>
          <w:rFonts w:ascii="Bookman Old Style" w:hAnsi="Bookman Old Style"/>
        </w:rPr>
        <w:t xml:space="preserve"> Saefullah, Manajemen Pendidikan </w:t>
      </w:r>
      <w:proofErr w:type="gramStart"/>
      <w:r w:rsidRPr="00803031">
        <w:rPr>
          <w:rFonts w:ascii="Bookman Old Style" w:hAnsi="Bookman Old Style"/>
        </w:rPr>
        <w:t>Islam(</w:t>
      </w:r>
      <w:proofErr w:type="gramEnd"/>
      <w:r w:rsidRPr="00803031">
        <w:rPr>
          <w:rFonts w:ascii="Bookman Old Style" w:hAnsi="Bookman Old Style"/>
        </w:rPr>
        <w:t>Bandung:Pustaka Setia, 2012), 294-297.</w:t>
      </w:r>
    </w:p>
  </w:footnote>
  <w:footnote w:id="13">
    <w:p w:rsidR="00830077" w:rsidRPr="00803031" w:rsidRDefault="00830077" w:rsidP="00803031">
      <w:pPr>
        <w:pStyle w:val="FootnoteText"/>
        <w:jc w:val="both"/>
        <w:rPr>
          <w:rFonts w:ascii="Bookman Old Style" w:hAnsi="Bookman Old Style"/>
        </w:rPr>
      </w:pPr>
      <w:r w:rsidRPr="00803031">
        <w:rPr>
          <w:rStyle w:val="FootnoteReference"/>
          <w:rFonts w:ascii="Bookman Old Style" w:hAnsi="Bookman Old Style"/>
        </w:rPr>
        <w:footnoteRef/>
      </w:r>
      <w:r w:rsidRPr="00803031">
        <w:rPr>
          <w:rFonts w:ascii="Bookman Old Style" w:hAnsi="Bookman Old Style"/>
        </w:rPr>
        <w:t xml:space="preserve"> Rochmat Wahab, Kekerasan Dalam Rumah Tangga: Perspektif Psikologis dan Edukatif. Ia adalah Pembantu</w:t>
      </w:r>
    </w:p>
  </w:footnote>
  <w:footnote w:id="14">
    <w:p w:rsidR="00830077" w:rsidRPr="00803031" w:rsidRDefault="00830077" w:rsidP="00803031">
      <w:pPr>
        <w:pStyle w:val="FootnoteText"/>
        <w:jc w:val="both"/>
        <w:rPr>
          <w:rFonts w:ascii="Bookman Old Style" w:hAnsi="Bookman Old Style"/>
        </w:rPr>
      </w:pPr>
      <w:r w:rsidRPr="00803031">
        <w:rPr>
          <w:rStyle w:val="FootnoteReference"/>
          <w:rFonts w:ascii="Bookman Old Style" w:hAnsi="Bookman Old Style"/>
        </w:rPr>
        <w:footnoteRef/>
      </w:r>
      <w:r w:rsidRPr="00803031">
        <w:rPr>
          <w:rFonts w:ascii="Bookman Old Style" w:hAnsi="Bookman Old Style"/>
        </w:rPr>
        <w:t xml:space="preserve"> Ibid.</w:t>
      </w:r>
    </w:p>
  </w:footnote>
  <w:footnote w:id="15">
    <w:p w:rsidR="00830077" w:rsidRPr="00803031" w:rsidRDefault="00830077" w:rsidP="00803031">
      <w:pPr>
        <w:pStyle w:val="FootnoteText"/>
        <w:spacing w:before="100" w:beforeAutospacing="1"/>
        <w:jc w:val="both"/>
        <w:rPr>
          <w:rFonts w:ascii="Bookman Old Style" w:hAnsi="Bookman Old Style"/>
        </w:rPr>
      </w:pPr>
      <w:r w:rsidRPr="00803031">
        <w:rPr>
          <w:rStyle w:val="FootnoteReference"/>
          <w:rFonts w:ascii="Bookman Old Style" w:hAnsi="Bookman Old Style"/>
        </w:rPr>
        <w:footnoteRef/>
      </w:r>
      <w:r w:rsidRPr="00803031">
        <w:rPr>
          <w:rFonts w:ascii="Bookman Old Style" w:hAnsi="Bookman Old Style"/>
        </w:rPr>
        <w:t xml:space="preserve"> Emi Sutriminah, Staff Pengajar Prodi D3 Kebidanan FIK Unissula, “Dampak Kekerasan Pada </w:t>
      </w:r>
      <w:r w:rsidR="00AE56E2" w:rsidRPr="00803031">
        <w:rPr>
          <w:rFonts w:ascii="Bookman Old Style" w:hAnsi="Bookman Old Style"/>
        </w:rPr>
        <w:t xml:space="preserve">Istri Dalam Rumah </w:t>
      </w:r>
      <w:r w:rsidRPr="00803031">
        <w:rPr>
          <w:rFonts w:ascii="Bookman Old Style" w:hAnsi="Bookman Old Style"/>
        </w:rPr>
        <w:t xml:space="preserve">Tangga Terhadap Kesehatan Reproduksi” </w:t>
      </w:r>
      <w:r w:rsidR="00463B15" w:rsidRPr="00803031">
        <w:rPr>
          <w:rFonts w:ascii="Bookman Old Style" w:hAnsi="Bookman Old Style"/>
        </w:rPr>
        <w:t xml:space="preserve">jurnal online dapat di unduh di </w:t>
      </w:r>
      <w:r w:rsidRPr="00803031">
        <w:rPr>
          <w:rFonts w:ascii="Bookman Old Style" w:hAnsi="Bookman Old Style"/>
        </w:rPr>
        <w:t>http://jurnal.unissula.ac.id/index.php/majalahilmiahsultanagung/article/view/62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27F"/>
    <w:multiLevelType w:val="hybridMultilevel"/>
    <w:tmpl w:val="DE946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737B32"/>
    <w:multiLevelType w:val="hybridMultilevel"/>
    <w:tmpl w:val="2C808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2B1096"/>
    <w:multiLevelType w:val="hybridMultilevel"/>
    <w:tmpl w:val="F884A7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3131B"/>
    <w:multiLevelType w:val="hybridMultilevel"/>
    <w:tmpl w:val="F620E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C36A19"/>
    <w:multiLevelType w:val="hybridMultilevel"/>
    <w:tmpl w:val="8E444206"/>
    <w:lvl w:ilvl="0" w:tplc="5C1CF89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DE5296"/>
    <w:multiLevelType w:val="hybridMultilevel"/>
    <w:tmpl w:val="90465A34"/>
    <w:lvl w:ilvl="0" w:tplc="FFAE64C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1319DC"/>
    <w:multiLevelType w:val="hybridMultilevel"/>
    <w:tmpl w:val="A086BE6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5"/>
  </w:num>
  <w:num w:numId="2">
    <w:abstractNumId w:val="2"/>
  </w:num>
  <w:num w:numId="3">
    <w:abstractNumId w:val="6"/>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E1D"/>
    <w:rsid w:val="00010DE3"/>
    <w:rsid w:val="00026E83"/>
    <w:rsid w:val="00036CC3"/>
    <w:rsid w:val="00047C0C"/>
    <w:rsid w:val="00054ACD"/>
    <w:rsid w:val="00063DC2"/>
    <w:rsid w:val="00066E1D"/>
    <w:rsid w:val="00071881"/>
    <w:rsid w:val="000F2DFF"/>
    <w:rsid w:val="00122321"/>
    <w:rsid w:val="00135380"/>
    <w:rsid w:val="001447F4"/>
    <w:rsid w:val="00151548"/>
    <w:rsid w:val="001564CC"/>
    <w:rsid w:val="00174647"/>
    <w:rsid w:val="001917B5"/>
    <w:rsid w:val="002314A7"/>
    <w:rsid w:val="0023630D"/>
    <w:rsid w:val="00245F3F"/>
    <w:rsid w:val="00292D86"/>
    <w:rsid w:val="002B3C83"/>
    <w:rsid w:val="00342C2F"/>
    <w:rsid w:val="00422CC1"/>
    <w:rsid w:val="00442552"/>
    <w:rsid w:val="00463B15"/>
    <w:rsid w:val="00470908"/>
    <w:rsid w:val="00480460"/>
    <w:rsid w:val="004912B6"/>
    <w:rsid w:val="004A39E9"/>
    <w:rsid w:val="004E2776"/>
    <w:rsid w:val="004E6C3C"/>
    <w:rsid w:val="004F0519"/>
    <w:rsid w:val="00513974"/>
    <w:rsid w:val="00562BBF"/>
    <w:rsid w:val="00607ED1"/>
    <w:rsid w:val="00640789"/>
    <w:rsid w:val="00665A06"/>
    <w:rsid w:val="006C1156"/>
    <w:rsid w:val="006E7098"/>
    <w:rsid w:val="00795EC7"/>
    <w:rsid w:val="007A04AF"/>
    <w:rsid w:val="007C0C67"/>
    <w:rsid w:val="007E0C3D"/>
    <w:rsid w:val="00803031"/>
    <w:rsid w:val="0080491C"/>
    <w:rsid w:val="00830077"/>
    <w:rsid w:val="00885358"/>
    <w:rsid w:val="008C55D2"/>
    <w:rsid w:val="009D0B91"/>
    <w:rsid w:val="009D0EC8"/>
    <w:rsid w:val="009E46F5"/>
    <w:rsid w:val="00A810BA"/>
    <w:rsid w:val="00AD5A9B"/>
    <w:rsid w:val="00AE2934"/>
    <w:rsid w:val="00AE56E2"/>
    <w:rsid w:val="00B24A39"/>
    <w:rsid w:val="00B77C8E"/>
    <w:rsid w:val="00B8008C"/>
    <w:rsid w:val="00B851FC"/>
    <w:rsid w:val="00C61E6D"/>
    <w:rsid w:val="00CD1FD3"/>
    <w:rsid w:val="00DF5DEF"/>
    <w:rsid w:val="00DF75DE"/>
    <w:rsid w:val="00E11F49"/>
    <w:rsid w:val="00E45658"/>
    <w:rsid w:val="00EC785B"/>
    <w:rsid w:val="00F0682A"/>
    <w:rsid w:val="00FC1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A9B"/>
    <w:rPr>
      <w:color w:val="0000FF"/>
      <w:u w:val="single"/>
    </w:rPr>
  </w:style>
  <w:style w:type="paragraph" w:styleId="FootnoteText">
    <w:name w:val="footnote text"/>
    <w:basedOn w:val="Normal"/>
    <w:link w:val="FootnoteTextChar"/>
    <w:uiPriority w:val="99"/>
    <w:unhideWhenUsed/>
    <w:rsid w:val="00640789"/>
    <w:pPr>
      <w:spacing w:after="0" w:line="240" w:lineRule="auto"/>
    </w:pPr>
    <w:rPr>
      <w:sz w:val="20"/>
      <w:szCs w:val="20"/>
    </w:rPr>
  </w:style>
  <w:style w:type="character" w:customStyle="1" w:styleId="FootnoteTextChar">
    <w:name w:val="Footnote Text Char"/>
    <w:basedOn w:val="DefaultParagraphFont"/>
    <w:link w:val="FootnoteText"/>
    <w:uiPriority w:val="99"/>
    <w:rsid w:val="00640789"/>
    <w:rPr>
      <w:sz w:val="20"/>
      <w:szCs w:val="20"/>
    </w:rPr>
  </w:style>
  <w:style w:type="character" w:styleId="FootnoteReference">
    <w:name w:val="footnote reference"/>
    <w:basedOn w:val="DefaultParagraphFont"/>
    <w:uiPriority w:val="99"/>
    <w:semiHidden/>
    <w:unhideWhenUsed/>
    <w:rsid w:val="00640789"/>
    <w:rPr>
      <w:vertAlign w:val="superscript"/>
    </w:rPr>
  </w:style>
  <w:style w:type="paragraph" w:styleId="ListParagraph">
    <w:name w:val="List Paragraph"/>
    <w:basedOn w:val="Normal"/>
    <w:uiPriority w:val="34"/>
    <w:qFormat/>
    <w:rsid w:val="007C0C67"/>
    <w:pPr>
      <w:ind w:left="720"/>
      <w:contextualSpacing/>
    </w:pPr>
  </w:style>
  <w:style w:type="paragraph" w:styleId="Header">
    <w:name w:val="header"/>
    <w:basedOn w:val="Normal"/>
    <w:link w:val="HeaderChar"/>
    <w:uiPriority w:val="99"/>
    <w:unhideWhenUsed/>
    <w:rsid w:val="006E70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098"/>
  </w:style>
  <w:style w:type="paragraph" w:styleId="Footer">
    <w:name w:val="footer"/>
    <w:basedOn w:val="Normal"/>
    <w:link w:val="FooterChar"/>
    <w:uiPriority w:val="99"/>
    <w:unhideWhenUsed/>
    <w:rsid w:val="006E70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0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A9B"/>
    <w:rPr>
      <w:color w:val="0000FF"/>
      <w:u w:val="single"/>
    </w:rPr>
  </w:style>
  <w:style w:type="paragraph" w:styleId="FootnoteText">
    <w:name w:val="footnote text"/>
    <w:basedOn w:val="Normal"/>
    <w:link w:val="FootnoteTextChar"/>
    <w:uiPriority w:val="99"/>
    <w:unhideWhenUsed/>
    <w:rsid w:val="00640789"/>
    <w:pPr>
      <w:spacing w:after="0" w:line="240" w:lineRule="auto"/>
    </w:pPr>
    <w:rPr>
      <w:sz w:val="20"/>
      <w:szCs w:val="20"/>
    </w:rPr>
  </w:style>
  <w:style w:type="character" w:customStyle="1" w:styleId="FootnoteTextChar">
    <w:name w:val="Footnote Text Char"/>
    <w:basedOn w:val="DefaultParagraphFont"/>
    <w:link w:val="FootnoteText"/>
    <w:uiPriority w:val="99"/>
    <w:rsid w:val="00640789"/>
    <w:rPr>
      <w:sz w:val="20"/>
      <w:szCs w:val="20"/>
    </w:rPr>
  </w:style>
  <w:style w:type="character" w:styleId="FootnoteReference">
    <w:name w:val="footnote reference"/>
    <w:basedOn w:val="DefaultParagraphFont"/>
    <w:uiPriority w:val="99"/>
    <w:semiHidden/>
    <w:unhideWhenUsed/>
    <w:rsid w:val="00640789"/>
    <w:rPr>
      <w:vertAlign w:val="superscript"/>
    </w:rPr>
  </w:style>
  <w:style w:type="paragraph" w:styleId="ListParagraph">
    <w:name w:val="List Paragraph"/>
    <w:basedOn w:val="Normal"/>
    <w:uiPriority w:val="34"/>
    <w:qFormat/>
    <w:rsid w:val="007C0C67"/>
    <w:pPr>
      <w:ind w:left="720"/>
      <w:contextualSpacing/>
    </w:pPr>
  </w:style>
  <w:style w:type="paragraph" w:styleId="Header">
    <w:name w:val="header"/>
    <w:basedOn w:val="Normal"/>
    <w:link w:val="HeaderChar"/>
    <w:uiPriority w:val="99"/>
    <w:unhideWhenUsed/>
    <w:rsid w:val="006E70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098"/>
  </w:style>
  <w:style w:type="paragraph" w:styleId="Footer">
    <w:name w:val="footer"/>
    <w:basedOn w:val="Normal"/>
    <w:link w:val="FooterChar"/>
    <w:uiPriority w:val="99"/>
    <w:unhideWhenUsed/>
    <w:rsid w:val="006E70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82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odaidince46@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yayanhanapi@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oslanscriphouse@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obbyamu79@gmail.com" TargetMode="External"/><Relationship Id="rId4" Type="http://schemas.microsoft.com/office/2007/relationships/stylesWithEffects" Target="stylesWithEffects.xml"/><Relationship Id="rId9" Type="http://schemas.openxmlformats.org/officeDocument/2006/relationships/hyperlink" Target="mailto:tumuhulawa.arifin@gmail.com" TargetMode="External"/><Relationship Id="rId14" Type="http://schemas.openxmlformats.org/officeDocument/2006/relationships/hyperlink" Target="http://jurnal.unissula.ac.id/index.php/majalahilmiahsultanagung/article/view/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AC016-FE4F-470C-B690-2BBCE30D4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12</Pages>
  <Words>4394</Words>
  <Characters>25046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Chandra</dc:creator>
  <cp:lastModifiedBy>Lenovo</cp:lastModifiedBy>
  <cp:revision>23</cp:revision>
  <dcterms:created xsi:type="dcterms:W3CDTF">2021-01-09T04:48:00Z</dcterms:created>
  <dcterms:modified xsi:type="dcterms:W3CDTF">2022-04-13T06:19:00Z</dcterms:modified>
</cp:coreProperties>
</file>